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bookmarkStart w:id="0" w:name="_GoBack"/>
      <w:bookmarkEnd w:id="0"/>
      <w:r w:rsidRPr="00041A52">
        <w:rPr>
          <w:sz w:val="28"/>
          <w:szCs w:val="28"/>
        </w:rPr>
        <w:t>АДМИНИСТРАЦИЯ ВОЙСКОВИЦКОГО СЕЛЬСКОГО ПОСЕЛЕНИЯ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ГАТЧИНСКОГО МУНИЦИПАЛЬНОГО РАЙОНА</w:t>
      </w:r>
    </w:p>
    <w:p w:rsidR="00C87B7E" w:rsidRPr="00041A52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r w:rsidRPr="00041A52">
        <w:rPr>
          <w:sz w:val="28"/>
          <w:szCs w:val="28"/>
        </w:rPr>
        <w:t>ЛЕНИНГРАДСКОЙ ОБЛАСТИ</w:t>
      </w:r>
    </w:p>
    <w:p w:rsidR="00C87B7E" w:rsidRDefault="00C87B7E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041A52" w:rsidRPr="00461809" w:rsidRDefault="00041A52" w:rsidP="00C87B7E">
      <w:pPr>
        <w:tabs>
          <w:tab w:val="left" w:pos="1220"/>
        </w:tabs>
        <w:jc w:val="center"/>
        <w:rPr>
          <w:sz w:val="24"/>
          <w:szCs w:val="24"/>
        </w:rPr>
      </w:pPr>
    </w:p>
    <w:p w:rsidR="00C87B7E" w:rsidRPr="00053B2A" w:rsidRDefault="00C87B7E" w:rsidP="00C87B7E">
      <w:pPr>
        <w:tabs>
          <w:tab w:val="left" w:pos="1220"/>
        </w:tabs>
        <w:jc w:val="center"/>
        <w:rPr>
          <w:sz w:val="28"/>
          <w:szCs w:val="28"/>
        </w:rPr>
      </w:pPr>
      <w:proofErr w:type="gramStart"/>
      <w:r w:rsidRPr="00053B2A">
        <w:rPr>
          <w:sz w:val="28"/>
          <w:szCs w:val="28"/>
        </w:rPr>
        <w:t>П</w:t>
      </w:r>
      <w:proofErr w:type="gramEnd"/>
      <w:r w:rsidRPr="00053B2A">
        <w:rPr>
          <w:sz w:val="28"/>
          <w:szCs w:val="28"/>
        </w:rPr>
        <w:t xml:space="preserve"> О С Т А Н О В Л Е Н И Е</w:t>
      </w:r>
    </w:p>
    <w:p w:rsidR="00C87B7E" w:rsidRDefault="00C87B7E" w:rsidP="00C87B7E">
      <w:pPr>
        <w:tabs>
          <w:tab w:val="left" w:pos="1220"/>
        </w:tabs>
        <w:rPr>
          <w:sz w:val="28"/>
          <w:szCs w:val="28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</w:rPr>
      </w:pPr>
    </w:p>
    <w:p w:rsidR="00C87B7E" w:rsidRPr="00AB5CDC" w:rsidRDefault="0052163A" w:rsidP="0052163A">
      <w:pPr>
        <w:tabs>
          <w:tab w:val="left" w:pos="122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24.01.2018</w:t>
      </w:r>
      <w:r>
        <w:rPr>
          <w:sz w:val="28"/>
          <w:szCs w:val="28"/>
        </w:rPr>
        <w:tab/>
        <w:t>№ 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87B7E" w:rsidRPr="00053B2A" w:rsidTr="00C87B7E">
        <w:tc>
          <w:tcPr>
            <w:tcW w:w="4928" w:type="dxa"/>
          </w:tcPr>
          <w:p w:rsidR="005A39F0" w:rsidRDefault="005A39F0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041A52" w:rsidRPr="00053B2A" w:rsidRDefault="00041A52" w:rsidP="005A39F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</w:p>
          <w:p w:rsidR="00C87B7E" w:rsidRPr="00053B2A" w:rsidRDefault="00C87B7E" w:rsidP="000306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053B2A">
              <w:rPr>
                <w:bCs/>
                <w:sz w:val="28"/>
                <w:szCs w:val="28"/>
                <w:lang w:eastAsia="en-US"/>
              </w:rPr>
              <w:t xml:space="preserve">О </w:t>
            </w:r>
            <w:r w:rsidR="00AB5CDC">
              <w:rPr>
                <w:bCs/>
                <w:sz w:val="28"/>
                <w:szCs w:val="28"/>
                <w:lang w:eastAsia="en-US"/>
              </w:rPr>
              <w:t>внесении изменений в</w:t>
            </w:r>
            <w:r w:rsidRPr="00053B2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5A46CA">
              <w:rPr>
                <w:bCs/>
                <w:sz w:val="28"/>
                <w:szCs w:val="28"/>
                <w:lang w:eastAsia="en-US"/>
              </w:rPr>
              <w:t>а</w:t>
            </w:r>
            <w:r w:rsidRPr="00053B2A">
              <w:rPr>
                <w:bCs/>
                <w:sz w:val="28"/>
                <w:szCs w:val="28"/>
                <w:lang w:eastAsia="en-US"/>
              </w:rPr>
              <w:t>дминистративн</w:t>
            </w:r>
            <w:r w:rsidR="00AB5CDC">
              <w:rPr>
                <w:bCs/>
                <w:sz w:val="28"/>
                <w:szCs w:val="28"/>
                <w:lang w:eastAsia="en-US"/>
              </w:rPr>
              <w:t>ый регламент</w:t>
            </w:r>
            <w:r w:rsidR="00AB5CDC">
              <w:rPr>
                <w:sz w:val="28"/>
                <w:szCs w:val="28"/>
                <w:lang w:eastAsia="en-US"/>
              </w:rPr>
              <w:t xml:space="preserve">, утвержденный </w:t>
            </w:r>
            <w:r w:rsidR="00CE5EBA">
              <w:rPr>
                <w:sz w:val="28"/>
                <w:szCs w:val="28"/>
                <w:lang w:eastAsia="en-US"/>
              </w:rPr>
              <w:t xml:space="preserve">постановлением администрации Войсковицкого сельского поселения от </w:t>
            </w:r>
            <w:r w:rsidR="005A46CA">
              <w:rPr>
                <w:sz w:val="28"/>
                <w:szCs w:val="28"/>
                <w:lang w:eastAsia="en-US"/>
              </w:rPr>
              <w:t>30</w:t>
            </w:r>
            <w:r w:rsidR="00CE5EBA">
              <w:rPr>
                <w:sz w:val="28"/>
                <w:szCs w:val="28"/>
                <w:lang w:eastAsia="en-US"/>
              </w:rPr>
              <w:t>.</w:t>
            </w:r>
            <w:r w:rsidR="005A46CA">
              <w:rPr>
                <w:sz w:val="28"/>
                <w:szCs w:val="28"/>
                <w:lang w:eastAsia="en-US"/>
              </w:rPr>
              <w:t>12</w:t>
            </w:r>
            <w:r w:rsidR="00CE5EBA">
              <w:rPr>
                <w:sz w:val="28"/>
                <w:szCs w:val="28"/>
                <w:lang w:eastAsia="en-US"/>
              </w:rPr>
              <w:t>.201</w:t>
            </w:r>
            <w:r w:rsidR="005A46CA">
              <w:rPr>
                <w:sz w:val="28"/>
                <w:szCs w:val="28"/>
                <w:lang w:eastAsia="en-US"/>
              </w:rPr>
              <w:t>6</w:t>
            </w:r>
            <w:r w:rsidR="00CE5EBA">
              <w:rPr>
                <w:sz w:val="28"/>
                <w:szCs w:val="28"/>
                <w:lang w:eastAsia="en-US"/>
              </w:rPr>
              <w:t>г. №</w:t>
            </w:r>
            <w:r w:rsidR="0003065A">
              <w:rPr>
                <w:sz w:val="28"/>
                <w:szCs w:val="28"/>
                <w:lang w:eastAsia="en-US"/>
              </w:rPr>
              <w:t>227</w:t>
            </w:r>
            <w:r w:rsidR="00CE5EBA">
              <w:rPr>
                <w:sz w:val="28"/>
                <w:szCs w:val="28"/>
                <w:lang w:eastAsia="en-US"/>
              </w:rPr>
              <w:t xml:space="preserve"> </w:t>
            </w:r>
            <w:r w:rsidR="000115E7">
              <w:rPr>
                <w:sz w:val="28"/>
                <w:szCs w:val="28"/>
                <w:lang w:eastAsia="en-US"/>
              </w:rPr>
              <w:t>«</w:t>
            </w:r>
            <w:r w:rsidR="005E766F">
              <w:rPr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03065A">
              <w:rPr>
                <w:sz w:val="28"/>
                <w:szCs w:val="28"/>
                <w:lang w:eastAsia="en-US"/>
              </w:rPr>
              <w:t>Оформление согласи</w:t>
            </w:r>
            <w:proofErr w:type="gramStart"/>
            <w:r w:rsidR="0003065A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="0003065A">
              <w:rPr>
                <w:sz w:val="28"/>
                <w:szCs w:val="28"/>
                <w:lang w:eastAsia="en-US"/>
              </w:rPr>
              <w:t>отказа) на обмен жилыми помещениями, предоставленными по договорам социального найма в МО Войсковицкое сельское поселение</w:t>
            </w:r>
            <w:r w:rsidR="000115E7" w:rsidRPr="000115E7">
              <w:rPr>
                <w:sz w:val="28"/>
                <w:szCs w:val="28"/>
                <w:lang w:eastAsia="en-US"/>
              </w:rPr>
              <w:t>»</w:t>
            </w:r>
            <w:r w:rsidR="000115E7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87B7E" w:rsidRDefault="00C87B7E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041A52" w:rsidRPr="00053B2A" w:rsidRDefault="00041A52" w:rsidP="00C87B7E">
      <w:pPr>
        <w:tabs>
          <w:tab w:val="left" w:pos="1220"/>
        </w:tabs>
        <w:rPr>
          <w:sz w:val="28"/>
          <w:szCs w:val="28"/>
          <w:lang w:eastAsia="ar-SA"/>
        </w:rPr>
      </w:pPr>
    </w:p>
    <w:p w:rsidR="005A46CA" w:rsidRDefault="00C87B7E" w:rsidP="00AF7702">
      <w:pPr>
        <w:autoSpaceDE w:val="0"/>
        <w:ind w:firstLine="708"/>
        <w:jc w:val="both"/>
        <w:rPr>
          <w:bCs/>
          <w:sz w:val="28"/>
          <w:szCs w:val="28"/>
        </w:rPr>
      </w:pPr>
      <w:r w:rsidRPr="00053B2A">
        <w:rPr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от 27.07.2010г</w:t>
      </w:r>
      <w:r w:rsidRPr="00053B2A">
        <w:rPr>
          <w:b/>
          <w:sz w:val="28"/>
          <w:szCs w:val="28"/>
        </w:rPr>
        <w:t xml:space="preserve"> </w:t>
      </w:r>
      <w:r w:rsidRPr="00053B2A">
        <w:rPr>
          <w:sz w:val="28"/>
          <w:szCs w:val="28"/>
        </w:rPr>
        <w:t>№210-ФЗ</w:t>
      </w:r>
      <w:r w:rsidRPr="00053B2A">
        <w:rPr>
          <w:b/>
          <w:sz w:val="28"/>
          <w:szCs w:val="28"/>
        </w:rPr>
        <w:t xml:space="preserve"> </w:t>
      </w:r>
      <w:r w:rsidR="00CE5EBA">
        <w:rPr>
          <w:sz w:val="28"/>
          <w:szCs w:val="28"/>
        </w:rPr>
        <w:t>«</w:t>
      </w:r>
      <w:r w:rsidRPr="00053B2A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CE5EBA" w:rsidRPr="00C108BE">
        <w:rPr>
          <w:sz w:val="28"/>
          <w:szCs w:val="28"/>
        </w:rPr>
        <w:t>Постановлением Правительства РФ от 20.04.2014г. №403 «Об исчерпывающем перечне процедур в сфере жилищного строительства», руководствуясь</w:t>
      </w:r>
      <w:r w:rsidR="00CE5EBA">
        <w:rPr>
          <w:sz w:val="28"/>
          <w:szCs w:val="28"/>
        </w:rPr>
        <w:t xml:space="preserve"> </w:t>
      </w:r>
      <w:r w:rsidR="007C6EFF">
        <w:rPr>
          <w:sz w:val="28"/>
          <w:szCs w:val="28"/>
        </w:rPr>
        <w:t>У</w:t>
      </w:r>
      <w:r w:rsidRPr="00053B2A">
        <w:rPr>
          <w:sz w:val="28"/>
          <w:szCs w:val="28"/>
        </w:rPr>
        <w:t>ставом МО Войсковицкое сельское поселение Гатчинского муниципального района Ленинградской области,</w:t>
      </w:r>
      <w:r w:rsidRPr="00053B2A">
        <w:rPr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Войсковицкое сельское поселение Гатчинского муниципального района Ленинградской области, утвержденным Постановлением администрации Войсковицкого сельского поселения от 22.06.2011г №80,</w:t>
      </w:r>
      <w:r w:rsidR="00AF7702" w:rsidRPr="00053B2A">
        <w:rPr>
          <w:bCs/>
          <w:sz w:val="28"/>
          <w:szCs w:val="28"/>
        </w:rPr>
        <w:t xml:space="preserve"> </w:t>
      </w:r>
      <w:r w:rsidR="005A46CA">
        <w:rPr>
          <w:bCs/>
          <w:sz w:val="28"/>
          <w:szCs w:val="28"/>
        </w:rPr>
        <w:t>администрация Войсковицкого сельского поселения</w:t>
      </w:r>
    </w:p>
    <w:p w:rsidR="00C87B7E" w:rsidRDefault="00C87B7E" w:rsidP="00AF7702">
      <w:pPr>
        <w:autoSpaceDE w:val="0"/>
        <w:ind w:firstLine="708"/>
        <w:jc w:val="both"/>
        <w:rPr>
          <w:sz w:val="28"/>
          <w:szCs w:val="28"/>
        </w:rPr>
      </w:pPr>
      <w:r w:rsidRPr="00053B2A">
        <w:rPr>
          <w:b/>
          <w:sz w:val="28"/>
          <w:szCs w:val="28"/>
        </w:rPr>
        <w:t>ПОСТАНОВЛЯЕТ</w:t>
      </w:r>
      <w:r w:rsidRPr="00053B2A">
        <w:rPr>
          <w:sz w:val="28"/>
          <w:szCs w:val="28"/>
        </w:rPr>
        <w:t>:</w:t>
      </w:r>
    </w:p>
    <w:p w:rsidR="00041A52" w:rsidRPr="00053B2A" w:rsidRDefault="00041A52" w:rsidP="00AF7702">
      <w:pPr>
        <w:autoSpaceDE w:val="0"/>
        <w:ind w:firstLine="708"/>
        <w:jc w:val="both"/>
        <w:rPr>
          <w:sz w:val="28"/>
          <w:szCs w:val="28"/>
        </w:rPr>
      </w:pPr>
    </w:p>
    <w:p w:rsidR="00AF7702" w:rsidRDefault="00AF7702" w:rsidP="00AF770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053B2A">
        <w:rPr>
          <w:sz w:val="28"/>
          <w:szCs w:val="28"/>
        </w:rPr>
        <w:t xml:space="preserve">1. </w:t>
      </w:r>
      <w:r w:rsidR="00CE5EBA">
        <w:rPr>
          <w:sz w:val="28"/>
          <w:szCs w:val="28"/>
        </w:rPr>
        <w:t xml:space="preserve">Внести в </w:t>
      </w:r>
      <w:r w:rsidR="005A46CA">
        <w:rPr>
          <w:sz w:val="28"/>
          <w:szCs w:val="28"/>
        </w:rPr>
        <w:t>а</w:t>
      </w:r>
      <w:r w:rsidR="00C87B7E" w:rsidRPr="00053B2A">
        <w:rPr>
          <w:sz w:val="28"/>
          <w:szCs w:val="28"/>
        </w:rPr>
        <w:t xml:space="preserve">дминистративный регламент </w:t>
      </w:r>
      <w:r w:rsidR="00CE5EBA">
        <w:rPr>
          <w:sz w:val="28"/>
          <w:szCs w:val="28"/>
          <w:lang w:eastAsia="en-US"/>
        </w:rPr>
        <w:t xml:space="preserve">утвержденный постановлением администрации Войсковицкого сельского поселения от </w:t>
      </w:r>
      <w:r w:rsidR="005A46CA">
        <w:rPr>
          <w:sz w:val="28"/>
          <w:szCs w:val="28"/>
          <w:lang w:eastAsia="en-US"/>
        </w:rPr>
        <w:t>30</w:t>
      </w:r>
      <w:r w:rsidR="00CE5EBA">
        <w:rPr>
          <w:sz w:val="28"/>
          <w:szCs w:val="28"/>
          <w:lang w:eastAsia="en-US"/>
        </w:rPr>
        <w:t>.</w:t>
      </w:r>
      <w:r w:rsidR="005A46CA">
        <w:rPr>
          <w:sz w:val="28"/>
          <w:szCs w:val="28"/>
          <w:lang w:eastAsia="en-US"/>
        </w:rPr>
        <w:t>12</w:t>
      </w:r>
      <w:r w:rsidR="00CE5EBA">
        <w:rPr>
          <w:sz w:val="28"/>
          <w:szCs w:val="28"/>
          <w:lang w:eastAsia="en-US"/>
        </w:rPr>
        <w:t>.201</w:t>
      </w:r>
      <w:r w:rsidR="000A5763">
        <w:rPr>
          <w:sz w:val="28"/>
          <w:szCs w:val="28"/>
          <w:lang w:eastAsia="en-US"/>
        </w:rPr>
        <w:t>6</w:t>
      </w:r>
      <w:r w:rsidR="00CE5EBA">
        <w:rPr>
          <w:sz w:val="28"/>
          <w:szCs w:val="28"/>
          <w:lang w:eastAsia="en-US"/>
        </w:rPr>
        <w:t>г. №</w:t>
      </w:r>
      <w:r w:rsidR="0003065A">
        <w:rPr>
          <w:sz w:val="28"/>
          <w:szCs w:val="28"/>
          <w:lang w:eastAsia="en-US"/>
        </w:rPr>
        <w:t>227</w:t>
      </w:r>
      <w:r w:rsidR="00CE5EBA">
        <w:rPr>
          <w:sz w:val="28"/>
          <w:szCs w:val="28"/>
          <w:lang w:eastAsia="en-US"/>
        </w:rPr>
        <w:t xml:space="preserve"> </w:t>
      </w:r>
      <w:r w:rsidR="000115E7">
        <w:rPr>
          <w:sz w:val="28"/>
          <w:szCs w:val="28"/>
          <w:lang w:eastAsia="en-US"/>
        </w:rPr>
        <w:t>«</w:t>
      </w:r>
      <w:r w:rsidR="000115E7" w:rsidRPr="000115E7">
        <w:rPr>
          <w:sz w:val="28"/>
          <w:szCs w:val="28"/>
          <w:lang w:eastAsia="en-US"/>
        </w:rPr>
        <w:t xml:space="preserve">Об утверждении </w:t>
      </w:r>
      <w:r w:rsidR="005A46CA">
        <w:rPr>
          <w:sz w:val="28"/>
          <w:szCs w:val="28"/>
          <w:lang w:eastAsia="en-US"/>
        </w:rPr>
        <w:t>а</w:t>
      </w:r>
      <w:r w:rsidR="000115E7" w:rsidRPr="000115E7">
        <w:rPr>
          <w:sz w:val="28"/>
          <w:szCs w:val="28"/>
          <w:lang w:eastAsia="en-US"/>
        </w:rPr>
        <w:t xml:space="preserve">дминистративного регламента </w:t>
      </w:r>
      <w:r w:rsidR="005A46CA">
        <w:rPr>
          <w:sz w:val="28"/>
          <w:szCs w:val="28"/>
          <w:lang w:eastAsia="en-US"/>
        </w:rPr>
        <w:t xml:space="preserve">предоставления </w:t>
      </w:r>
      <w:r w:rsidR="000115E7" w:rsidRPr="000115E7">
        <w:rPr>
          <w:sz w:val="28"/>
          <w:szCs w:val="28"/>
          <w:lang w:eastAsia="en-US"/>
        </w:rPr>
        <w:t>муниципальной услуги  «</w:t>
      </w:r>
      <w:r w:rsidR="0003065A">
        <w:rPr>
          <w:sz w:val="28"/>
          <w:szCs w:val="28"/>
          <w:lang w:eastAsia="en-US"/>
        </w:rPr>
        <w:t xml:space="preserve">Оформление согласия (отказа) на обмен жилыми помещениями, предоставленными по договорам социального </w:t>
      </w:r>
      <w:r w:rsidR="0003065A">
        <w:rPr>
          <w:sz w:val="28"/>
          <w:szCs w:val="28"/>
          <w:lang w:eastAsia="en-US"/>
        </w:rPr>
        <w:lastRenderedPageBreak/>
        <w:t>найма в МО Войсковицкое сельское поселение</w:t>
      </w:r>
      <w:r w:rsidR="004A7804">
        <w:rPr>
          <w:sz w:val="28"/>
          <w:szCs w:val="28"/>
          <w:lang w:eastAsia="en-US"/>
        </w:rPr>
        <w:t>»</w:t>
      </w:r>
      <w:r w:rsidR="0052163A">
        <w:rPr>
          <w:sz w:val="28"/>
          <w:szCs w:val="28"/>
          <w:lang w:eastAsia="en-US"/>
        </w:rPr>
        <w:t xml:space="preserve"> следующие изменения:</w:t>
      </w:r>
    </w:p>
    <w:p w:rsidR="000115E7" w:rsidRPr="000115E7" w:rsidRDefault="0060099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A46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115E7" w:rsidRPr="000115E7">
        <w:rPr>
          <w:sz w:val="28"/>
          <w:szCs w:val="28"/>
        </w:rPr>
        <w:t xml:space="preserve">раздел </w:t>
      </w:r>
      <w:r w:rsidR="0003065A"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 изложить в следующей редакции: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«</w:t>
      </w:r>
      <w:r w:rsidR="0003065A">
        <w:rPr>
          <w:sz w:val="28"/>
          <w:szCs w:val="28"/>
        </w:rPr>
        <w:t>6</w:t>
      </w:r>
      <w:r w:rsidRPr="000115E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256E8D">
        <w:rPr>
          <w:sz w:val="28"/>
          <w:szCs w:val="28"/>
        </w:rPr>
        <w:t>муниципальной</w:t>
      </w:r>
      <w:r w:rsidRPr="000115E7">
        <w:rPr>
          <w:sz w:val="28"/>
          <w:szCs w:val="28"/>
        </w:rPr>
        <w:t xml:space="preserve"> услуги.</w:t>
      </w:r>
    </w:p>
    <w:p w:rsidR="000115E7" w:rsidRPr="000115E7" w:rsidRDefault="0003065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>.2. Предметом досудебного (внесудебного) обжалования является реше</w:t>
      </w:r>
      <w:r w:rsidR="005A46CA">
        <w:rPr>
          <w:sz w:val="28"/>
          <w:szCs w:val="28"/>
        </w:rPr>
        <w:t>ние, действие (бездействие) ОМСУ</w:t>
      </w:r>
      <w:r w:rsidR="000115E7" w:rsidRPr="000115E7">
        <w:rPr>
          <w:sz w:val="28"/>
          <w:szCs w:val="28"/>
        </w:rPr>
        <w:t xml:space="preserve">, должностного лица, муниципальных служащих, ответственных за предоставление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="000115E7" w:rsidRPr="000115E7">
        <w:rPr>
          <w:sz w:val="28"/>
          <w:szCs w:val="28"/>
        </w:rPr>
        <w:t>услуги, в том числе: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2) нарушение срока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у заявителя;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5) отказ в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6) затребование с заявителя при предоставлении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7) отказ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должностного лица органа, предоставляющего </w:t>
      </w:r>
      <w:r w:rsidR="00256E8D">
        <w:rPr>
          <w:sz w:val="28"/>
          <w:szCs w:val="28"/>
        </w:rPr>
        <w:t>муниципальную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муниципальной</w:t>
      </w:r>
      <w:r w:rsidR="00256E8D" w:rsidRPr="000115E7">
        <w:rPr>
          <w:sz w:val="28"/>
          <w:szCs w:val="28"/>
        </w:rPr>
        <w:t xml:space="preserve"> </w:t>
      </w:r>
      <w:r w:rsidRPr="000115E7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0115E7" w:rsidRPr="000115E7" w:rsidRDefault="0003065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>.3. Жалоба подается (в соответствии с координатами, указанными в пункте 1.4. настоящего административного регламента):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1) при личной явке: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филиалы, отделы, удаленные рабочие места ГБУ ЛО «МФЦ»;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без личной явки: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почтовым отправлением в орган местного самоуправления;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электронной форме через личный кабинет заявителя на ПГУ/ ЕПГУ;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по электронной почте в орган местного самоуправления.</w:t>
      </w:r>
    </w:p>
    <w:p w:rsidR="000115E7" w:rsidRPr="000115E7" w:rsidRDefault="0003065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lastRenderedPageBreak/>
        <w:t>В письменной жалобе в обязательном порядке указывается: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-наименование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служащего, решения и действия (бездействие) которых обжалуются;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256E8D">
        <w:rPr>
          <w:sz w:val="28"/>
          <w:szCs w:val="28"/>
        </w:rPr>
        <w:t>муниципаль</w:t>
      </w:r>
      <w:r w:rsidRPr="000115E7">
        <w:rPr>
          <w:sz w:val="28"/>
          <w:szCs w:val="28"/>
        </w:rPr>
        <w:t xml:space="preserve">ную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или муниципального служащего;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5E7" w:rsidRPr="000115E7" w:rsidRDefault="0003065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115E7" w:rsidRPr="000115E7" w:rsidRDefault="0003065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.6. Жалоба, поступившая в орган, предоставляющий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 xml:space="preserve">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 xml:space="preserve">ую услугу, должностного лица органа, предоставляющего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>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15E7" w:rsidRPr="000115E7" w:rsidRDefault="0003065A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115E7" w:rsidRPr="000115E7">
        <w:rPr>
          <w:sz w:val="28"/>
          <w:szCs w:val="28"/>
        </w:rPr>
        <w:t xml:space="preserve">.7. По результатам рассмотрения жалобы орган, предоставляющий </w:t>
      </w:r>
      <w:r w:rsidR="00256E8D">
        <w:rPr>
          <w:sz w:val="28"/>
          <w:szCs w:val="28"/>
        </w:rPr>
        <w:t>муниципальн</w:t>
      </w:r>
      <w:r w:rsidR="000115E7" w:rsidRPr="000115E7">
        <w:rPr>
          <w:sz w:val="28"/>
          <w:szCs w:val="28"/>
        </w:rPr>
        <w:t>ую услугу, принимает одно из следующих решений: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 xml:space="preserve">ую услугу, опечаток и ошибок в выданных в результате предоставления </w:t>
      </w:r>
      <w:r w:rsidR="00256E8D">
        <w:rPr>
          <w:sz w:val="28"/>
          <w:szCs w:val="28"/>
        </w:rPr>
        <w:t>муниципальн</w:t>
      </w:r>
      <w:r w:rsidRPr="000115E7">
        <w:rPr>
          <w:sz w:val="28"/>
          <w:szCs w:val="28"/>
        </w:rPr>
        <w:t>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2) отказывает в удовлетворении жалобы.</w:t>
      </w:r>
    </w:p>
    <w:p w:rsidR="000115E7" w:rsidRPr="000115E7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 xml:space="preserve">Не позднее дня, следующего за днем принятия решения по результатам </w:t>
      </w:r>
      <w:r w:rsidRPr="000115E7">
        <w:rPr>
          <w:sz w:val="28"/>
          <w:szCs w:val="28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99A" w:rsidRDefault="000115E7" w:rsidP="000115E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15E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AF7702" w:rsidRPr="00053B2A" w:rsidRDefault="00AF7702" w:rsidP="005A39F0">
      <w:pPr>
        <w:pStyle w:val="afb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color w:val="1D1B11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 в информационно-телекоммуникационной сети Интернет.</w:t>
      </w:r>
    </w:p>
    <w:p w:rsidR="00C87B7E" w:rsidRPr="00053B2A" w:rsidRDefault="00C87B7E" w:rsidP="005A39F0">
      <w:pPr>
        <w:pStyle w:val="afb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053B2A">
        <w:rPr>
          <w:rFonts w:ascii="Times New Roman" w:hAnsi="Times New Roman"/>
          <w:sz w:val="28"/>
          <w:szCs w:val="28"/>
        </w:rPr>
        <w:t xml:space="preserve">Настоящее постановление  подлежит официальному опубликованию в сетевом издании «Гатчинская </w:t>
      </w:r>
      <w:proofErr w:type="spellStart"/>
      <w:r w:rsidRPr="00053B2A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053B2A">
        <w:rPr>
          <w:rFonts w:ascii="Times New Roman" w:hAnsi="Times New Roman"/>
          <w:sz w:val="28"/>
          <w:szCs w:val="28"/>
        </w:rPr>
        <w:t>» и размещению на официальном сайте муниципального образования Войсковицкое сельское поселение.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Настоящее постановление вступает в силу со дня его официального опубликования в сетевом издании.</w:t>
      </w:r>
    </w:p>
    <w:p w:rsidR="00C87B7E" w:rsidRPr="00053B2A" w:rsidRDefault="00C87B7E" w:rsidP="005A39F0">
      <w:pPr>
        <w:numPr>
          <w:ilvl w:val="1"/>
          <w:numId w:val="1"/>
        </w:numPr>
        <w:tabs>
          <w:tab w:val="left" w:pos="0"/>
        </w:tabs>
        <w:suppressAutoHyphens/>
        <w:autoSpaceDE w:val="0"/>
        <w:ind w:left="0" w:firstLine="737"/>
        <w:jc w:val="both"/>
        <w:rPr>
          <w:sz w:val="28"/>
          <w:szCs w:val="28"/>
        </w:rPr>
      </w:pPr>
      <w:r w:rsidRPr="00053B2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7B7E" w:rsidRPr="00053B2A" w:rsidRDefault="00C87B7E" w:rsidP="005A39F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C87B7E" w:rsidRPr="00053B2A" w:rsidRDefault="00C87B7E" w:rsidP="00C87B7E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E7C14" w:rsidRDefault="00C87B7E" w:rsidP="00AF7702">
      <w:pPr>
        <w:pStyle w:val="21"/>
        <w:spacing w:after="0" w:line="240" w:lineRule="auto"/>
        <w:ind w:left="0"/>
      </w:pPr>
      <w:r w:rsidRPr="00053B2A">
        <w:rPr>
          <w:sz w:val="28"/>
          <w:szCs w:val="28"/>
        </w:rPr>
        <w:t xml:space="preserve">Глава администрации </w:t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</w:r>
      <w:r w:rsidRPr="00053B2A">
        <w:rPr>
          <w:sz w:val="28"/>
          <w:szCs w:val="28"/>
        </w:rPr>
        <w:tab/>
        <w:t>Е.В. Воронин</w:t>
      </w:r>
      <w:r w:rsidRPr="00461809">
        <w:t xml:space="preserve"> </w:t>
      </w:r>
    </w:p>
    <w:sectPr w:rsidR="009E7C14" w:rsidSect="000115E7">
      <w:pgSz w:w="11907" w:h="16840" w:code="9"/>
      <w:pgMar w:top="1135" w:right="850" w:bottom="709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00" w:rsidRDefault="00B91E00" w:rsidP="00AF3316">
      <w:r>
        <w:separator/>
      </w:r>
    </w:p>
  </w:endnote>
  <w:endnote w:type="continuationSeparator" w:id="0">
    <w:p w:rsidR="00B91E00" w:rsidRDefault="00B91E00" w:rsidP="00AF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00" w:rsidRDefault="00B91E00" w:rsidP="00AF3316">
      <w:r>
        <w:separator/>
      </w:r>
    </w:p>
  </w:footnote>
  <w:footnote w:type="continuationSeparator" w:id="0">
    <w:p w:rsidR="00B91E00" w:rsidRDefault="00B91E00" w:rsidP="00AF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A95667"/>
    <w:multiLevelType w:val="hybridMultilevel"/>
    <w:tmpl w:val="DED29BA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</w:num>
  <w:num w:numId="4">
    <w:abstractNumId w:val="5"/>
  </w:num>
  <w:num w:numId="5">
    <w:abstractNumId w:val="31"/>
  </w:num>
  <w:num w:numId="6">
    <w:abstractNumId w:val="27"/>
  </w:num>
  <w:num w:numId="7">
    <w:abstractNumId w:val="12"/>
  </w:num>
  <w:num w:numId="8">
    <w:abstractNumId w:val="30"/>
  </w:num>
  <w:num w:numId="9">
    <w:abstractNumId w:val="38"/>
  </w:num>
  <w:num w:numId="10">
    <w:abstractNumId w:val="1"/>
  </w:num>
  <w:num w:numId="11">
    <w:abstractNumId w:val="21"/>
  </w:num>
  <w:num w:numId="12">
    <w:abstractNumId w:val="23"/>
  </w:num>
  <w:num w:numId="13">
    <w:abstractNumId w:val="18"/>
  </w:num>
  <w:num w:numId="14">
    <w:abstractNumId w:val="24"/>
  </w:num>
  <w:num w:numId="15">
    <w:abstractNumId w:val="28"/>
  </w:num>
  <w:num w:numId="16">
    <w:abstractNumId w:val="43"/>
  </w:num>
  <w:num w:numId="17">
    <w:abstractNumId w:val="10"/>
  </w:num>
  <w:num w:numId="18">
    <w:abstractNumId w:val="34"/>
  </w:num>
  <w:num w:numId="19">
    <w:abstractNumId w:val="3"/>
  </w:num>
  <w:num w:numId="20">
    <w:abstractNumId w:val="25"/>
  </w:num>
  <w:num w:numId="21">
    <w:abstractNumId w:val="41"/>
  </w:num>
  <w:num w:numId="22">
    <w:abstractNumId w:val="40"/>
  </w:num>
  <w:num w:numId="23">
    <w:abstractNumId w:val="2"/>
  </w:num>
  <w:num w:numId="24">
    <w:abstractNumId w:val="37"/>
  </w:num>
  <w:num w:numId="25">
    <w:abstractNumId w:val="20"/>
  </w:num>
  <w:num w:numId="26">
    <w:abstractNumId w:val="26"/>
  </w:num>
  <w:num w:numId="27">
    <w:abstractNumId w:val="6"/>
  </w:num>
  <w:num w:numId="28">
    <w:abstractNumId w:val="19"/>
  </w:num>
  <w:num w:numId="29">
    <w:abstractNumId w:val="7"/>
  </w:num>
  <w:num w:numId="30">
    <w:abstractNumId w:val="14"/>
  </w:num>
  <w:num w:numId="31">
    <w:abstractNumId w:val="8"/>
  </w:num>
  <w:num w:numId="32">
    <w:abstractNumId w:val="11"/>
  </w:num>
  <w:num w:numId="33">
    <w:abstractNumId w:val="42"/>
  </w:num>
  <w:num w:numId="34">
    <w:abstractNumId w:val="16"/>
  </w:num>
  <w:num w:numId="35">
    <w:abstractNumId w:val="33"/>
  </w:num>
  <w:num w:numId="36">
    <w:abstractNumId w:val="9"/>
  </w:num>
  <w:num w:numId="37">
    <w:abstractNumId w:val="17"/>
  </w:num>
  <w:num w:numId="38">
    <w:abstractNumId w:val="4"/>
  </w:num>
  <w:num w:numId="39">
    <w:abstractNumId w:val="32"/>
  </w:num>
  <w:num w:numId="40">
    <w:abstractNumId w:val="35"/>
  </w:num>
  <w:num w:numId="41">
    <w:abstractNumId w:val="22"/>
  </w:num>
  <w:num w:numId="42">
    <w:abstractNumId w:val="29"/>
  </w:num>
  <w:num w:numId="43">
    <w:abstractNumId w:val="15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A"/>
    <w:rsid w:val="00010179"/>
    <w:rsid w:val="000115E7"/>
    <w:rsid w:val="0003065A"/>
    <w:rsid w:val="00041A52"/>
    <w:rsid w:val="00053B2A"/>
    <w:rsid w:val="000A271C"/>
    <w:rsid w:val="000A5763"/>
    <w:rsid w:val="001021B3"/>
    <w:rsid w:val="0015790C"/>
    <w:rsid w:val="001A0C32"/>
    <w:rsid w:val="001C6208"/>
    <w:rsid w:val="001F08A7"/>
    <w:rsid w:val="002200A5"/>
    <w:rsid w:val="00256E8D"/>
    <w:rsid w:val="002E2DDA"/>
    <w:rsid w:val="00307F54"/>
    <w:rsid w:val="00355782"/>
    <w:rsid w:val="003A68BE"/>
    <w:rsid w:val="003E35DA"/>
    <w:rsid w:val="00434B27"/>
    <w:rsid w:val="00461809"/>
    <w:rsid w:val="004A7804"/>
    <w:rsid w:val="0052163A"/>
    <w:rsid w:val="00534EDA"/>
    <w:rsid w:val="00536E57"/>
    <w:rsid w:val="00565E39"/>
    <w:rsid w:val="00576C66"/>
    <w:rsid w:val="005A39F0"/>
    <w:rsid w:val="005A46CA"/>
    <w:rsid w:val="005C3BA9"/>
    <w:rsid w:val="005E75D8"/>
    <w:rsid w:val="005E766F"/>
    <w:rsid w:val="0060099A"/>
    <w:rsid w:val="00664AB8"/>
    <w:rsid w:val="0068370E"/>
    <w:rsid w:val="007C6EFF"/>
    <w:rsid w:val="00814E01"/>
    <w:rsid w:val="00827883"/>
    <w:rsid w:val="0086636B"/>
    <w:rsid w:val="009002DC"/>
    <w:rsid w:val="009D36D6"/>
    <w:rsid w:val="009E101E"/>
    <w:rsid w:val="009E7C14"/>
    <w:rsid w:val="00A56107"/>
    <w:rsid w:val="00A67344"/>
    <w:rsid w:val="00AB5CDC"/>
    <w:rsid w:val="00AF27B1"/>
    <w:rsid w:val="00AF3316"/>
    <w:rsid w:val="00AF7702"/>
    <w:rsid w:val="00B07AA3"/>
    <w:rsid w:val="00B363C9"/>
    <w:rsid w:val="00B50D2E"/>
    <w:rsid w:val="00B91E00"/>
    <w:rsid w:val="00C04F74"/>
    <w:rsid w:val="00C108BE"/>
    <w:rsid w:val="00C87B7E"/>
    <w:rsid w:val="00CB2EEE"/>
    <w:rsid w:val="00CE5EBA"/>
    <w:rsid w:val="00DA7634"/>
    <w:rsid w:val="00EA630F"/>
    <w:rsid w:val="00EC4218"/>
    <w:rsid w:val="00FB4FB7"/>
    <w:rsid w:val="00FC1F51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B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7B7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unhideWhenUsed/>
    <w:qFormat/>
    <w:rsid w:val="00C87B7E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C87B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E35D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7B7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B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7B7E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87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C87B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B7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C87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87B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C87B7E"/>
    <w:pPr>
      <w:spacing w:before="120" w:after="120"/>
    </w:pPr>
    <w:rPr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C87B7E"/>
    <w:pPr>
      <w:spacing w:after="200" w:line="276" w:lineRule="auto"/>
    </w:pPr>
    <w:rPr>
      <w:rFonts w:ascii="Calibri" w:hAnsi="Calibri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B7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7B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C87B7E"/>
    <w:pPr>
      <w:jc w:val="center"/>
    </w:pPr>
    <w:rPr>
      <w:b/>
      <w:bCs/>
      <w:sz w:val="24"/>
      <w:szCs w:val="24"/>
    </w:rPr>
  </w:style>
  <w:style w:type="paragraph" w:styleId="ad">
    <w:name w:val="List"/>
    <w:basedOn w:val="a"/>
    <w:uiPriority w:val="99"/>
    <w:unhideWhenUsed/>
    <w:rsid w:val="00C87B7E"/>
    <w:pPr>
      <w:ind w:left="283" w:hanging="283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C87B7E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87B7E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unhideWhenUsed/>
    <w:rsid w:val="00C87B7E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87B7E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87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C87B7E"/>
    <w:rPr>
      <w:rFonts w:ascii="Arial" w:hAnsi="Arial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C87B7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87B7E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7B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C87B7E"/>
    <w:pPr>
      <w:shd w:val="clear" w:color="auto" w:fill="000080"/>
    </w:pPr>
    <w:rPr>
      <w:rFonts w:ascii="Tahoma" w:hAnsi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C87B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C87B7E"/>
    <w:rPr>
      <w:b/>
      <w:bCs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C87B7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C87B7E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87B7E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No Spacing"/>
    <w:uiPriority w:val="1"/>
    <w:qFormat/>
    <w:rsid w:val="00C8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87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7B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 Знак Знак Знак"/>
    <w:basedOn w:val="a"/>
    <w:rsid w:val="00C87B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C87B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C87B7E"/>
    <w:rPr>
      <w:rFonts w:ascii="Verdana" w:hAnsi="Verdana" w:cs="Verdana"/>
      <w:sz w:val="24"/>
      <w:szCs w:val="24"/>
      <w:lang w:eastAsia="en-US"/>
    </w:rPr>
  </w:style>
  <w:style w:type="character" w:styleId="afd">
    <w:name w:val="annotation reference"/>
    <w:uiPriority w:val="99"/>
    <w:semiHidden/>
    <w:unhideWhenUsed/>
    <w:rsid w:val="00C87B7E"/>
    <w:rPr>
      <w:sz w:val="16"/>
      <w:szCs w:val="16"/>
    </w:rPr>
  </w:style>
  <w:style w:type="character" w:customStyle="1" w:styleId="apple-converted-space">
    <w:name w:val="apple-converted-space"/>
    <w:rsid w:val="00C87B7E"/>
  </w:style>
  <w:style w:type="character" w:customStyle="1" w:styleId="FontStyle13">
    <w:name w:val="Font Style13"/>
    <w:rsid w:val="00C87B7E"/>
    <w:rPr>
      <w:rFonts w:ascii="Times New Roman" w:hAnsi="Times New Roman" w:cs="Times New Roman" w:hint="default"/>
      <w:spacing w:val="-10"/>
      <w:sz w:val="28"/>
      <w:szCs w:val="28"/>
    </w:rPr>
  </w:style>
  <w:style w:type="table" w:styleId="afe">
    <w:name w:val="Table Grid"/>
    <w:basedOn w:val="a1"/>
    <w:uiPriority w:val="59"/>
    <w:rsid w:val="00C87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age number"/>
    <w:uiPriority w:val="99"/>
    <w:rsid w:val="005A39F0"/>
  </w:style>
  <w:style w:type="paragraph" w:customStyle="1" w:styleId="printr">
    <w:name w:val="printr"/>
    <w:basedOn w:val="a"/>
    <w:rsid w:val="005A3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869E-81B4-42E2-9CC8-51885AA5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2017-12-24T11:32:00Z</cp:lastPrinted>
  <dcterms:created xsi:type="dcterms:W3CDTF">2018-01-26T12:46:00Z</dcterms:created>
  <dcterms:modified xsi:type="dcterms:W3CDTF">2018-01-26T12:46:00Z</dcterms:modified>
</cp:coreProperties>
</file>