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4B" w:rsidRPr="00B07A4B" w:rsidRDefault="00B07A4B" w:rsidP="00B07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петербургских пенсионеров есть право на бесплатную юридическую помощь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07A4B" w:rsidRPr="00B07A4B" w:rsidRDefault="00B07A4B" w:rsidP="00B07A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A4B">
        <w:rPr>
          <w:rFonts w:ascii="Times New Roman" w:hAnsi="Times New Roman" w:cs="Times New Roman"/>
          <w:color w:val="000000"/>
          <w:sz w:val="24"/>
          <w:szCs w:val="24"/>
        </w:rPr>
        <w:t>Пенсионный фонд неоднократно предупреждал граждан о том, что активизировались недобросовестные юридические фирмы, которые предлагают пенсионерам платную, но неквалифицированную «помощь». Такие коммерческие фирмы обещают, например, сомневающимся в правильности начисления пенсии гражданам, её перерасчёт, если обратившийся к ним заключит договор на оказание платных юридических услуг. Результат такой «помощи» зачастую не только не решает проблемы, а создаёт новые, чаще всего финансовые.</w:t>
      </w:r>
    </w:p>
    <w:p w:rsidR="00B07A4B" w:rsidRPr="00B07A4B" w:rsidRDefault="00B07A4B" w:rsidP="00B07A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7A4B">
        <w:rPr>
          <w:rFonts w:ascii="Times New Roman" w:hAnsi="Times New Roman" w:cs="Times New Roman"/>
          <w:color w:val="000000"/>
          <w:sz w:val="24"/>
          <w:szCs w:val="24"/>
        </w:rPr>
        <w:t>В рамках деятельности по правовому просвещению населения на сайте Уполномоченного по правам человека в Санкт-Петербурге</w:t>
      </w:r>
      <w:proofErr w:type="gramEnd"/>
      <w:r w:rsidRPr="00B07A4B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 справочник «Право граждан на бесплатную юридическую помощь», где содержится актуальная информация о видах помощи, о подготовке необходимых для её получения документов, о категориях граждан, имеющих право воспользоваться данной услугой. В справочнике также опубликованы актуальные адреса адвокатских образований, юридических клиник высших учебных заведений и негосударственных центров - официальных участников государственной системы бесплатной юридической помощи в Санкт-Петербурге.</w:t>
      </w:r>
    </w:p>
    <w:p w:rsidR="00B07A4B" w:rsidRPr="00B07A4B" w:rsidRDefault="00B07A4B" w:rsidP="00B07A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A4B">
        <w:rPr>
          <w:rFonts w:ascii="Times New Roman" w:hAnsi="Times New Roman" w:cs="Times New Roman"/>
          <w:color w:val="000000"/>
          <w:sz w:val="24"/>
          <w:szCs w:val="24"/>
        </w:rPr>
        <w:t>Настоящий справочник поможет петербуржцам получить достоверную информацию о системе бесплатной правовой помощи и не стать обманутыми недобросовестными юристами.</w:t>
      </w:r>
    </w:p>
    <w:p w:rsidR="00B07A4B" w:rsidRPr="00B07A4B" w:rsidRDefault="00B07A4B" w:rsidP="00B07A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A4B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с информацией можно, пройдя по ссылке </w:t>
      </w:r>
      <w:hyperlink r:id="rId4" w:history="1">
        <w:r w:rsidRPr="00B07A4B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https://ombudsmanspb.ru/news/opublikovan-spravochnik-o-prave-grazhdan-na-besplatnuyu-yuridicheskuyu-pomoshch/</w:t>
        </w:r>
      </w:hyperlink>
      <w:r w:rsidRPr="00B07A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7A4B" w:rsidRPr="00B07A4B" w:rsidRDefault="00B07A4B" w:rsidP="00B07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4B" w:rsidRPr="00B07A4B" w:rsidRDefault="00B07A4B" w:rsidP="00B07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7A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ОПФР по Санкт-Петербургу и Ленинградской области</w:t>
      </w:r>
    </w:p>
    <w:p w:rsidR="00A57E3D" w:rsidRPr="00B07A4B" w:rsidRDefault="00A57E3D">
      <w:pPr>
        <w:rPr>
          <w:rFonts w:ascii="Times New Roman" w:hAnsi="Times New Roman" w:cs="Times New Roman"/>
        </w:rPr>
      </w:pPr>
    </w:p>
    <w:sectPr w:rsidR="00A57E3D" w:rsidRPr="00B07A4B" w:rsidSect="005A7D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A4B"/>
    <w:rsid w:val="00A12271"/>
    <w:rsid w:val="00A57E3D"/>
    <w:rsid w:val="00B0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mbudsmanspb.ru/news/opublikovan-spravochnik-o-prave-grazhdan-na-besplatnuyu-yuridicheskuyu-pomosh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2021-09-01T06:00:00Z</dcterms:created>
  <dcterms:modified xsi:type="dcterms:W3CDTF">2021-09-01T06:18:00Z</dcterms:modified>
</cp:coreProperties>
</file>