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D" w:rsidRPr="00906AA7" w:rsidRDefault="00F44BED" w:rsidP="00AC721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ab/>
      </w:r>
      <w:r w:rsidRPr="00906AA7">
        <w:rPr>
          <w:rFonts w:ascii="Times New Roman" w:hAnsi="Times New Roman" w:cs="Times New Roman"/>
          <w:sz w:val="26"/>
          <w:szCs w:val="26"/>
        </w:rPr>
        <w:tab/>
      </w:r>
      <w:r w:rsidRPr="00906AA7">
        <w:rPr>
          <w:rFonts w:ascii="Times New Roman" w:hAnsi="Times New Roman" w:cs="Times New Roman"/>
          <w:sz w:val="26"/>
          <w:szCs w:val="26"/>
        </w:rPr>
        <w:tab/>
      </w:r>
      <w:r w:rsidRPr="00906AA7">
        <w:rPr>
          <w:rFonts w:ascii="Times New Roman" w:hAnsi="Times New Roman" w:cs="Times New Roman"/>
          <w:sz w:val="26"/>
          <w:szCs w:val="26"/>
        </w:rPr>
        <w:tab/>
      </w:r>
      <w:r w:rsidRPr="00906AA7">
        <w:rPr>
          <w:rFonts w:ascii="Times New Roman" w:hAnsi="Times New Roman" w:cs="Times New Roman"/>
          <w:sz w:val="26"/>
          <w:szCs w:val="26"/>
        </w:rPr>
        <w:tab/>
      </w:r>
    </w:p>
    <w:p w:rsidR="00CD3DBF" w:rsidRPr="00906AA7" w:rsidRDefault="00CD3DBF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E45F1" w:rsidRPr="00906AA7" w:rsidRDefault="00FE45F1" w:rsidP="00FE4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906AA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906A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06AA7">
        <w:rPr>
          <w:rFonts w:ascii="Times New Roman" w:hAnsi="Times New Roman" w:cs="Times New Roman"/>
          <w:b/>
          <w:sz w:val="26"/>
          <w:szCs w:val="26"/>
        </w:rPr>
        <w:t>сплошной</w:t>
      </w:r>
      <w:proofErr w:type="gramEnd"/>
      <w:r w:rsidRPr="00906A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6AA7">
        <w:rPr>
          <w:rFonts w:ascii="Times New Roman" w:hAnsi="Times New Roman" w:cs="Times New Roman"/>
          <w:b/>
          <w:sz w:val="26"/>
          <w:szCs w:val="26"/>
        </w:rPr>
        <w:t>бизнес-переписи</w:t>
      </w:r>
      <w:proofErr w:type="spellEnd"/>
      <w:r w:rsidRPr="00906AA7">
        <w:rPr>
          <w:rFonts w:ascii="Times New Roman" w:hAnsi="Times New Roman" w:cs="Times New Roman"/>
          <w:b/>
          <w:sz w:val="26"/>
          <w:szCs w:val="26"/>
        </w:rPr>
        <w:t xml:space="preserve"> примут участие миллионы малых</w:t>
      </w:r>
    </w:p>
    <w:p w:rsidR="00FE45F1" w:rsidRPr="00906AA7" w:rsidRDefault="00FE45F1" w:rsidP="00FE4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b/>
          <w:sz w:val="26"/>
          <w:szCs w:val="26"/>
        </w:rPr>
        <w:t>и средних предприятий и индивидуальных предпринимателей»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Масштабное статистическое обследование проведет во всех регионах страны Росстат. В 2016 году планируется охватить  в ходе Сплошного статистического наблюдения субъектов малого и среднего предпринимательства примерно 2,8 млн. малых предприятий (включая </w:t>
      </w:r>
      <w:proofErr w:type="spellStart"/>
      <w:r w:rsidRPr="00906AA7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906AA7">
        <w:rPr>
          <w:rFonts w:ascii="Times New Roman" w:hAnsi="Times New Roman" w:cs="Times New Roman"/>
          <w:sz w:val="26"/>
          <w:szCs w:val="26"/>
        </w:rPr>
        <w:t xml:space="preserve">), 16 тысяч средних предприятий и 3,6 млн. индивидуальных предпринимателей, уточнила заместитель руководителя Росстата Ирина </w:t>
      </w:r>
      <w:proofErr w:type="spellStart"/>
      <w:r w:rsidRPr="00906AA7">
        <w:rPr>
          <w:rFonts w:ascii="Times New Roman" w:hAnsi="Times New Roman" w:cs="Times New Roman"/>
          <w:sz w:val="26"/>
          <w:szCs w:val="26"/>
        </w:rPr>
        <w:t>Масакова</w:t>
      </w:r>
      <w:proofErr w:type="spellEnd"/>
      <w:r w:rsidRPr="00906AA7">
        <w:rPr>
          <w:rFonts w:ascii="Times New Roman" w:hAnsi="Times New Roman" w:cs="Times New Roman"/>
          <w:sz w:val="26"/>
          <w:szCs w:val="26"/>
        </w:rPr>
        <w:t>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Государство хочет выяснить, какой реальной </w:t>
      </w:r>
      <w:proofErr w:type="gramStart"/>
      <w:r w:rsidRPr="00906AA7">
        <w:rPr>
          <w:rFonts w:ascii="Times New Roman" w:hAnsi="Times New Roman" w:cs="Times New Roman"/>
          <w:sz w:val="26"/>
          <w:szCs w:val="26"/>
        </w:rPr>
        <w:t>экономической силой</w:t>
      </w:r>
      <w:proofErr w:type="gramEnd"/>
      <w:r w:rsidRPr="00906AA7">
        <w:rPr>
          <w:rFonts w:ascii="Times New Roman" w:hAnsi="Times New Roman" w:cs="Times New Roman"/>
          <w:sz w:val="26"/>
          <w:szCs w:val="26"/>
        </w:rPr>
        <w:t xml:space="preserve"> и потенциалом обладает малый и средний бизнес в России в целом и в каждом отдельном субъекте Российской Федерации, в частности. По итогам этого исследования будут скорректированы существующие и предложены новые меры господдержки для национального делового сообщества.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Участникам переписи предложат заполнить простые формы. Они уже размещены на сайте Федеральной службы государственной статистики </w:t>
      </w:r>
      <w:hyperlink r:id="rId4" w:history="1">
        <w:r w:rsidRPr="00906AA7">
          <w:rPr>
            <w:rFonts w:ascii="Times New Roman" w:hAnsi="Times New Roman" w:cs="Times New Roman"/>
            <w:sz w:val="26"/>
            <w:szCs w:val="26"/>
          </w:rPr>
          <w:t>www.gks.ru</w:t>
        </w:r>
      </w:hyperlink>
      <w:r w:rsidRPr="00906AA7">
        <w:rPr>
          <w:rFonts w:ascii="Times New Roman" w:hAnsi="Times New Roman" w:cs="Times New Roman"/>
          <w:sz w:val="26"/>
          <w:szCs w:val="26"/>
        </w:rPr>
        <w:t xml:space="preserve">. Их две – для малых </w:t>
      </w:r>
      <w:proofErr w:type="spellStart"/>
      <w:proofErr w:type="gramStart"/>
      <w:r w:rsidRPr="00906AA7">
        <w:rPr>
          <w:rFonts w:ascii="Times New Roman" w:hAnsi="Times New Roman" w:cs="Times New Roman"/>
          <w:sz w:val="26"/>
          <w:szCs w:val="26"/>
        </w:rPr>
        <w:t>предприятий-юридических</w:t>
      </w:r>
      <w:proofErr w:type="spellEnd"/>
      <w:proofErr w:type="gramEnd"/>
      <w:r w:rsidRPr="00906AA7">
        <w:rPr>
          <w:rFonts w:ascii="Times New Roman" w:hAnsi="Times New Roman" w:cs="Times New Roman"/>
          <w:sz w:val="26"/>
          <w:szCs w:val="26"/>
        </w:rPr>
        <w:t xml:space="preserve"> лиц и для индивидуальных предпринимателей. Для среднего бизнеса ничего нового – он отчитывается в обычном порядке. Напомним, что на средних предприятиях занято до 250 человек включительно, на малых – до 100 и на микро – до 15-ти.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Анкеты для малых предпринимателей содержат, по существу, самые простые вопросы. Требуется указать адрес (место нахождения) субъекта бизнеса, виды его экономической и параметры производственной деятельности (выручку, расходы).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предложению Минэкономразвития отдельно сформулирована группа вопросов, связанных с господдержкой: была ли она оказана и если да, </w:t>
      </w:r>
      <w:proofErr w:type="gramStart"/>
      <w:r w:rsidRPr="00906AA7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906AA7">
        <w:rPr>
          <w:rFonts w:ascii="Times New Roman" w:hAnsi="Times New Roman" w:cs="Times New Roman"/>
          <w:sz w:val="26"/>
          <w:szCs w:val="26"/>
        </w:rPr>
        <w:t xml:space="preserve"> в каком виде, и что вообще предприниматель знает о ней.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Формы статистической отчетности для средних предприятий, по словам Ирины </w:t>
      </w:r>
      <w:proofErr w:type="spellStart"/>
      <w:r w:rsidRPr="00906AA7">
        <w:rPr>
          <w:rFonts w:ascii="Times New Roman" w:hAnsi="Times New Roman" w:cs="Times New Roman"/>
          <w:sz w:val="26"/>
          <w:szCs w:val="26"/>
        </w:rPr>
        <w:t>Масаковой</w:t>
      </w:r>
      <w:proofErr w:type="spellEnd"/>
      <w:r w:rsidRPr="00906AA7">
        <w:rPr>
          <w:rFonts w:ascii="Times New Roman" w:hAnsi="Times New Roman" w:cs="Times New Roman"/>
          <w:sz w:val="26"/>
          <w:szCs w:val="26"/>
        </w:rPr>
        <w:t>, не претерпят каких-либо изменений. Дело в том, что помимо основного вида деятельности средний бизнес может иметь несколько второстепенных, да и объемы его производства, а также количество занятых представляют существенные величины, которые статистики не могут игнорировать. Кроме того, им интересно оценить добавленную стоимость, создаваемую этой группой предприятий.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Особое внимание предпринимателей обращается на то, что участие в </w:t>
      </w:r>
      <w:proofErr w:type="spellStart"/>
      <w:r w:rsidRPr="00906AA7">
        <w:rPr>
          <w:rFonts w:ascii="Times New Roman" w:hAnsi="Times New Roman" w:cs="Times New Roman"/>
          <w:sz w:val="26"/>
          <w:szCs w:val="26"/>
        </w:rPr>
        <w:t>бизнес-переписи</w:t>
      </w:r>
      <w:proofErr w:type="spellEnd"/>
      <w:r w:rsidRPr="00906AA7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для них обязательно, а также то, что конфиденциальность предоставляемых ими сведений и отсутствие фискального характера сплошного статистического наблюдения гарантированы.</w:t>
      </w:r>
    </w:p>
    <w:p w:rsidR="00FE45F1" w:rsidRPr="00906AA7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AA7">
        <w:rPr>
          <w:rFonts w:ascii="Times New Roman" w:hAnsi="Times New Roman" w:cs="Times New Roman"/>
          <w:sz w:val="26"/>
          <w:szCs w:val="26"/>
        </w:rPr>
        <w:t xml:space="preserve">Все данные в ходе проведения Сплошного наблюдения предполагается получить от субъектов малого предпринимательства </w:t>
      </w:r>
      <w:r w:rsidRPr="00906AA7">
        <w:rPr>
          <w:rFonts w:ascii="Times New Roman" w:hAnsi="Times New Roman" w:cs="Times New Roman"/>
          <w:b/>
          <w:sz w:val="26"/>
          <w:szCs w:val="26"/>
        </w:rPr>
        <w:t>до 1-го апреля 2016</w:t>
      </w:r>
      <w:r w:rsidRPr="00906AA7">
        <w:rPr>
          <w:rFonts w:ascii="Times New Roman" w:hAnsi="Times New Roman" w:cs="Times New Roman"/>
          <w:sz w:val="26"/>
          <w:szCs w:val="26"/>
        </w:rPr>
        <w:t xml:space="preserve"> года. Предварительные итоги всей этой работы будут подведены, оформлены и опубликованы в декабре 2016-го, а окончательные – с подробными данными по всей стране – в июне 2017-го.</w:t>
      </w:r>
    </w:p>
    <w:p w:rsidR="0049360A" w:rsidRPr="00906AA7" w:rsidRDefault="0049360A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48C" w:rsidRPr="00906AA7" w:rsidRDefault="003F448C" w:rsidP="003F448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  <w:t xml:space="preserve">Пресс-центр Сплошного федерального </w:t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</w:r>
      <w:r w:rsidR="00906AA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906AA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906AA7">
        <w:rPr>
          <w:rFonts w:ascii="Times New Roman" w:hAnsi="Times New Roman" w:cs="Times New Roman"/>
          <w:b/>
          <w:sz w:val="26"/>
          <w:szCs w:val="26"/>
        </w:rPr>
        <w:tab/>
        <w:t>статистического наблюдения</w:t>
      </w:r>
    </w:p>
    <w:p w:rsidR="003F448C" w:rsidRPr="00906AA7" w:rsidRDefault="003F448C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D6F" w:rsidRPr="00906AA7" w:rsidRDefault="003E2D6F">
      <w:pPr>
        <w:rPr>
          <w:sz w:val="26"/>
          <w:szCs w:val="26"/>
        </w:rPr>
      </w:pPr>
    </w:p>
    <w:sectPr w:rsidR="003E2D6F" w:rsidRPr="00906AA7" w:rsidSect="00906A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BF"/>
    <w:rsid w:val="000F34B4"/>
    <w:rsid w:val="00151D3D"/>
    <w:rsid w:val="00225F1D"/>
    <w:rsid w:val="00241F37"/>
    <w:rsid w:val="00251BAE"/>
    <w:rsid w:val="002B12EC"/>
    <w:rsid w:val="002E1566"/>
    <w:rsid w:val="003057BE"/>
    <w:rsid w:val="003E2D6F"/>
    <w:rsid w:val="003F448C"/>
    <w:rsid w:val="0049360A"/>
    <w:rsid w:val="00546C19"/>
    <w:rsid w:val="005850F5"/>
    <w:rsid w:val="00771544"/>
    <w:rsid w:val="00771A80"/>
    <w:rsid w:val="00847589"/>
    <w:rsid w:val="00906AA7"/>
    <w:rsid w:val="00990094"/>
    <w:rsid w:val="00A76C4E"/>
    <w:rsid w:val="00AC721A"/>
    <w:rsid w:val="00B21544"/>
    <w:rsid w:val="00B6472B"/>
    <w:rsid w:val="00B82FB7"/>
    <w:rsid w:val="00BE2BFC"/>
    <w:rsid w:val="00CC3063"/>
    <w:rsid w:val="00CD3DBF"/>
    <w:rsid w:val="00CD44C5"/>
    <w:rsid w:val="00D1590B"/>
    <w:rsid w:val="00D92CD5"/>
    <w:rsid w:val="00DD6E67"/>
    <w:rsid w:val="00E43C09"/>
    <w:rsid w:val="00F44BED"/>
    <w:rsid w:val="00FC5199"/>
    <w:rsid w:val="00FE1947"/>
    <w:rsid w:val="00FE45F1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Comp5</cp:lastModifiedBy>
  <cp:revision>2</cp:revision>
  <dcterms:created xsi:type="dcterms:W3CDTF">2016-01-22T06:10:00Z</dcterms:created>
  <dcterms:modified xsi:type="dcterms:W3CDTF">2016-01-22T06:10:00Z</dcterms:modified>
</cp:coreProperties>
</file>