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82" w:rsidRPr="00742D49" w:rsidRDefault="00420482" w:rsidP="00420482">
      <w:pPr>
        <w:keepLines/>
        <w:shd w:val="clear" w:color="auto" w:fill="FFFFFF"/>
        <w:spacing w:before="24" w:line="269" w:lineRule="exact"/>
        <w:jc w:val="center"/>
        <w:outlineLvl w:val="0"/>
        <w:rPr>
          <w:sz w:val="28"/>
          <w:szCs w:val="28"/>
        </w:rPr>
      </w:pPr>
      <w:r w:rsidRPr="00742D49">
        <w:rPr>
          <w:bCs/>
          <w:color w:val="212121"/>
          <w:spacing w:val="-2"/>
          <w:sz w:val="28"/>
          <w:szCs w:val="28"/>
        </w:rPr>
        <w:t>АДМИНИСТРАЦИЯ ВОЙСКОВИ</w:t>
      </w:r>
      <w:r w:rsidRPr="00742D49">
        <w:rPr>
          <w:bCs/>
          <w:color w:val="212121"/>
          <w:spacing w:val="-2"/>
          <w:sz w:val="28"/>
          <w:szCs w:val="28"/>
        </w:rPr>
        <w:t>Ц</w:t>
      </w:r>
      <w:r w:rsidRPr="00742D49">
        <w:rPr>
          <w:bCs/>
          <w:color w:val="212121"/>
          <w:spacing w:val="-2"/>
          <w:sz w:val="28"/>
          <w:szCs w:val="28"/>
        </w:rPr>
        <w:t>КОГО СЕЛЬСКОГО ПОСЕЛЕНИЯ</w:t>
      </w:r>
    </w:p>
    <w:p w:rsidR="00420482" w:rsidRPr="00742D49" w:rsidRDefault="00420482" w:rsidP="00420482">
      <w:pPr>
        <w:keepLines/>
        <w:shd w:val="clear" w:color="auto" w:fill="FFFFFF"/>
        <w:spacing w:line="269" w:lineRule="exact"/>
        <w:jc w:val="center"/>
        <w:outlineLvl w:val="0"/>
        <w:rPr>
          <w:bCs/>
          <w:color w:val="212121"/>
          <w:spacing w:val="-1"/>
          <w:sz w:val="28"/>
          <w:szCs w:val="28"/>
        </w:rPr>
      </w:pPr>
      <w:r w:rsidRPr="00742D49">
        <w:rPr>
          <w:bCs/>
          <w:color w:val="212121"/>
          <w:spacing w:val="-1"/>
          <w:sz w:val="28"/>
          <w:szCs w:val="28"/>
        </w:rPr>
        <w:t>ГАТЧИНСКОГО МУНИЦИПАЛЬНОГО РАЙОНА</w:t>
      </w:r>
    </w:p>
    <w:p w:rsidR="00420482" w:rsidRDefault="00420482" w:rsidP="00420482">
      <w:pPr>
        <w:keepLines/>
        <w:shd w:val="clear" w:color="auto" w:fill="FFFFFF"/>
        <w:spacing w:line="269" w:lineRule="exact"/>
        <w:jc w:val="center"/>
        <w:outlineLvl w:val="0"/>
        <w:rPr>
          <w:b/>
          <w:bCs/>
          <w:color w:val="212121"/>
          <w:spacing w:val="-1"/>
          <w:sz w:val="28"/>
          <w:szCs w:val="28"/>
        </w:rPr>
      </w:pPr>
      <w:r w:rsidRPr="00742D49">
        <w:rPr>
          <w:bCs/>
          <w:color w:val="212121"/>
          <w:spacing w:val="-1"/>
          <w:sz w:val="28"/>
          <w:szCs w:val="28"/>
        </w:rPr>
        <w:t>ЛЕНИНГРАДСКОЙ ОБЛАСТИ</w:t>
      </w:r>
    </w:p>
    <w:p w:rsidR="00420482" w:rsidRDefault="00420482" w:rsidP="00420482">
      <w:pPr>
        <w:keepLines/>
        <w:shd w:val="clear" w:color="auto" w:fill="FFFFFF"/>
        <w:spacing w:line="269" w:lineRule="exact"/>
        <w:ind w:left="187"/>
        <w:jc w:val="center"/>
        <w:outlineLvl w:val="0"/>
        <w:rPr>
          <w:b/>
          <w:bCs/>
          <w:color w:val="212121"/>
          <w:spacing w:val="-1"/>
          <w:sz w:val="28"/>
          <w:szCs w:val="28"/>
        </w:rPr>
      </w:pPr>
    </w:p>
    <w:p w:rsidR="00420482" w:rsidRPr="00CD425A" w:rsidRDefault="00420482" w:rsidP="00420482">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420482" w:rsidRDefault="00420482" w:rsidP="00420482">
      <w:pPr>
        <w:keepLines/>
        <w:shd w:val="clear" w:color="auto" w:fill="FFFFFF"/>
        <w:spacing w:line="269" w:lineRule="exact"/>
        <w:jc w:val="center"/>
        <w:outlineLvl w:val="0"/>
        <w:rPr>
          <w:b/>
          <w:bCs/>
          <w:color w:val="212121"/>
          <w:spacing w:val="-1"/>
          <w:sz w:val="28"/>
          <w:szCs w:val="28"/>
        </w:rPr>
      </w:pPr>
    </w:p>
    <w:p w:rsidR="00157A3F" w:rsidRDefault="00157A3F" w:rsidP="00D63F0C">
      <w:pPr>
        <w:keepLines/>
        <w:shd w:val="clear" w:color="auto" w:fill="FFFFFF"/>
        <w:suppressAutoHyphens/>
        <w:spacing w:line="269" w:lineRule="exact"/>
        <w:jc w:val="center"/>
        <w:rPr>
          <w:b/>
          <w:bCs/>
          <w:color w:val="212121"/>
          <w:spacing w:val="-1"/>
          <w:sz w:val="28"/>
          <w:szCs w:val="28"/>
        </w:rPr>
      </w:pPr>
    </w:p>
    <w:p w:rsidR="00157A3F" w:rsidRPr="00C502D3" w:rsidRDefault="00157A3F" w:rsidP="00D63F0C">
      <w:pPr>
        <w:keepLines/>
        <w:shd w:val="clear" w:color="auto" w:fill="FFFFFF"/>
        <w:suppressAutoHyphens/>
        <w:spacing w:line="269" w:lineRule="exact"/>
        <w:rPr>
          <w:b/>
          <w:bCs/>
          <w:color w:val="212121"/>
          <w:spacing w:val="-1"/>
          <w:sz w:val="28"/>
          <w:szCs w:val="28"/>
        </w:rPr>
      </w:pPr>
      <w:r>
        <w:rPr>
          <w:b/>
          <w:bCs/>
          <w:color w:val="212121"/>
          <w:spacing w:val="-1"/>
          <w:sz w:val="28"/>
          <w:szCs w:val="28"/>
        </w:rPr>
        <w:t>_</w:t>
      </w:r>
      <w:r w:rsidR="007A118A">
        <w:rPr>
          <w:b/>
          <w:bCs/>
          <w:color w:val="212121"/>
          <w:spacing w:val="-1"/>
          <w:sz w:val="28"/>
          <w:szCs w:val="28"/>
        </w:rPr>
        <w:t>1</w:t>
      </w:r>
      <w:r w:rsidR="008578E3">
        <w:rPr>
          <w:b/>
          <w:bCs/>
          <w:color w:val="212121"/>
          <w:spacing w:val="-1"/>
          <w:sz w:val="28"/>
          <w:szCs w:val="28"/>
        </w:rPr>
        <w:t>8</w:t>
      </w:r>
      <w:r w:rsidRPr="00C502D3">
        <w:rPr>
          <w:b/>
          <w:bCs/>
          <w:color w:val="212121"/>
          <w:spacing w:val="-1"/>
          <w:sz w:val="28"/>
          <w:szCs w:val="28"/>
        </w:rPr>
        <w:t>.0</w:t>
      </w:r>
      <w:r w:rsidR="008578E3">
        <w:rPr>
          <w:b/>
          <w:bCs/>
          <w:color w:val="212121"/>
          <w:spacing w:val="-1"/>
          <w:sz w:val="28"/>
          <w:szCs w:val="28"/>
        </w:rPr>
        <w:t>3</w:t>
      </w:r>
      <w:r w:rsidRPr="00C502D3">
        <w:rPr>
          <w:b/>
          <w:bCs/>
          <w:color w:val="212121"/>
          <w:spacing w:val="-1"/>
          <w:sz w:val="28"/>
          <w:szCs w:val="28"/>
        </w:rPr>
        <w:t>.201</w:t>
      </w:r>
      <w:r w:rsidR="008578E3">
        <w:rPr>
          <w:b/>
          <w:bCs/>
          <w:color w:val="212121"/>
          <w:spacing w:val="-1"/>
          <w:sz w:val="28"/>
          <w:szCs w:val="28"/>
        </w:rPr>
        <w:t>6</w:t>
      </w:r>
      <w:r w:rsidRPr="00C502D3">
        <w:rPr>
          <w:b/>
          <w:bCs/>
          <w:color w:val="212121"/>
          <w:spacing w:val="-1"/>
          <w:sz w:val="28"/>
          <w:szCs w:val="28"/>
        </w:rPr>
        <w:t xml:space="preserve">                                                                                                               №</w:t>
      </w:r>
      <w:r w:rsidR="008578E3">
        <w:rPr>
          <w:b/>
          <w:bCs/>
          <w:color w:val="212121"/>
          <w:spacing w:val="-1"/>
          <w:sz w:val="28"/>
          <w:szCs w:val="28"/>
        </w:rPr>
        <w:t>38</w:t>
      </w:r>
    </w:p>
    <w:p w:rsidR="00157A3F" w:rsidRDefault="00157A3F" w:rsidP="00D63F0C">
      <w:pPr>
        <w:tabs>
          <w:tab w:val="left" w:pos="1220"/>
        </w:tabs>
        <w:suppressAutoHyphens/>
        <w:jc w:val="center"/>
      </w:pPr>
    </w:p>
    <w:p w:rsidR="008B738C" w:rsidRPr="00702EBD" w:rsidRDefault="008B738C" w:rsidP="00D63F0C">
      <w:pPr>
        <w:tabs>
          <w:tab w:val="left" w:pos="1220"/>
        </w:tabs>
        <w:suppressAutoHyphens/>
      </w:pPr>
    </w:p>
    <w:p w:rsidR="002623B7" w:rsidRPr="00157A3F" w:rsidRDefault="008B738C" w:rsidP="00D63F0C">
      <w:pPr>
        <w:suppressAutoHyphens/>
        <w:rPr>
          <w:sz w:val="28"/>
          <w:szCs w:val="28"/>
        </w:rPr>
      </w:pPr>
      <w:r w:rsidRPr="00157A3F">
        <w:rPr>
          <w:sz w:val="28"/>
          <w:szCs w:val="28"/>
        </w:rPr>
        <w:t xml:space="preserve">Об утверждении </w:t>
      </w:r>
      <w:r w:rsidR="00157A3F" w:rsidRPr="007A118A">
        <w:rPr>
          <w:sz w:val="28"/>
          <w:szCs w:val="28"/>
        </w:rPr>
        <w:t>ведомственной</w:t>
      </w:r>
      <w:r w:rsidR="00157A3F">
        <w:rPr>
          <w:sz w:val="28"/>
          <w:szCs w:val="28"/>
        </w:rPr>
        <w:t xml:space="preserve"> </w:t>
      </w:r>
      <w:r w:rsidRPr="00157A3F">
        <w:rPr>
          <w:sz w:val="28"/>
          <w:szCs w:val="28"/>
        </w:rPr>
        <w:t>целевой программы</w:t>
      </w:r>
      <w:r w:rsidR="009D09A3" w:rsidRPr="00157A3F">
        <w:rPr>
          <w:sz w:val="28"/>
          <w:szCs w:val="28"/>
        </w:rPr>
        <w:t xml:space="preserve"> </w:t>
      </w:r>
    </w:p>
    <w:p w:rsidR="002623B7" w:rsidRPr="00157A3F" w:rsidRDefault="008B738C" w:rsidP="00D63F0C">
      <w:pPr>
        <w:suppressAutoHyphens/>
        <w:rPr>
          <w:sz w:val="28"/>
          <w:szCs w:val="28"/>
        </w:rPr>
      </w:pPr>
      <w:r w:rsidRPr="00157A3F">
        <w:rPr>
          <w:sz w:val="28"/>
          <w:szCs w:val="28"/>
        </w:rPr>
        <w:t>«</w:t>
      </w:r>
      <w:r w:rsidR="002623B7" w:rsidRPr="00157A3F">
        <w:rPr>
          <w:sz w:val="28"/>
          <w:szCs w:val="28"/>
        </w:rPr>
        <w:t xml:space="preserve">Борьба с борщевиком Сосновского </w:t>
      </w:r>
    </w:p>
    <w:p w:rsidR="002623B7" w:rsidRPr="00157A3F" w:rsidRDefault="002623B7" w:rsidP="00D63F0C">
      <w:pPr>
        <w:suppressAutoHyphens/>
        <w:rPr>
          <w:sz w:val="28"/>
          <w:szCs w:val="28"/>
        </w:rPr>
      </w:pPr>
      <w:r w:rsidRPr="00157A3F">
        <w:rPr>
          <w:sz w:val="28"/>
          <w:szCs w:val="28"/>
        </w:rPr>
        <w:t>на территор</w:t>
      </w:r>
      <w:r w:rsidR="0028592C" w:rsidRPr="00157A3F">
        <w:rPr>
          <w:sz w:val="28"/>
          <w:szCs w:val="28"/>
        </w:rPr>
        <w:t>и</w:t>
      </w:r>
      <w:r w:rsidRPr="00157A3F">
        <w:rPr>
          <w:sz w:val="28"/>
          <w:szCs w:val="28"/>
        </w:rPr>
        <w:t>и</w:t>
      </w:r>
      <w:r w:rsidR="005C2821" w:rsidRPr="00157A3F">
        <w:rPr>
          <w:sz w:val="28"/>
          <w:szCs w:val="28"/>
        </w:rPr>
        <w:t xml:space="preserve"> </w:t>
      </w:r>
      <w:r w:rsidR="00702EBD" w:rsidRPr="00157A3F">
        <w:rPr>
          <w:sz w:val="28"/>
          <w:szCs w:val="28"/>
        </w:rPr>
        <w:t>Войсковицкого</w:t>
      </w:r>
      <w:r w:rsidR="009D09A3" w:rsidRPr="00157A3F">
        <w:rPr>
          <w:sz w:val="28"/>
          <w:szCs w:val="28"/>
        </w:rPr>
        <w:t xml:space="preserve"> </w:t>
      </w:r>
      <w:proofErr w:type="gramStart"/>
      <w:r w:rsidR="00702EBD" w:rsidRPr="00157A3F">
        <w:rPr>
          <w:sz w:val="28"/>
          <w:szCs w:val="28"/>
        </w:rPr>
        <w:t>сельского</w:t>
      </w:r>
      <w:proofErr w:type="gramEnd"/>
      <w:r w:rsidR="005C2821" w:rsidRPr="00157A3F">
        <w:rPr>
          <w:sz w:val="28"/>
          <w:szCs w:val="28"/>
        </w:rPr>
        <w:t xml:space="preserve"> </w:t>
      </w:r>
    </w:p>
    <w:p w:rsidR="008B738C" w:rsidRPr="00157A3F" w:rsidRDefault="00702EBD" w:rsidP="00D63F0C">
      <w:pPr>
        <w:suppressAutoHyphens/>
        <w:rPr>
          <w:sz w:val="28"/>
          <w:szCs w:val="28"/>
        </w:rPr>
      </w:pPr>
      <w:r w:rsidRPr="00157A3F">
        <w:rPr>
          <w:sz w:val="28"/>
          <w:szCs w:val="28"/>
        </w:rPr>
        <w:t>поселения</w:t>
      </w:r>
      <w:r w:rsidR="002623B7" w:rsidRPr="00157A3F">
        <w:rPr>
          <w:sz w:val="28"/>
          <w:szCs w:val="28"/>
        </w:rPr>
        <w:t xml:space="preserve"> </w:t>
      </w:r>
      <w:r w:rsidR="008B738C" w:rsidRPr="00157A3F">
        <w:rPr>
          <w:sz w:val="28"/>
          <w:szCs w:val="28"/>
        </w:rPr>
        <w:t>на 201</w:t>
      </w:r>
      <w:r w:rsidR="002623B7" w:rsidRPr="00157A3F">
        <w:rPr>
          <w:sz w:val="28"/>
          <w:szCs w:val="28"/>
        </w:rPr>
        <w:t>6</w:t>
      </w:r>
      <w:r w:rsidR="008578E3">
        <w:rPr>
          <w:sz w:val="28"/>
          <w:szCs w:val="28"/>
        </w:rPr>
        <w:t>-2020</w:t>
      </w:r>
      <w:r w:rsidR="008B738C" w:rsidRPr="00157A3F">
        <w:rPr>
          <w:sz w:val="28"/>
          <w:szCs w:val="28"/>
        </w:rPr>
        <w:t xml:space="preserve"> год</w:t>
      </w:r>
      <w:r w:rsidR="008578E3">
        <w:rPr>
          <w:sz w:val="28"/>
          <w:szCs w:val="28"/>
        </w:rPr>
        <w:t>ы</w:t>
      </w:r>
      <w:r w:rsidR="009D09A3" w:rsidRPr="00157A3F">
        <w:rPr>
          <w:sz w:val="28"/>
          <w:szCs w:val="28"/>
        </w:rPr>
        <w:t>»</w:t>
      </w:r>
    </w:p>
    <w:p w:rsidR="008B738C" w:rsidRPr="00157A3F" w:rsidRDefault="008B738C" w:rsidP="00D63F0C">
      <w:pPr>
        <w:suppressAutoHyphens/>
        <w:rPr>
          <w:sz w:val="28"/>
          <w:szCs w:val="28"/>
        </w:rPr>
      </w:pPr>
    </w:p>
    <w:p w:rsidR="00157A3F" w:rsidRDefault="00135FC9" w:rsidP="00D63F0C">
      <w:pPr>
        <w:suppressAutoHyphens/>
        <w:ind w:firstLine="709"/>
        <w:jc w:val="both"/>
        <w:rPr>
          <w:sz w:val="28"/>
          <w:szCs w:val="28"/>
        </w:rPr>
      </w:pPr>
      <w:proofErr w:type="gramStart"/>
      <w:r w:rsidRPr="00157A3F">
        <w:rPr>
          <w:sz w:val="28"/>
          <w:szCs w:val="28"/>
        </w:rPr>
        <w:t>В соответствии с Федеральным законом от 06.10.2003 г. №131-ФЗ «Об общих принципах организации местного самоуправления в Российской Федерации</w:t>
      </w:r>
      <w:r w:rsidR="00CA223A" w:rsidRPr="00157A3F">
        <w:rPr>
          <w:sz w:val="28"/>
          <w:szCs w:val="28"/>
        </w:rPr>
        <w:t>,</w:t>
      </w:r>
      <w:r w:rsidR="00AA105E" w:rsidRPr="00157A3F">
        <w:rPr>
          <w:sz w:val="28"/>
          <w:szCs w:val="28"/>
        </w:rPr>
        <w:t xml:space="preserve"> Федеральным законом от 10 января 2002 года №7-ФЗ «Об охране окружающей среды», </w:t>
      </w:r>
      <w:r w:rsidR="00CA223A" w:rsidRPr="00157A3F">
        <w:rPr>
          <w:sz w:val="28"/>
          <w:szCs w:val="28"/>
        </w:rPr>
        <w:t>Постановлением Администрации Войсковицкого сельского поселения от 22 октября 2013 года №215 «Об утверждении Положения о порядке разработки, утверждения и реализации ведомственных целевых программ»</w:t>
      </w:r>
      <w:r w:rsidR="008B738C" w:rsidRPr="00157A3F">
        <w:rPr>
          <w:sz w:val="28"/>
          <w:szCs w:val="28"/>
        </w:rPr>
        <w:t>,</w:t>
      </w:r>
      <w:r w:rsidR="00702EBD" w:rsidRPr="00157A3F">
        <w:rPr>
          <w:sz w:val="28"/>
          <w:szCs w:val="28"/>
        </w:rPr>
        <w:t xml:space="preserve"> </w:t>
      </w:r>
      <w:r w:rsidR="00AA105E" w:rsidRPr="00157A3F">
        <w:rPr>
          <w:sz w:val="28"/>
          <w:szCs w:val="28"/>
        </w:rPr>
        <w:t>и в целях предотвращения массового распространения борщевика</w:t>
      </w:r>
      <w:proofErr w:type="gramEnd"/>
      <w:r w:rsidR="00AA105E" w:rsidRPr="00157A3F">
        <w:rPr>
          <w:sz w:val="28"/>
          <w:szCs w:val="28"/>
        </w:rPr>
        <w:t xml:space="preserve"> Сосновского на территории п</w:t>
      </w:r>
      <w:r w:rsidR="00AA105E" w:rsidRPr="00157A3F">
        <w:rPr>
          <w:sz w:val="28"/>
          <w:szCs w:val="28"/>
        </w:rPr>
        <w:t>о</w:t>
      </w:r>
      <w:r w:rsidR="00AA105E" w:rsidRPr="00157A3F">
        <w:rPr>
          <w:sz w:val="28"/>
          <w:szCs w:val="28"/>
        </w:rPr>
        <w:t xml:space="preserve">селения, </w:t>
      </w:r>
      <w:r w:rsidR="00702EBD" w:rsidRPr="00157A3F">
        <w:rPr>
          <w:sz w:val="28"/>
          <w:szCs w:val="28"/>
        </w:rPr>
        <w:t>администрация Войсковицкого сельского поселения</w:t>
      </w:r>
      <w:r w:rsidR="00586B37" w:rsidRPr="00157A3F">
        <w:rPr>
          <w:sz w:val="28"/>
          <w:szCs w:val="28"/>
        </w:rPr>
        <w:t xml:space="preserve"> </w:t>
      </w:r>
    </w:p>
    <w:p w:rsidR="008B738C" w:rsidRPr="00157A3F" w:rsidRDefault="00702EBD" w:rsidP="00D63F0C">
      <w:pPr>
        <w:suppressAutoHyphens/>
        <w:spacing w:after="240"/>
        <w:ind w:firstLine="709"/>
        <w:jc w:val="both"/>
        <w:rPr>
          <w:b/>
          <w:sz w:val="28"/>
          <w:szCs w:val="28"/>
        </w:rPr>
      </w:pPr>
      <w:r w:rsidRPr="00157A3F">
        <w:rPr>
          <w:b/>
          <w:sz w:val="28"/>
          <w:szCs w:val="28"/>
        </w:rPr>
        <w:t>ПОСТАНОВЛЯЕТ:</w:t>
      </w:r>
    </w:p>
    <w:p w:rsidR="00135FC9" w:rsidRPr="00157A3F" w:rsidRDefault="009553C7" w:rsidP="00D63F0C">
      <w:pPr>
        <w:suppressAutoHyphens/>
        <w:ind w:firstLine="708"/>
        <w:jc w:val="both"/>
        <w:rPr>
          <w:sz w:val="28"/>
          <w:szCs w:val="28"/>
        </w:rPr>
      </w:pPr>
      <w:r w:rsidRPr="00157A3F">
        <w:rPr>
          <w:sz w:val="28"/>
          <w:szCs w:val="28"/>
        </w:rPr>
        <w:t xml:space="preserve">1. </w:t>
      </w:r>
      <w:r w:rsidR="009272FE" w:rsidRPr="00157A3F">
        <w:rPr>
          <w:sz w:val="28"/>
          <w:szCs w:val="28"/>
        </w:rPr>
        <w:t xml:space="preserve">Утвердить </w:t>
      </w:r>
      <w:r w:rsidR="005A3998" w:rsidRPr="00157A3F">
        <w:rPr>
          <w:sz w:val="28"/>
          <w:szCs w:val="28"/>
        </w:rPr>
        <w:t xml:space="preserve">прилагаемую </w:t>
      </w:r>
      <w:r w:rsidR="00157A3F" w:rsidRPr="007A118A">
        <w:rPr>
          <w:sz w:val="28"/>
          <w:szCs w:val="28"/>
        </w:rPr>
        <w:t>ведомственную</w:t>
      </w:r>
      <w:r w:rsidR="00157A3F">
        <w:rPr>
          <w:sz w:val="28"/>
          <w:szCs w:val="28"/>
        </w:rPr>
        <w:t xml:space="preserve"> </w:t>
      </w:r>
      <w:r w:rsidR="00C7417D" w:rsidRPr="00157A3F">
        <w:rPr>
          <w:sz w:val="28"/>
          <w:szCs w:val="28"/>
        </w:rPr>
        <w:t xml:space="preserve">целевую </w:t>
      </w:r>
      <w:r w:rsidR="00C2016D" w:rsidRPr="00157A3F">
        <w:rPr>
          <w:sz w:val="28"/>
          <w:szCs w:val="28"/>
        </w:rPr>
        <w:t xml:space="preserve">программу </w:t>
      </w:r>
      <w:r w:rsidR="00135FC9" w:rsidRPr="00157A3F">
        <w:rPr>
          <w:sz w:val="28"/>
          <w:szCs w:val="28"/>
        </w:rPr>
        <w:t>«</w:t>
      </w:r>
      <w:r w:rsidR="00AA105E" w:rsidRPr="00157A3F">
        <w:rPr>
          <w:sz w:val="28"/>
          <w:szCs w:val="28"/>
        </w:rPr>
        <w:t xml:space="preserve">Борьба с борщевиком Сосновского на территории </w:t>
      </w:r>
      <w:r w:rsidR="00135FC9" w:rsidRPr="00157A3F">
        <w:rPr>
          <w:sz w:val="28"/>
          <w:szCs w:val="28"/>
        </w:rPr>
        <w:t>Войсковицкого сельского поселения на 201</w:t>
      </w:r>
      <w:r w:rsidR="00AA105E" w:rsidRPr="00157A3F">
        <w:rPr>
          <w:sz w:val="28"/>
          <w:szCs w:val="28"/>
        </w:rPr>
        <w:t>6</w:t>
      </w:r>
      <w:r w:rsidR="008578E3">
        <w:rPr>
          <w:sz w:val="28"/>
          <w:szCs w:val="28"/>
        </w:rPr>
        <w:t xml:space="preserve">-2020 </w:t>
      </w:r>
      <w:r w:rsidR="00135FC9" w:rsidRPr="00157A3F">
        <w:rPr>
          <w:sz w:val="28"/>
          <w:szCs w:val="28"/>
        </w:rPr>
        <w:t>год</w:t>
      </w:r>
      <w:r w:rsidR="008578E3">
        <w:rPr>
          <w:sz w:val="28"/>
          <w:szCs w:val="28"/>
        </w:rPr>
        <w:t>ы</w:t>
      </w:r>
      <w:r w:rsidR="00135FC9" w:rsidRPr="00157A3F">
        <w:rPr>
          <w:sz w:val="28"/>
          <w:szCs w:val="28"/>
        </w:rPr>
        <w:t>».</w:t>
      </w:r>
    </w:p>
    <w:p w:rsidR="00135FC9" w:rsidRDefault="00135FC9" w:rsidP="00D63F0C">
      <w:pPr>
        <w:suppressAutoHyphens/>
        <w:ind w:firstLine="708"/>
        <w:jc w:val="both"/>
        <w:rPr>
          <w:sz w:val="28"/>
          <w:szCs w:val="28"/>
        </w:rPr>
      </w:pPr>
      <w:r w:rsidRPr="00157A3F">
        <w:rPr>
          <w:sz w:val="28"/>
          <w:szCs w:val="28"/>
        </w:rPr>
        <w:t xml:space="preserve">2. Опубликовать настоящее постановление в </w:t>
      </w:r>
      <w:r w:rsidR="008578E3" w:rsidRPr="008578E3">
        <w:rPr>
          <w:sz w:val="28"/>
          <w:szCs w:val="28"/>
        </w:rPr>
        <w:t xml:space="preserve">сетевом издании </w:t>
      </w:r>
      <w:r w:rsidR="008578E3">
        <w:rPr>
          <w:sz w:val="28"/>
          <w:szCs w:val="28"/>
        </w:rPr>
        <w:t xml:space="preserve">«Гатчинская </w:t>
      </w:r>
      <w:proofErr w:type="spellStart"/>
      <w:r w:rsidR="008578E3">
        <w:rPr>
          <w:sz w:val="28"/>
          <w:szCs w:val="28"/>
        </w:rPr>
        <w:t>правда</w:t>
      </w:r>
      <w:proofErr w:type="gramStart"/>
      <w:r w:rsidR="008578E3">
        <w:rPr>
          <w:sz w:val="28"/>
          <w:szCs w:val="28"/>
        </w:rPr>
        <w:t>.р</w:t>
      </w:r>
      <w:proofErr w:type="gramEnd"/>
      <w:r w:rsidR="008578E3">
        <w:rPr>
          <w:sz w:val="28"/>
          <w:szCs w:val="28"/>
        </w:rPr>
        <w:t>у</w:t>
      </w:r>
      <w:proofErr w:type="spellEnd"/>
      <w:r w:rsidR="008578E3">
        <w:rPr>
          <w:sz w:val="28"/>
          <w:szCs w:val="28"/>
        </w:rPr>
        <w:t>» и разместить</w:t>
      </w:r>
      <w:r w:rsidR="008578E3" w:rsidRPr="008578E3">
        <w:rPr>
          <w:sz w:val="28"/>
          <w:szCs w:val="28"/>
        </w:rPr>
        <w:t xml:space="preserve"> на официальном сайте муниципального образования Войсковицкое сельское поселение.</w:t>
      </w:r>
    </w:p>
    <w:p w:rsidR="008578E3" w:rsidRPr="00157A3F" w:rsidRDefault="008578E3" w:rsidP="00D63F0C">
      <w:pPr>
        <w:suppressAutoHyphens/>
        <w:ind w:firstLine="708"/>
        <w:jc w:val="both"/>
        <w:rPr>
          <w:sz w:val="28"/>
          <w:szCs w:val="28"/>
        </w:rPr>
      </w:pPr>
      <w:r>
        <w:rPr>
          <w:sz w:val="28"/>
          <w:szCs w:val="28"/>
        </w:rPr>
        <w:t xml:space="preserve">3. </w:t>
      </w:r>
      <w:proofErr w:type="gramStart"/>
      <w:r w:rsidRPr="008578E3">
        <w:rPr>
          <w:sz w:val="28"/>
          <w:szCs w:val="28"/>
        </w:rPr>
        <w:t>Признать утратившими силу постановлени</w:t>
      </w:r>
      <w:r w:rsidR="00D63F0C">
        <w:rPr>
          <w:sz w:val="28"/>
          <w:szCs w:val="28"/>
        </w:rPr>
        <w:t>е</w:t>
      </w:r>
      <w:r>
        <w:rPr>
          <w:sz w:val="28"/>
          <w:szCs w:val="28"/>
        </w:rPr>
        <w:t xml:space="preserve"> </w:t>
      </w:r>
      <w:r w:rsidRPr="00157A3F">
        <w:rPr>
          <w:sz w:val="28"/>
          <w:szCs w:val="28"/>
        </w:rPr>
        <w:t xml:space="preserve">Администрации Войсковицкого сельского поселения от </w:t>
      </w:r>
      <w:r w:rsidR="00D63F0C">
        <w:rPr>
          <w:sz w:val="28"/>
          <w:szCs w:val="28"/>
        </w:rPr>
        <w:t>17</w:t>
      </w:r>
      <w:r w:rsidRPr="00157A3F">
        <w:rPr>
          <w:sz w:val="28"/>
          <w:szCs w:val="28"/>
        </w:rPr>
        <w:t xml:space="preserve"> </w:t>
      </w:r>
      <w:r w:rsidR="00D63F0C">
        <w:rPr>
          <w:sz w:val="28"/>
          <w:szCs w:val="28"/>
        </w:rPr>
        <w:t xml:space="preserve">сентября </w:t>
      </w:r>
      <w:r w:rsidRPr="00157A3F">
        <w:rPr>
          <w:sz w:val="28"/>
          <w:szCs w:val="28"/>
        </w:rPr>
        <w:t>201</w:t>
      </w:r>
      <w:r w:rsidR="00D63F0C">
        <w:rPr>
          <w:sz w:val="28"/>
          <w:szCs w:val="28"/>
        </w:rPr>
        <w:t>5 года №20</w:t>
      </w:r>
      <w:r w:rsidRPr="00157A3F">
        <w:rPr>
          <w:sz w:val="28"/>
          <w:szCs w:val="28"/>
        </w:rPr>
        <w:t>5</w:t>
      </w:r>
      <w:r w:rsidR="00D63F0C">
        <w:rPr>
          <w:sz w:val="28"/>
          <w:szCs w:val="28"/>
        </w:rPr>
        <w:t xml:space="preserve"> «</w:t>
      </w:r>
      <w:r w:rsidR="00D63F0C" w:rsidRPr="00D63F0C">
        <w:rPr>
          <w:sz w:val="28"/>
          <w:szCs w:val="28"/>
        </w:rPr>
        <w:t>Об утверждении ведомственной целевой программы «Борьба с борщевиком Сосновского на террит</w:t>
      </w:r>
      <w:r w:rsidR="00D63F0C" w:rsidRPr="00D63F0C">
        <w:rPr>
          <w:sz w:val="28"/>
          <w:szCs w:val="28"/>
        </w:rPr>
        <w:t>о</w:t>
      </w:r>
      <w:r w:rsidR="00D63F0C" w:rsidRPr="00D63F0C">
        <w:rPr>
          <w:sz w:val="28"/>
          <w:szCs w:val="28"/>
        </w:rPr>
        <w:t>рии Войсковицкого сельского поселения на 2016 год»</w:t>
      </w:r>
      <w:r w:rsidR="00D63F0C">
        <w:rPr>
          <w:sz w:val="28"/>
          <w:szCs w:val="28"/>
        </w:rPr>
        <w:t xml:space="preserve">», </w:t>
      </w:r>
      <w:r w:rsidR="00D63F0C" w:rsidRPr="008578E3">
        <w:rPr>
          <w:sz w:val="28"/>
          <w:szCs w:val="28"/>
        </w:rPr>
        <w:t>постановлени</w:t>
      </w:r>
      <w:r w:rsidR="00D63F0C">
        <w:rPr>
          <w:sz w:val="28"/>
          <w:szCs w:val="28"/>
        </w:rPr>
        <w:t xml:space="preserve">е </w:t>
      </w:r>
      <w:r w:rsidR="00D63F0C" w:rsidRPr="00157A3F">
        <w:rPr>
          <w:sz w:val="28"/>
          <w:szCs w:val="28"/>
        </w:rPr>
        <w:t>Администрации Войскови</w:t>
      </w:r>
      <w:r w:rsidR="00D63F0C" w:rsidRPr="00157A3F">
        <w:rPr>
          <w:sz w:val="28"/>
          <w:szCs w:val="28"/>
        </w:rPr>
        <w:t>ц</w:t>
      </w:r>
      <w:r w:rsidR="00D63F0C" w:rsidRPr="00157A3F">
        <w:rPr>
          <w:sz w:val="28"/>
          <w:szCs w:val="28"/>
        </w:rPr>
        <w:t>кого сельского поселения от</w:t>
      </w:r>
      <w:r w:rsidR="00D63F0C">
        <w:rPr>
          <w:sz w:val="28"/>
          <w:szCs w:val="28"/>
        </w:rPr>
        <w:t xml:space="preserve"> 14 марта 2016г. №34 «</w:t>
      </w:r>
      <w:r w:rsidR="00D63F0C" w:rsidRPr="00D63F0C">
        <w:rPr>
          <w:sz w:val="28"/>
          <w:szCs w:val="28"/>
        </w:rPr>
        <w:t>О внесении изменений в Постановление администрации Войсковицкого сельского поселения Гатчинского муниципального района Ленинградской области от 17 сентября 2015 года</w:t>
      </w:r>
      <w:proofErr w:type="gramEnd"/>
      <w:r w:rsidR="00D63F0C" w:rsidRPr="00D63F0C">
        <w:rPr>
          <w:sz w:val="28"/>
          <w:szCs w:val="28"/>
        </w:rPr>
        <w:t xml:space="preserve"> № </w:t>
      </w:r>
      <w:proofErr w:type="gramStart"/>
      <w:r w:rsidR="00D63F0C" w:rsidRPr="00D63F0C">
        <w:rPr>
          <w:sz w:val="28"/>
          <w:szCs w:val="28"/>
        </w:rPr>
        <w:t>205</w:t>
      </w:r>
      <w:proofErr w:type="gramEnd"/>
      <w:r w:rsidR="00D63F0C" w:rsidRPr="00D63F0C">
        <w:rPr>
          <w:sz w:val="28"/>
          <w:szCs w:val="28"/>
        </w:rPr>
        <w:t xml:space="preserve"> «Об утверждении ведомственной целевой программы «Борьба с борщевиком Сосновского на территории Войсковицкого сельского поселения на 2016 год»»</w:t>
      </w:r>
      <w:r w:rsidR="00D63F0C">
        <w:rPr>
          <w:sz w:val="28"/>
          <w:szCs w:val="28"/>
        </w:rPr>
        <w:t>.</w:t>
      </w:r>
    </w:p>
    <w:p w:rsidR="00A902FB" w:rsidRPr="00157A3F" w:rsidRDefault="00D63F0C" w:rsidP="00D63F0C">
      <w:pPr>
        <w:suppressAutoHyphens/>
        <w:autoSpaceDE w:val="0"/>
        <w:autoSpaceDN w:val="0"/>
        <w:adjustRightInd w:val="0"/>
        <w:ind w:firstLine="708"/>
        <w:jc w:val="both"/>
        <w:outlineLvl w:val="0"/>
        <w:rPr>
          <w:sz w:val="28"/>
          <w:szCs w:val="28"/>
        </w:rPr>
      </w:pPr>
      <w:r>
        <w:rPr>
          <w:sz w:val="28"/>
          <w:szCs w:val="28"/>
        </w:rPr>
        <w:t>4</w:t>
      </w:r>
      <w:r w:rsidR="00AA105E" w:rsidRPr="00157A3F">
        <w:rPr>
          <w:sz w:val="28"/>
          <w:szCs w:val="28"/>
        </w:rPr>
        <w:t xml:space="preserve">. </w:t>
      </w:r>
      <w:proofErr w:type="gramStart"/>
      <w:r w:rsidR="008578E3" w:rsidRPr="008578E3">
        <w:rPr>
          <w:sz w:val="28"/>
          <w:szCs w:val="28"/>
        </w:rPr>
        <w:t>Контроль за</w:t>
      </w:r>
      <w:proofErr w:type="gramEnd"/>
      <w:r w:rsidR="008578E3" w:rsidRPr="008578E3">
        <w:rPr>
          <w:sz w:val="28"/>
          <w:szCs w:val="28"/>
        </w:rPr>
        <w:t xml:space="preserve"> исполнением настоящего Постановления возложить на заместителя главы администрации Войсковицкого сельского поселения П.В. Тягел</w:t>
      </w:r>
      <w:r w:rsidR="008578E3" w:rsidRPr="008578E3">
        <w:rPr>
          <w:sz w:val="28"/>
          <w:szCs w:val="28"/>
        </w:rPr>
        <w:t>ь</w:t>
      </w:r>
      <w:r w:rsidR="008578E3" w:rsidRPr="008578E3">
        <w:rPr>
          <w:sz w:val="28"/>
          <w:szCs w:val="28"/>
        </w:rPr>
        <w:t>ского.</w:t>
      </w:r>
    </w:p>
    <w:p w:rsidR="00135FC9" w:rsidRPr="00157A3F" w:rsidRDefault="00135FC9" w:rsidP="00D63F0C">
      <w:pPr>
        <w:suppressAutoHyphens/>
        <w:rPr>
          <w:sz w:val="28"/>
          <w:szCs w:val="28"/>
        </w:rPr>
      </w:pPr>
    </w:p>
    <w:p w:rsidR="00A848F8" w:rsidRPr="00157A3F" w:rsidRDefault="005A3998" w:rsidP="00EE1F6D">
      <w:pPr>
        <w:suppressAutoHyphens/>
        <w:spacing w:after="240"/>
        <w:rPr>
          <w:sz w:val="28"/>
          <w:szCs w:val="28"/>
        </w:rPr>
      </w:pPr>
      <w:r w:rsidRPr="00157A3F">
        <w:rPr>
          <w:sz w:val="28"/>
          <w:szCs w:val="28"/>
        </w:rPr>
        <w:t>Глава администрации</w:t>
      </w:r>
    </w:p>
    <w:p w:rsidR="005A3998" w:rsidRPr="00157A3F" w:rsidRDefault="005A3998" w:rsidP="00D63F0C">
      <w:pPr>
        <w:suppressAutoHyphens/>
        <w:rPr>
          <w:sz w:val="28"/>
          <w:szCs w:val="28"/>
        </w:rPr>
      </w:pPr>
      <w:r w:rsidRPr="00157A3F">
        <w:rPr>
          <w:sz w:val="28"/>
          <w:szCs w:val="28"/>
        </w:rPr>
        <w:t>Войсковицкого сельского поселения</w:t>
      </w:r>
      <w:r w:rsidRPr="00157A3F">
        <w:rPr>
          <w:sz w:val="28"/>
          <w:szCs w:val="28"/>
        </w:rPr>
        <w:tab/>
      </w:r>
      <w:r w:rsidRPr="00157A3F">
        <w:rPr>
          <w:sz w:val="28"/>
          <w:szCs w:val="28"/>
        </w:rPr>
        <w:tab/>
      </w:r>
      <w:r w:rsidRPr="00157A3F">
        <w:rPr>
          <w:sz w:val="28"/>
          <w:szCs w:val="28"/>
        </w:rPr>
        <w:tab/>
      </w:r>
      <w:r w:rsidRPr="00157A3F">
        <w:rPr>
          <w:sz w:val="28"/>
          <w:szCs w:val="28"/>
        </w:rPr>
        <w:tab/>
      </w:r>
      <w:r w:rsidRPr="00157A3F">
        <w:rPr>
          <w:sz w:val="28"/>
          <w:szCs w:val="28"/>
        </w:rPr>
        <w:tab/>
      </w:r>
      <w:r w:rsidR="00AA105E" w:rsidRPr="00157A3F">
        <w:rPr>
          <w:sz w:val="28"/>
          <w:szCs w:val="28"/>
        </w:rPr>
        <w:t>Е.В. Воронин</w:t>
      </w:r>
      <w:r w:rsidRPr="00157A3F">
        <w:rPr>
          <w:sz w:val="28"/>
          <w:szCs w:val="28"/>
        </w:rPr>
        <w:t xml:space="preserve"> </w:t>
      </w:r>
    </w:p>
    <w:p w:rsidR="00AA105E" w:rsidRPr="007A118A" w:rsidRDefault="00AA105E" w:rsidP="00D63F0C">
      <w:pPr>
        <w:suppressAutoHyphens/>
        <w:rPr>
          <w:sz w:val="20"/>
          <w:szCs w:val="28"/>
        </w:rPr>
      </w:pPr>
      <w:r w:rsidRPr="007A118A">
        <w:rPr>
          <w:sz w:val="20"/>
          <w:szCs w:val="28"/>
        </w:rPr>
        <w:br w:type="page"/>
      </w:r>
    </w:p>
    <w:p w:rsidR="00F66038" w:rsidRDefault="00F66038" w:rsidP="00D63F0C">
      <w:pPr>
        <w:suppressAutoHyphens/>
        <w:jc w:val="right"/>
      </w:pPr>
      <w:r>
        <w:lastRenderedPageBreak/>
        <w:t>Приложение</w:t>
      </w:r>
    </w:p>
    <w:p w:rsidR="00F66038" w:rsidRDefault="00F66038" w:rsidP="00D63F0C">
      <w:pPr>
        <w:suppressAutoHyphens/>
        <w:jc w:val="right"/>
      </w:pPr>
      <w:r>
        <w:t>к постановлению администрации</w:t>
      </w:r>
    </w:p>
    <w:p w:rsidR="00F66038" w:rsidRDefault="00F66038" w:rsidP="00D63F0C">
      <w:pPr>
        <w:suppressAutoHyphens/>
        <w:jc w:val="right"/>
      </w:pPr>
      <w:r>
        <w:t>Войсковицкого сельского поселения</w:t>
      </w:r>
    </w:p>
    <w:p w:rsidR="00F66038" w:rsidRDefault="00F66038" w:rsidP="00D63F0C">
      <w:pPr>
        <w:suppressAutoHyphens/>
        <w:jc w:val="right"/>
      </w:pPr>
      <w:r>
        <w:t xml:space="preserve">от  </w:t>
      </w:r>
      <w:r w:rsidR="007A118A" w:rsidRPr="00053898">
        <w:t>1</w:t>
      </w:r>
      <w:r w:rsidR="00420482">
        <w:t>8</w:t>
      </w:r>
      <w:r w:rsidR="007A118A" w:rsidRPr="00053898">
        <w:t xml:space="preserve"> </w:t>
      </w:r>
      <w:r w:rsidR="00420482">
        <w:t>марта</w:t>
      </w:r>
      <w:r w:rsidR="007A118A">
        <w:t xml:space="preserve"> </w:t>
      </w:r>
      <w:r>
        <w:t>201</w:t>
      </w:r>
      <w:r w:rsidR="00420482">
        <w:t>6</w:t>
      </w:r>
      <w:r>
        <w:t xml:space="preserve"> г. № </w:t>
      </w:r>
      <w:r w:rsidR="00420482">
        <w:t>38</w:t>
      </w:r>
    </w:p>
    <w:p w:rsidR="007750B7" w:rsidRDefault="007750B7" w:rsidP="00D63F0C">
      <w:pPr>
        <w:suppressAutoHyphens/>
        <w:jc w:val="center"/>
      </w:pPr>
    </w:p>
    <w:p w:rsidR="007750B7" w:rsidRDefault="007750B7" w:rsidP="00D63F0C">
      <w:pPr>
        <w:suppressAutoHyphens/>
        <w:jc w:val="center"/>
      </w:pPr>
    </w:p>
    <w:p w:rsidR="00F66038" w:rsidRDefault="00F66038" w:rsidP="00D63F0C">
      <w:pPr>
        <w:pStyle w:val="ConsPlusTitle"/>
        <w:suppressAutoHyphens/>
        <w:ind w:right="49"/>
        <w:jc w:val="center"/>
        <w:rPr>
          <w:rFonts w:ascii="Times New Roman" w:hAnsi="Times New Roman" w:cs="Times New Roman"/>
          <w:spacing w:val="20"/>
          <w:sz w:val="28"/>
          <w:szCs w:val="28"/>
        </w:rPr>
      </w:pPr>
    </w:p>
    <w:p w:rsidR="00F66038" w:rsidRDefault="00F66038" w:rsidP="00D63F0C">
      <w:pPr>
        <w:pStyle w:val="ConsPlusTitle"/>
        <w:suppressAutoHyphens/>
        <w:ind w:right="49"/>
        <w:jc w:val="center"/>
        <w:rPr>
          <w:rFonts w:ascii="Times New Roman" w:hAnsi="Times New Roman" w:cs="Times New Roman"/>
          <w:spacing w:val="20"/>
          <w:sz w:val="28"/>
          <w:szCs w:val="28"/>
        </w:rPr>
      </w:pPr>
    </w:p>
    <w:p w:rsidR="00F66038" w:rsidRDefault="00F66038" w:rsidP="00D63F0C">
      <w:pPr>
        <w:pStyle w:val="ConsPlusTitle"/>
        <w:suppressAutoHyphens/>
        <w:ind w:right="49"/>
        <w:jc w:val="center"/>
        <w:rPr>
          <w:rFonts w:ascii="Times New Roman" w:hAnsi="Times New Roman" w:cs="Times New Roman"/>
          <w:spacing w:val="20"/>
          <w:sz w:val="40"/>
          <w:szCs w:val="40"/>
        </w:rPr>
      </w:pPr>
    </w:p>
    <w:p w:rsidR="00F66038" w:rsidRDefault="00F66038" w:rsidP="00D63F0C">
      <w:pPr>
        <w:pStyle w:val="ConsPlusTitle"/>
        <w:suppressAutoHyphens/>
        <w:ind w:right="49"/>
        <w:jc w:val="center"/>
        <w:rPr>
          <w:rFonts w:ascii="Times New Roman" w:hAnsi="Times New Roman" w:cs="Times New Roman"/>
          <w:spacing w:val="20"/>
          <w:sz w:val="40"/>
          <w:szCs w:val="40"/>
        </w:rPr>
      </w:pPr>
    </w:p>
    <w:p w:rsidR="00F66038" w:rsidRDefault="00F66038" w:rsidP="00D63F0C">
      <w:pPr>
        <w:pStyle w:val="ConsPlusTitle"/>
        <w:suppressAutoHyphens/>
        <w:ind w:right="49"/>
        <w:jc w:val="center"/>
        <w:rPr>
          <w:rFonts w:ascii="Times New Roman" w:hAnsi="Times New Roman" w:cs="Times New Roman"/>
          <w:spacing w:val="20"/>
          <w:sz w:val="40"/>
          <w:szCs w:val="40"/>
        </w:rPr>
      </w:pPr>
    </w:p>
    <w:p w:rsidR="00F66038" w:rsidRDefault="00F66038" w:rsidP="00D63F0C">
      <w:pPr>
        <w:pStyle w:val="ConsPlusTitle"/>
        <w:suppressAutoHyphens/>
        <w:ind w:right="49"/>
        <w:jc w:val="center"/>
        <w:rPr>
          <w:rFonts w:ascii="Times New Roman" w:hAnsi="Times New Roman" w:cs="Times New Roman"/>
          <w:spacing w:val="20"/>
          <w:sz w:val="40"/>
          <w:szCs w:val="40"/>
        </w:rPr>
      </w:pPr>
    </w:p>
    <w:p w:rsidR="007750B7" w:rsidRPr="00F66038" w:rsidRDefault="00157A3F" w:rsidP="00D63F0C">
      <w:pPr>
        <w:pStyle w:val="ConsPlusTitle"/>
        <w:suppressAutoHyphens/>
        <w:ind w:right="49"/>
        <w:jc w:val="center"/>
        <w:rPr>
          <w:rFonts w:ascii="Times New Roman" w:hAnsi="Times New Roman" w:cs="Times New Roman"/>
          <w:spacing w:val="20"/>
          <w:sz w:val="40"/>
          <w:szCs w:val="40"/>
          <w:u w:val="single"/>
        </w:rPr>
      </w:pPr>
      <w:r>
        <w:rPr>
          <w:rFonts w:ascii="Times New Roman" w:hAnsi="Times New Roman" w:cs="Times New Roman"/>
          <w:spacing w:val="20"/>
          <w:sz w:val="40"/>
          <w:szCs w:val="40"/>
          <w:u w:val="single"/>
        </w:rPr>
        <w:t xml:space="preserve">ВЕДОМСТВЕННАЯ </w:t>
      </w:r>
      <w:r w:rsidR="007750B7" w:rsidRPr="00F66038">
        <w:rPr>
          <w:rFonts w:ascii="Times New Roman" w:hAnsi="Times New Roman" w:cs="Times New Roman"/>
          <w:spacing w:val="20"/>
          <w:sz w:val="40"/>
          <w:szCs w:val="40"/>
          <w:u w:val="single"/>
        </w:rPr>
        <w:t>ЦЕЛЕВАЯ ПРОГРАММА</w:t>
      </w:r>
    </w:p>
    <w:p w:rsidR="007750B7" w:rsidRPr="00F66038" w:rsidRDefault="007750B7" w:rsidP="00D63F0C">
      <w:pPr>
        <w:pStyle w:val="ConsPlusTitle"/>
        <w:suppressAutoHyphens/>
        <w:jc w:val="center"/>
        <w:rPr>
          <w:rFonts w:ascii="Times New Roman" w:hAnsi="Times New Roman" w:cs="Times New Roman"/>
          <w:sz w:val="40"/>
          <w:szCs w:val="40"/>
        </w:rPr>
      </w:pPr>
      <w:r w:rsidRPr="00F66038">
        <w:rPr>
          <w:rFonts w:ascii="Times New Roman" w:hAnsi="Times New Roman" w:cs="Times New Roman"/>
          <w:sz w:val="40"/>
          <w:szCs w:val="40"/>
        </w:rPr>
        <w:t>«</w:t>
      </w:r>
      <w:r w:rsidR="00AA105E" w:rsidRPr="00AA105E">
        <w:rPr>
          <w:rFonts w:ascii="Times New Roman" w:hAnsi="Times New Roman" w:cs="Times New Roman"/>
          <w:sz w:val="40"/>
          <w:szCs w:val="40"/>
        </w:rPr>
        <w:t>Борьба с борщевиком Сосновского на территории Войсковицкого сельского поселения на 2016</w:t>
      </w:r>
      <w:r w:rsidR="00EE1F6D">
        <w:rPr>
          <w:rFonts w:ascii="Times New Roman" w:hAnsi="Times New Roman" w:cs="Times New Roman"/>
          <w:sz w:val="40"/>
          <w:szCs w:val="40"/>
        </w:rPr>
        <w:t>-2020</w:t>
      </w:r>
      <w:r w:rsidR="00AA105E" w:rsidRPr="00AA105E">
        <w:rPr>
          <w:rFonts w:ascii="Times New Roman" w:hAnsi="Times New Roman" w:cs="Times New Roman"/>
          <w:sz w:val="40"/>
          <w:szCs w:val="40"/>
        </w:rPr>
        <w:t xml:space="preserve"> год</w:t>
      </w:r>
      <w:r w:rsidR="00EE1F6D">
        <w:rPr>
          <w:rFonts w:ascii="Times New Roman" w:hAnsi="Times New Roman" w:cs="Times New Roman"/>
          <w:sz w:val="40"/>
          <w:szCs w:val="40"/>
        </w:rPr>
        <w:t>ы</w:t>
      </w:r>
      <w:r w:rsidRPr="00F66038">
        <w:rPr>
          <w:rFonts w:ascii="Times New Roman" w:hAnsi="Times New Roman" w:cs="Times New Roman"/>
          <w:sz w:val="40"/>
          <w:szCs w:val="40"/>
        </w:rPr>
        <w:t>»</w:t>
      </w:r>
    </w:p>
    <w:p w:rsidR="007750B7" w:rsidRDefault="007750B7"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p>
    <w:p w:rsidR="007750B7" w:rsidRDefault="007750B7" w:rsidP="00D63F0C">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Утверждена п</w:t>
      </w:r>
      <w:r w:rsidRPr="007750B7">
        <w:rPr>
          <w:rFonts w:ascii="Times New Roman" w:hAnsi="Times New Roman" w:cs="Times New Roman"/>
          <w:b w:val="0"/>
          <w:sz w:val="24"/>
          <w:szCs w:val="24"/>
        </w:rPr>
        <w:t>остановление</w:t>
      </w:r>
      <w:r>
        <w:rPr>
          <w:rFonts w:ascii="Times New Roman" w:hAnsi="Times New Roman" w:cs="Times New Roman"/>
          <w:b w:val="0"/>
          <w:sz w:val="24"/>
          <w:szCs w:val="24"/>
        </w:rPr>
        <w:t>м</w:t>
      </w:r>
      <w:r w:rsidRPr="007750B7">
        <w:rPr>
          <w:rFonts w:ascii="Times New Roman" w:hAnsi="Times New Roman" w:cs="Times New Roman"/>
          <w:b w:val="0"/>
          <w:sz w:val="24"/>
          <w:szCs w:val="24"/>
        </w:rPr>
        <w:t xml:space="preserve"> администрации Войсковицкого сельского поселения от </w:t>
      </w:r>
      <w:r w:rsidR="007A118A">
        <w:rPr>
          <w:rFonts w:ascii="Times New Roman" w:hAnsi="Times New Roman" w:cs="Times New Roman"/>
          <w:b w:val="0"/>
          <w:sz w:val="24"/>
          <w:szCs w:val="24"/>
        </w:rPr>
        <w:t>1</w:t>
      </w:r>
      <w:r w:rsidR="00EE1F6D">
        <w:rPr>
          <w:rFonts w:ascii="Times New Roman" w:hAnsi="Times New Roman" w:cs="Times New Roman"/>
          <w:b w:val="0"/>
          <w:sz w:val="24"/>
          <w:szCs w:val="24"/>
        </w:rPr>
        <w:t>8</w:t>
      </w:r>
      <w:r w:rsidRPr="007750B7">
        <w:rPr>
          <w:rFonts w:ascii="Times New Roman" w:hAnsi="Times New Roman" w:cs="Times New Roman"/>
          <w:b w:val="0"/>
          <w:sz w:val="24"/>
          <w:szCs w:val="24"/>
        </w:rPr>
        <w:t xml:space="preserve"> </w:t>
      </w:r>
      <w:r w:rsidR="00EE1F6D">
        <w:rPr>
          <w:rFonts w:ascii="Times New Roman" w:hAnsi="Times New Roman" w:cs="Times New Roman"/>
          <w:b w:val="0"/>
          <w:sz w:val="24"/>
          <w:szCs w:val="24"/>
        </w:rPr>
        <w:t>марта</w:t>
      </w:r>
      <w:r w:rsidR="00157A3F">
        <w:rPr>
          <w:rFonts w:ascii="Times New Roman" w:hAnsi="Times New Roman" w:cs="Times New Roman"/>
          <w:b w:val="0"/>
          <w:sz w:val="24"/>
          <w:szCs w:val="24"/>
        </w:rPr>
        <w:t xml:space="preserve"> </w:t>
      </w:r>
      <w:r w:rsidRPr="007750B7">
        <w:rPr>
          <w:rFonts w:ascii="Times New Roman" w:hAnsi="Times New Roman" w:cs="Times New Roman"/>
          <w:b w:val="0"/>
          <w:sz w:val="24"/>
          <w:szCs w:val="24"/>
        </w:rPr>
        <w:t>201</w:t>
      </w:r>
      <w:r w:rsidR="00EE1F6D">
        <w:rPr>
          <w:rFonts w:ascii="Times New Roman" w:hAnsi="Times New Roman" w:cs="Times New Roman"/>
          <w:b w:val="0"/>
          <w:sz w:val="24"/>
          <w:szCs w:val="24"/>
        </w:rPr>
        <w:t>6</w:t>
      </w:r>
      <w:r w:rsidRPr="007750B7">
        <w:rPr>
          <w:rFonts w:ascii="Times New Roman" w:hAnsi="Times New Roman" w:cs="Times New Roman"/>
          <w:b w:val="0"/>
          <w:sz w:val="24"/>
          <w:szCs w:val="24"/>
        </w:rPr>
        <w:t xml:space="preserve"> г. № </w:t>
      </w:r>
      <w:r w:rsidR="00EE1F6D">
        <w:rPr>
          <w:rFonts w:ascii="Times New Roman" w:hAnsi="Times New Roman" w:cs="Times New Roman"/>
          <w:b w:val="0"/>
          <w:sz w:val="24"/>
          <w:szCs w:val="24"/>
        </w:rPr>
        <w:t>38</w:t>
      </w:r>
      <w:r w:rsidRPr="007750B7">
        <w:rPr>
          <w:rFonts w:ascii="Times New Roman" w:hAnsi="Times New Roman" w:cs="Times New Roman"/>
          <w:b w:val="0"/>
          <w:sz w:val="24"/>
          <w:szCs w:val="24"/>
        </w:rPr>
        <w:t xml:space="preserve"> «Об утверждении целевой программы «</w:t>
      </w:r>
      <w:r w:rsidR="00B7234A" w:rsidRPr="00B7234A">
        <w:rPr>
          <w:rFonts w:ascii="Times New Roman" w:hAnsi="Times New Roman" w:cs="Times New Roman"/>
          <w:b w:val="0"/>
          <w:sz w:val="24"/>
          <w:szCs w:val="24"/>
        </w:rPr>
        <w:t>Борьба с борщевиком Сосновского на территории Войсковицкого сельского поселения на 2016</w:t>
      </w:r>
      <w:r w:rsidR="00EE1F6D">
        <w:rPr>
          <w:rFonts w:ascii="Times New Roman" w:hAnsi="Times New Roman" w:cs="Times New Roman"/>
          <w:b w:val="0"/>
          <w:sz w:val="24"/>
          <w:szCs w:val="24"/>
        </w:rPr>
        <w:t>-2020</w:t>
      </w:r>
      <w:r w:rsidR="00B7234A" w:rsidRPr="00B7234A">
        <w:rPr>
          <w:rFonts w:ascii="Times New Roman" w:hAnsi="Times New Roman" w:cs="Times New Roman"/>
          <w:b w:val="0"/>
          <w:sz w:val="24"/>
          <w:szCs w:val="24"/>
        </w:rPr>
        <w:t xml:space="preserve"> год</w:t>
      </w:r>
      <w:r w:rsidR="00EE1F6D">
        <w:rPr>
          <w:rFonts w:ascii="Times New Roman" w:hAnsi="Times New Roman" w:cs="Times New Roman"/>
          <w:b w:val="0"/>
          <w:sz w:val="24"/>
          <w:szCs w:val="24"/>
        </w:rPr>
        <w:t>ы</w:t>
      </w:r>
      <w:r w:rsidRPr="007750B7">
        <w:rPr>
          <w:rFonts w:ascii="Times New Roman" w:hAnsi="Times New Roman" w:cs="Times New Roman"/>
          <w:b w:val="0"/>
          <w:sz w:val="24"/>
          <w:szCs w:val="24"/>
        </w:rPr>
        <w:t>»</w:t>
      </w:r>
    </w:p>
    <w:p w:rsidR="00F66038" w:rsidRDefault="00F66038" w:rsidP="00D63F0C">
      <w:pPr>
        <w:pStyle w:val="ConsPlusTitle"/>
        <w:suppressAutoHyphens/>
        <w:jc w:val="center"/>
        <w:rPr>
          <w:rFonts w:ascii="Times New Roman" w:hAnsi="Times New Roman" w:cs="Times New Roman"/>
          <w:b w:val="0"/>
          <w:sz w:val="24"/>
          <w:szCs w:val="24"/>
        </w:rPr>
      </w:pPr>
    </w:p>
    <w:p w:rsidR="00F66038" w:rsidRDefault="00F66038" w:rsidP="00D63F0C">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Администратор программы – администрация Войсковицкого сельского поселения</w:t>
      </w:r>
    </w:p>
    <w:p w:rsidR="00F66038" w:rsidRDefault="00F66038" w:rsidP="00D63F0C">
      <w:pPr>
        <w:pStyle w:val="ConsPlusTitle"/>
        <w:suppressAutoHyphens/>
        <w:jc w:val="center"/>
        <w:rPr>
          <w:rFonts w:ascii="Times New Roman" w:hAnsi="Times New Roman" w:cs="Times New Roman"/>
          <w:b w:val="0"/>
          <w:sz w:val="24"/>
          <w:szCs w:val="24"/>
        </w:rPr>
      </w:pPr>
    </w:p>
    <w:p w:rsidR="00F66038" w:rsidRPr="00F66038" w:rsidRDefault="00F66038" w:rsidP="00D63F0C">
      <w:pPr>
        <w:pStyle w:val="ConsPlusTitle"/>
        <w:suppressAutoHyphens/>
        <w:jc w:val="center"/>
        <w:rPr>
          <w:rFonts w:ascii="Times New Roman" w:hAnsi="Times New Roman" w:cs="Times New Roman"/>
          <w:b w:val="0"/>
          <w:sz w:val="24"/>
          <w:szCs w:val="24"/>
        </w:rPr>
      </w:pPr>
      <w:r>
        <w:rPr>
          <w:rFonts w:ascii="Times New Roman" w:hAnsi="Times New Roman" w:cs="Times New Roman"/>
          <w:b w:val="0"/>
          <w:sz w:val="24"/>
          <w:szCs w:val="24"/>
        </w:rPr>
        <w:t xml:space="preserve">Разработчик программы – заместитель главы администрации Войсковицкого сельского поселения </w:t>
      </w:r>
      <w:r w:rsidR="00B7234A">
        <w:rPr>
          <w:rFonts w:ascii="Times New Roman" w:hAnsi="Times New Roman" w:cs="Times New Roman"/>
          <w:b w:val="0"/>
          <w:sz w:val="24"/>
          <w:szCs w:val="24"/>
        </w:rPr>
        <w:t>Тягельский</w:t>
      </w:r>
      <w:r>
        <w:rPr>
          <w:rFonts w:ascii="Times New Roman" w:hAnsi="Times New Roman" w:cs="Times New Roman"/>
          <w:b w:val="0"/>
          <w:sz w:val="24"/>
          <w:szCs w:val="24"/>
        </w:rPr>
        <w:t xml:space="preserve"> </w:t>
      </w:r>
      <w:r w:rsidR="00B7234A">
        <w:rPr>
          <w:rFonts w:ascii="Times New Roman" w:hAnsi="Times New Roman" w:cs="Times New Roman"/>
          <w:b w:val="0"/>
          <w:sz w:val="24"/>
          <w:szCs w:val="24"/>
        </w:rPr>
        <w:t>П.В., тел. 63-258</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e</w:t>
      </w:r>
      <w:r w:rsidRPr="00F66038">
        <w:rPr>
          <w:rFonts w:ascii="Times New Roman" w:hAnsi="Times New Roman" w:cs="Times New Roman"/>
          <w:b w:val="0"/>
          <w:sz w:val="24"/>
          <w:szCs w:val="24"/>
        </w:rPr>
        <w:t>-</w:t>
      </w:r>
      <w:r>
        <w:rPr>
          <w:rFonts w:ascii="Times New Roman" w:hAnsi="Times New Roman" w:cs="Times New Roman"/>
          <w:b w:val="0"/>
          <w:sz w:val="24"/>
          <w:szCs w:val="24"/>
          <w:lang w:val="en-US"/>
        </w:rPr>
        <w:t>mail</w:t>
      </w:r>
      <w:r>
        <w:rPr>
          <w:rFonts w:ascii="Times New Roman" w:hAnsi="Times New Roman" w:cs="Times New Roman"/>
          <w:b w:val="0"/>
          <w:sz w:val="24"/>
          <w:szCs w:val="24"/>
        </w:rPr>
        <w:t xml:space="preserve">: </w:t>
      </w:r>
      <w:hyperlink r:id="rId9" w:history="1">
        <w:r w:rsidR="00F020BA" w:rsidRPr="00807E12">
          <w:rPr>
            <w:rStyle w:val="af0"/>
            <w:rFonts w:ascii="Times New Roman" w:hAnsi="Times New Roman" w:cs="Times New Roman"/>
            <w:b w:val="0"/>
            <w:sz w:val="24"/>
            <w:szCs w:val="24"/>
            <w:lang w:val="en-US"/>
          </w:rPr>
          <w:t>voyskov</w:t>
        </w:r>
        <w:r w:rsidR="00F020BA" w:rsidRPr="00807E12">
          <w:rPr>
            <w:rStyle w:val="af0"/>
            <w:rFonts w:ascii="Times New Roman" w:hAnsi="Times New Roman" w:cs="Times New Roman"/>
            <w:b w:val="0"/>
            <w:sz w:val="24"/>
            <w:szCs w:val="24"/>
          </w:rPr>
          <w:t>@</w:t>
        </w:r>
        <w:r w:rsidR="00F020BA" w:rsidRPr="00807E12">
          <w:rPr>
            <w:rStyle w:val="af0"/>
            <w:rFonts w:ascii="Times New Roman" w:hAnsi="Times New Roman" w:cs="Times New Roman"/>
            <w:b w:val="0"/>
            <w:sz w:val="24"/>
            <w:szCs w:val="24"/>
            <w:lang w:val="en-US"/>
          </w:rPr>
          <w:t>bk</w:t>
        </w:r>
        <w:r w:rsidR="00F020BA" w:rsidRPr="00807E12">
          <w:rPr>
            <w:rStyle w:val="af0"/>
            <w:rFonts w:ascii="Times New Roman" w:hAnsi="Times New Roman" w:cs="Times New Roman"/>
            <w:b w:val="0"/>
            <w:sz w:val="24"/>
            <w:szCs w:val="24"/>
          </w:rPr>
          <w:t>.</w:t>
        </w:r>
        <w:r w:rsidR="00F020BA" w:rsidRPr="00807E12">
          <w:rPr>
            <w:rStyle w:val="af0"/>
            <w:rFonts w:ascii="Times New Roman" w:hAnsi="Times New Roman" w:cs="Times New Roman"/>
            <w:b w:val="0"/>
            <w:sz w:val="24"/>
            <w:szCs w:val="24"/>
            <w:lang w:val="en-US"/>
          </w:rPr>
          <w:t>ru</w:t>
        </w:r>
      </w:hyperlink>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Pr="0028592C" w:rsidRDefault="00B7234A" w:rsidP="00D63F0C">
      <w:pPr>
        <w:suppressAutoHyphens/>
        <w:jc w:val="center"/>
      </w:pPr>
    </w:p>
    <w:p w:rsidR="00B7234A" w:rsidRDefault="00F66038" w:rsidP="00D63F0C">
      <w:pPr>
        <w:suppressAutoHyphens/>
        <w:jc w:val="center"/>
      </w:pPr>
      <w:r>
        <w:t>п.</w:t>
      </w:r>
      <w:r w:rsidRPr="00F66038">
        <w:t xml:space="preserve"> Войсковицы, 201</w:t>
      </w:r>
      <w:r w:rsidR="00B7234A">
        <w:rPr>
          <w:lang w:val="en-US"/>
        </w:rPr>
        <w:t>5</w:t>
      </w:r>
      <w:r w:rsidRPr="00F66038">
        <w:t xml:space="preserve"> г.</w:t>
      </w:r>
    </w:p>
    <w:p w:rsidR="00B7234A" w:rsidRDefault="00B7234A" w:rsidP="00D63F0C">
      <w:pPr>
        <w:suppressAutoHyphens/>
      </w:pPr>
      <w:r>
        <w:br w:type="page"/>
      </w:r>
    </w:p>
    <w:p w:rsidR="00B7234A" w:rsidRPr="00B7234A" w:rsidRDefault="00B7234A" w:rsidP="00D63F0C">
      <w:pPr>
        <w:suppressAutoHyphens/>
        <w:autoSpaceDE w:val="0"/>
        <w:autoSpaceDN w:val="0"/>
        <w:adjustRightInd w:val="0"/>
        <w:jc w:val="center"/>
        <w:rPr>
          <w:b/>
          <w:sz w:val="32"/>
          <w:szCs w:val="32"/>
        </w:rPr>
      </w:pPr>
      <w:r w:rsidRPr="00B7234A">
        <w:rPr>
          <w:b/>
          <w:sz w:val="32"/>
          <w:szCs w:val="32"/>
        </w:rPr>
        <w:lastRenderedPageBreak/>
        <w:t>Содержание</w:t>
      </w:r>
    </w:p>
    <w:p w:rsidR="00B7234A" w:rsidRPr="00B7234A" w:rsidRDefault="00B7234A" w:rsidP="00D63F0C">
      <w:pPr>
        <w:suppressAutoHyphens/>
        <w:autoSpaceDE w:val="0"/>
        <w:autoSpaceDN w:val="0"/>
        <w:adjustRightInd w:val="0"/>
        <w:ind w:firstLine="540"/>
        <w:jc w:val="center"/>
        <w:rPr>
          <w:b/>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8"/>
        <w:gridCol w:w="632"/>
      </w:tblGrid>
      <w:tr w:rsidR="00B7234A" w:rsidRPr="00B7234A" w:rsidTr="00B7234A">
        <w:trPr>
          <w:trHeight w:val="1449"/>
        </w:trPr>
        <w:tc>
          <w:tcPr>
            <w:tcW w:w="8938" w:type="dxa"/>
            <w:vAlign w:val="bottom"/>
            <w:hideMark/>
          </w:tcPr>
          <w:p w:rsidR="00B7234A" w:rsidRPr="00B7234A" w:rsidRDefault="00B7234A" w:rsidP="00EE1F6D">
            <w:pPr>
              <w:suppressAutoHyphens/>
              <w:autoSpaceDE w:val="0"/>
              <w:autoSpaceDN w:val="0"/>
              <w:adjustRightInd w:val="0"/>
              <w:rPr>
                <w:b/>
                <w:sz w:val="28"/>
                <w:szCs w:val="28"/>
              </w:rPr>
            </w:pPr>
            <w:r w:rsidRPr="00B7234A">
              <w:rPr>
                <w:b/>
                <w:sz w:val="28"/>
                <w:szCs w:val="28"/>
              </w:rPr>
              <w:t>Раздел 1.</w:t>
            </w:r>
            <w:r w:rsidRPr="00B7234A">
              <w:rPr>
                <w:sz w:val="28"/>
                <w:szCs w:val="28"/>
              </w:rPr>
              <w:t xml:space="preserve"> Паспорт </w:t>
            </w:r>
            <w:r w:rsidR="00157A3F">
              <w:rPr>
                <w:sz w:val="28"/>
                <w:szCs w:val="28"/>
              </w:rPr>
              <w:t xml:space="preserve">ведомственной </w:t>
            </w:r>
            <w:r w:rsidRPr="00B7234A">
              <w:rPr>
                <w:sz w:val="28"/>
                <w:szCs w:val="28"/>
              </w:rPr>
              <w:t>целевой программы «Борьба с борщевиком Сосновского на территории Войсковицкого сельского поселения на 2016</w:t>
            </w:r>
            <w:r w:rsidR="00EE1F6D">
              <w:rPr>
                <w:sz w:val="28"/>
                <w:szCs w:val="28"/>
              </w:rPr>
              <w:t>-2020 годы</w:t>
            </w:r>
            <w:r w:rsidRPr="00B7234A">
              <w:rPr>
                <w:sz w:val="28"/>
                <w:szCs w:val="28"/>
              </w:rPr>
              <w:t>»</w:t>
            </w:r>
            <w:r w:rsidR="00EE1F6D">
              <w:rPr>
                <w:sz w:val="28"/>
                <w:szCs w:val="28"/>
              </w:rPr>
              <w:t xml:space="preserve">                                                                        </w:t>
            </w:r>
          </w:p>
        </w:tc>
        <w:tc>
          <w:tcPr>
            <w:tcW w:w="632" w:type="dxa"/>
            <w:vAlign w:val="bottom"/>
            <w:hideMark/>
          </w:tcPr>
          <w:p w:rsidR="00B7234A" w:rsidRPr="00B7234A" w:rsidRDefault="00B7234A" w:rsidP="00D63F0C">
            <w:pPr>
              <w:suppressAutoHyphens/>
              <w:autoSpaceDE w:val="0"/>
              <w:autoSpaceDN w:val="0"/>
              <w:adjustRightInd w:val="0"/>
              <w:rPr>
                <w:sz w:val="28"/>
                <w:szCs w:val="28"/>
              </w:rPr>
            </w:pPr>
            <w:r w:rsidRPr="00B7234A">
              <w:rPr>
                <w:sz w:val="28"/>
                <w:szCs w:val="28"/>
              </w:rPr>
              <w:t>4</w:t>
            </w:r>
          </w:p>
        </w:tc>
      </w:tr>
      <w:tr w:rsidR="00B7234A" w:rsidRPr="00B7234A" w:rsidTr="00B7234A">
        <w:trPr>
          <w:trHeight w:val="534"/>
        </w:trPr>
        <w:tc>
          <w:tcPr>
            <w:tcW w:w="8938" w:type="dxa"/>
            <w:vAlign w:val="bottom"/>
            <w:hideMark/>
          </w:tcPr>
          <w:p w:rsidR="00B7234A" w:rsidRPr="00B7234A" w:rsidRDefault="00B7234A" w:rsidP="00D63F0C">
            <w:pPr>
              <w:suppressAutoHyphens/>
              <w:autoSpaceDE w:val="0"/>
              <w:autoSpaceDN w:val="0"/>
              <w:adjustRightInd w:val="0"/>
              <w:rPr>
                <w:b/>
                <w:sz w:val="28"/>
                <w:szCs w:val="28"/>
              </w:rPr>
            </w:pPr>
            <w:r w:rsidRPr="00B7234A">
              <w:rPr>
                <w:b/>
                <w:sz w:val="28"/>
                <w:szCs w:val="28"/>
              </w:rPr>
              <w:t>Раздел 2.</w:t>
            </w:r>
            <w:r w:rsidRPr="00B7234A">
              <w:rPr>
                <w:sz w:val="28"/>
                <w:szCs w:val="28"/>
              </w:rPr>
              <w:t xml:space="preserve"> Общие положения и обоснование программы</w:t>
            </w:r>
            <w:r w:rsidRPr="00B7234A">
              <w:rPr>
                <w:b/>
                <w:sz w:val="28"/>
                <w:szCs w:val="28"/>
              </w:rPr>
              <w:t xml:space="preserve"> </w:t>
            </w:r>
            <w:r w:rsidRPr="00B7234A">
              <w:rPr>
                <w:sz w:val="28"/>
                <w:szCs w:val="28"/>
              </w:rPr>
              <w:t>………</w:t>
            </w:r>
            <w:r w:rsidR="00EE1F6D">
              <w:rPr>
                <w:sz w:val="28"/>
                <w:szCs w:val="28"/>
              </w:rPr>
              <w:t>.</w:t>
            </w:r>
            <w:r w:rsidRPr="00B7234A">
              <w:rPr>
                <w:sz w:val="28"/>
                <w:szCs w:val="28"/>
              </w:rPr>
              <w:t>…...........</w:t>
            </w:r>
          </w:p>
        </w:tc>
        <w:tc>
          <w:tcPr>
            <w:tcW w:w="632" w:type="dxa"/>
            <w:vAlign w:val="bottom"/>
            <w:hideMark/>
          </w:tcPr>
          <w:p w:rsidR="00B7234A" w:rsidRPr="00B7234A" w:rsidRDefault="00B7234A" w:rsidP="00D63F0C">
            <w:pPr>
              <w:suppressAutoHyphens/>
              <w:autoSpaceDE w:val="0"/>
              <w:autoSpaceDN w:val="0"/>
              <w:adjustRightInd w:val="0"/>
              <w:rPr>
                <w:sz w:val="28"/>
                <w:szCs w:val="28"/>
              </w:rPr>
            </w:pPr>
            <w:r w:rsidRPr="00B7234A">
              <w:rPr>
                <w:sz w:val="28"/>
                <w:szCs w:val="28"/>
              </w:rPr>
              <w:t>6</w:t>
            </w:r>
          </w:p>
        </w:tc>
      </w:tr>
      <w:tr w:rsidR="00B7234A" w:rsidRPr="00B7234A" w:rsidTr="00B7234A">
        <w:trPr>
          <w:trHeight w:val="532"/>
        </w:trPr>
        <w:tc>
          <w:tcPr>
            <w:tcW w:w="8938" w:type="dxa"/>
            <w:vAlign w:val="bottom"/>
            <w:hideMark/>
          </w:tcPr>
          <w:p w:rsidR="00B7234A" w:rsidRPr="00B7234A" w:rsidRDefault="0090045F" w:rsidP="00EE1F6D">
            <w:pPr>
              <w:suppressAutoHyphens/>
              <w:autoSpaceDE w:val="0"/>
              <w:autoSpaceDN w:val="0"/>
              <w:adjustRightInd w:val="0"/>
              <w:rPr>
                <w:b/>
                <w:sz w:val="28"/>
                <w:szCs w:val="28"/>
              </w:rPr>
            </w:pPr>
            <w:r>
              <w:rPr>
                <w:b/>
                <w:sz w:val="28"/>
                <w:szCs w:val="28"/>
              </w:rPr>
              <w:t>Приложение 1</w:t>
            </w:r>
            <w:r w:rsidR="00B7234A" w:rsidRPr="00B7234A">
              <w:rPr>
                <w:sz w:val="28"/>
                <w:szCs w:val="28"/>
              </w:rPr>
              <w:t xml:space="preserve">. </w:t>
            </w:r>
            <w:r w:rsidR="00EE1F6D" w:rsidRPr="00EE1F6D">
              <w:rPr>
                <w:sz w:val="28"/>
                <w:szCs w:val="28"/>
              </w:rPr>
              <w:t>Финансирование мероприятий Программы</w:t>
            </w:r>
            <w:r w:rsidR="00EE1F6D">
              <w:rPr>
                <w:sz w:val="28"/>
                <w:szCs w:val="28"/>
              </w:rPr>
              <w:t>….</w:t>
            </w:r>
            <w:r w:rsidR="00B7234A" w:rsidRPr="00B7234A">
              <w:rPr>
                <w:sz w:val="28"/>
                <w:szCs w:val="28"/>
              </w:rPr>
              <w:t>…………..</w:t>
            </w:r>
          </w:p>
        </w:tc>
        <w:tc>
          <w:tcPr>
            <w:tcW w:w="632" w:type="dxa"/>
            <w:vAlign w:val="bottom"/>
            <w:hideMark/>
          </w:tcPr>
          <w:p w:rsidR="00B7234A" w:rsidRPr="00B7234A" w:rsidRDefault="00F10F7C" w:rsidP="00D63F0C">
            <w:pPr>
              <w:suppressAutoHyphens/>
              <w:autoSpaceDE w:val="0"/>
              <w:autoSpaceDN w:val="0"/>
              <w:adjustRightInd w:val="0"/>
              <w:rPr>
                <w:sz w:val="28"/>
                <w:szCs w:val="28"/>
              </w:rPr>
            </w:pPr>
            <w:r>
              <w:rPr>
                <w:sz w:val="28"/>
                <w:szCs w:val="28"/>
              </w:rPr>
              <w:t>8</w:t>
            </w:r>
          </w:p>
        </w:tc>
      </w:tr>
      <w:tr w:rsidR="00EE1F6D" w:rsidRPr="00B7234A" w:rsidTr="00B7234A">
        <w:trPr>
          <w:trHeight w:val="532"/>
        </w:trPr>
        <w:tc>
          <w:tcPr>
            <w:tcW w:w="8938" w:type="dxa"/>
            <w:vAlign w:val="bottom"/>
          </w:tcPr>
          <w:p w:rsidR="00EE1F6D" w:rsidRDefault="00EE1F6D" w:rsidP="00EE1F6D">
            <w:pPr>
              <w:suppressAutoHyphens/>
              <w:autoSpaceDE w:val="0"/>
              <w:autoSpaceDN w:val="0"/>
              <w:adjustRightInd w:val="0"/>
              <w:rPr>
                <w:b/>
                <w:sz w:val="28"/>
                <w:szCs w:val="28"/>
              </w:rPr>
            </w:pPr>
            <w:r>
              <w:rPr>
                <w:b/>
                <w:sz w:val="28"/>
                <w:szCs w:val="28"/>
              </w:rPr>
              <w:t xml:space="preserve">Приложение </w:t>
            </w:r>
            <w:r>
              <w:rPr>
                <w:b/>
                <w:sz w:val="28"/>
                <w:szCs w:val="28"/>
              </w:rPr>
              <w:t>2</w:t>
            </w:r>
            <w:r w:rsidRPr="00B7234A">
              <w:rPr>
                <w:sz w:val="28"/>
                <w:szCs w:val="28"/>
              </w:rPr>
              <w:t>.</w:t>
            </w:r>
            <w:r>
              <w:rPr>
                <w:sz w:val="28"/>
                <w:szCs w:val="28"/>
              </w:rPr>
              <w:t xml:space="preserve"> </w:t>
            </w:r>
            <w:r w:rsidRPr="00EE1F6D">
              <w:rPr>
                <w:sz w:val="28"/>
                <w:szCs w:val="28"/>
              </w:rPr>
              <w:t>Распространение борщевика Сосновского</w:t>
            </w:r>
            <w:r>
              <w:rPr>
                <w:sz w:val="28"/>
                <w:szCs w:val="28"/>
              </w:rPr>
              <w:t>………………</w:t>
            </w:r>
          </w:p>
        </w:tc>
        <w:tc>
          <w:tcPr>
            <w:tcW w:w="632" w:type="dxa"/>
            <w:vAlign w:val="bottom"/>
          </w:tcPr>
          <w:p w:rsidR="00EE1F6D" w:rsidRDefault="00EE1F6D" w:rsidP="00D63F0C">
            <w:pPr>
              <w:suppressAutoHyphens/>
              <w:autoSpaceDE w:val="0"/>
              <w:autoSpaceDN w:val="0"/>
              <w:adjustRightInd w:val="0"/>
              <w:rPr>
                <w:sz w:val="28"/>
                <w:szCs w:val="28"/>
              </w:rPr>
            </w:pPr>
            <w:r>
              <w:rPr>
                <w:sz w:val="28"/>
                <w:szCs w:val="28"/>
              </w:rPr>
              <w:t>9</w:t>
            </w:r>
          </w:p>
        </w:tc>
      </w:tr>
    </w:tbl>
    <w:p w:rsidR="00B7234A" w:rsidRDefault="00B7234A" w:rsidP="00D63F0C">
      <w:pPr>
        <w:suppressAutoHyphens/>
        <w:jc w:val="center"/>
      </w:pPr>
    </w:p>
    <w:p w:rsidR="00B7234A" w:rsidRDefault="00B7234A" w:rsidP="00D63F0C">
      <w:pPr>
        <w:suppressAutoHyphens/>
      </w:pPr>
      <w:r>
        <w:br w:type="page"/>
      </w:r>
    </w:p>
    <w:p w:rsidR="00F33640" w:rsidRDefault="00F33640" w:rsidP="00D63F0C">
      <w:pPr>
        <w:pStyle w:val="ConsPlusTitle"/>
        <w:suppressAutoHyphens/>
        <w:jc w:val="center"/>
        <w:rPr>
          <w:rFonts w:ascii="Times New Roman" w:hAnsi="Times New Roman" w:cs="Times New Roman"/>
          <w:bCs w:val="0"/>
          <w:sz w:val="24"/>
          <w:szCs w:val="24"/>
        </w:rPr>
      </w:pPr>
      <w:r w:rsidRPr="00F33640">
        <w:rPr>
          <w:rFonts w:ascii="Times New Roman" w:hAnsi="Times New Roman" w:cs="Times New Roman"/>
          <w:bCs w:val="0"/>
          <w:sz w:val="24"/>
          <w:szCs w:val="24"/>
        </w:rPr>
        <w:lastRenderedPageBreak/>
        <w:t xml:space="preserve">Раздел 1. Паспорт </w:t>
      </w:r>
      <w:r w:rsidR="00157A3F">
        <w:rPr>
          <w:rFonts w:ascii="Times New Roman" w:hAnsi="Times New Roman" w:cs="Times New Roman"/>
          <w:bCs w:val="0"/>
          <w:sz w:val="24"/>
          <w:szCs w:val="24"/>
        </w:rPr>
        <w:t xml:space="preserve">ведомственной </w:t>
      </w:r>
      <w:r w:rsidRPr="00F33640">
        <w:rPr>
          <w:rFonts w:ascii="Times New Roman" w:hAnsi="Times New Roman" w:cs="Times New Roman"/>
          <w:bCs w:val="0"/>
          <w:sz w:val="24"/>
          <w:szCs w:val="24"/>
        </w:rPr>
        <w:t>целевой программы «Борьба с борщевиком Сосновского на территории Войсковицкого сельского поселения на 2016 год»</w:t>
      </w:r>
    </w:p>
    <w:p w:rsidR="00F33640" w:rsidRDefault="00F33640" w:rsidP="00D63F0C">
      <w:pPr>
        <w:pStyle w:val="ConsPlusTitle"/>
        <w:suppressAutoHyphens/>
        <w:jc w:val="center"/>
        <w:rPr>
          <w:rFonts w:ascii="Times New Roman" w:hAnsi="Times New Roman" w:cs="Times New Roman"/>
          <w:bCs w:val="0"/>
          <w:sz w:val="24"/>
          <w:szCs w:val="24"/>
        </w:rPr>
      </w:pPr>
    </w:p>
    <w:p w:rsidR="00AD66E8" w:rsidRDefault="00AD66E8" w:rsidP="00D63F0C">
      <w:pPr>
        <w:pStyle w:val="ConsPlusTitle"/>
        <w:suppressAutoHyphens/>
        <w:jc w:val="center"/>
        <w:rPr>
          <w:rFonts w:ascii="Times New Roman" w:hAnsi="Times New Roman" w:cs="Times New Roman"/>
          <w:sz w:val="24"/>
          <w:szCs w:val="24"/>
        </w:rPr>
      </w:pPr>
      <w:r w:rsidRPr="00F66038">
        <w:rPr>
          <w:rFonts w:ascii="Times New Roman" w:hAnsi="Times New Roman" w:cs="Times New Roman"/>
          <w:sz w:val="24"/>
          <w:szCs w:val="24"/>
        </w:rPr>
        <w:t>ПАСПОРТ</w:t>
      </w:r>
      <w:r w:rsidR="00E44087" w:rsidRPr="00F66038">
        <w:rPr>
          <w:rFonts w:ascii="Times New Roman" w:hAnsi="Times New Roman" w:cs="Times New Roman"/>
          <w:sz w:val="24"/>
          <w:szCs w:val="24"/>
        </w:rPr>
        <w:t xml:space="preserve"> ПРОГРАММЫ</w:t>
      </w:r>
    </w:p>
    <w:p w:rsidR="00F33640" w:rsidRPr="00F66038" w:rsidRDefault="00F33640" w:rsidP="00D63F0C">
      <w:pPr>
        <w:pStyle w:val="ConsPlusTitle"/>
        <w:suppressAutoHyphens/>
        <w:jc w:val="center"/>
        <w:rPr>
          <w:rFonts w:ascii="Times New Roman" w:hAnsi="Times New Roman" w:cs="Times New Roman"/>
          <w:sz w:val="24"/>
          <w:szCs w:val="24"/>
        </w:rPr>
      </w:pPr>
    </w:p>
    <w:p w:rsidR="008B2E72" w:rsidRPr="005A3998" w:rsidRDefault="008B2E72" w:rsidP="00D63F0C">
      <w:pPr>
        <w:suppressAutoHyphens/>
        <w:jc w:val="center"/>
        <w:rPr>
          <w:b/>
        </w:rPr>
      </w:pPr>
    </w:p>
    <w:tbl>
      <w:tblPr>
        <w:tblW w:w="0" w:type="auto"/>
        <w:tblInd w:w="108" w:type="dxa"/>
        <w:tblLayout w:type="fixed"/>
        <w:tblLook w:val="04A0" w:firstRow="1" w:lastRow="0" w:firstColumn="1" w:lastColumn="0" w:noHBand="0" w:noVBand="1"/>
      </w:tblPr>
      <w:tblGrid>
        <w:gridCol w:w="3402"/>
        <w:gridCol w:w="6521"/>
      </w:tblGrid>
      <w:tr w:rsidR="00B7234A" w:rsidTr="00F10F7C">
        <w:trPr>
          <w:trHeight w:val="180"/>
        </w:trPr>
        <w:tc>
          <w:tcPr>
            <w:tcW w:w="3402" w:type="dxa"/>
            <w:tcBorders>
              <w:top w:val="single" w:sz="4" w:space="0" w:color="000000"/>
              <w:left w:val="single" w:sz="4" w:space="0" w:color="000000"/>
              <w:bottom w:val="single" w:sz="4" w:space="0" w:color="000000"/>
              <w:right w:val="nil"/>
            </w:tcBorders>
            <w:hideMark/>
          </w:tcPr>
          <w:p w:rsidR="00B7234A" w:rsidRDefault="00B7234A" w:rsidP="00D63F0C">
            <w:pPr>
              <w:widowControl w:val="0"/>
              <w:suppressAutoHyphens/>
              <w:autoSpaceDE w:val="0"/>
              <w:snapToGrid w:val="0"/>
              <w:rPr>
                <w:sz w:val="28"/>
                <w:szCs w:val="28"/>
                <w:lang w:eastAsia="ar-SA"/>
              </w:rPr>
            </w:pPr>
            <w:r>
              <w:rPr>
                <w:sz w:val="28"/>
                <w:szCs w:val="28"/>
              </w:rPr>
              <w:t xml:space="preserve">Наименование </w:t>
            </w:r>
            <w:r w:rsidR="00F10F7C">
              <w:rPr>
                <w:sz w:val="28"/>
                <w:szCs w:val="28"/>
              </w:rPr>
              <w:t xml:space="preserve">ведомственной целевой </w:t>
            </w:r>
            <w:r>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B7234A" w:rsidRDefault="00B7234A" w:rsidP="00D63F0C">
            <w:pPr>
              <w:widowControl w:val="0"/>
              <w:suppressAutoHyphens/>
              <w:autoSpaceDE w:val="0"/>
              <w:jc w:val="both"/>
              <w:rPr>
                <w:sz w:val="28"/>
                <w:szCs w:val="28"/>
                <w:lang w:eastAsia="ar-SA"/>
              </w:rPr>
            </w:pPr>
            <w:r w:rsidRPr="00F33640">
              <w:rPr>
                <w:sz w:val="28"/>
                <w:szCs w:val="28"/>
                <w:lang w:eastAsia="ar-SA"/>
              </w:rPr>
              <w:t>Борьба с борщевиком Сосновского на территории Войсковицкого сельского поселения на 2016</w:t>
            </w:r>
            <w:r w:rsidR="0051517B">
              <w:rPr>
                <w:sz w:val="28"/>
                <w:szCs w:val="28"/>
                <w:lang w:eastAsia="ar-SA"/>
              </w:rPr>
              <w:t>-2020</w:t>
            </w:r>
            <w:r w:rsidRPr="00F33640">
              <w:rPr>
                <w:sz w:val="28"/>
                <w:szCs w:val="28"/>
                <w:lang w:eastAsia="ar-SA"/>
              </w:rPr>
              <w:t xml:space="preserve"> год</w:t>
            </w:r>
            <w:r w:rsidR="0051517B">
              <w:rPr>
                <w:sz w:val="28"/>
                <w:szCs w:val="28"/>
                <w:lang w:eastAsia="ar-SA"/>
              </w:rPr>
              <w:t>ы</w:t>
            </w:r>
          </w:p>
        </w:tc>
      </w:tr>
      <w:tr w:rsidR="003D7699" w:rsidTr="00F10F7C">
        <w:trPr>
          <w:trHeight w:val="180"/>
        </w:trPr>
        <w:tc>
          <w:tcPr>
            <w:tcW w:w="3402" w:type="dxa"/>
            <w:tcBorders>
              <w:top w:val="single" w:sz="4" w:space="0" w:color="000000"/>
              <w:left w:val="single" w:sz="4" w:space="0" w:color="000000"/>
              <w:bottom w:val="single" w:sz="4" w:space="0" w:color="000000"/>
              <w:right w:val="nil"/>
            </w:tcBorders>
          </w:tcPr>
          <w:p w:rsidR="00AD49EB" w:rsidRPr="00AD49EB" w:rsidRDefault="00AD49EB" w:rsidP="00D63F0C">
            <w:pPr>
              <w:widowControl w:val="0"/>
              <w:suppressAutoHyphens/>
              <w:autoSpaceDE w:val="0"/>
              <w:snapToGrid w:val="0"/>
              <w:rPr>
                <w:sz w:val="28"/>
                <w:szCs w:val="28"/>
              </w:rPr>
            </w:pPr>
            <w:r w:rsidRPr="00AD49EB">
              <w:rPr>
                <w:sz w:val="28"/>
                <w:szCs w:val="28"/>
              </w:rPr>
              <w:t>Правовая основа</w:t>
            </w:r>
          </w:p>
          <w:p w:rsidR="003D7699" w:rsidRDefault="00AD49EB" w:rsidP="00D63F0C">
            <w:pPr>
              <w:widowControl w:val="0"/>
              <w:suppressAutoHyphens/>
              <w:autoSpaceDE w:val="0"/>
              <w:snapToGrid w:val="0"/>
              <w:rPr>
                <w:sz w:val="28"/>
                <w:szCs w:val="28"/>
              </w:rPr>
            </w:pPr>
            <w:r w:rsidRPr="00AD49EB">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tcPr>
          <w:p w:rsidR="003D7699" w:rsidRPr="00F33640" w:rsidRDefault="00AD49EB" w:rsidP="00D63F0C">
            <w:pPr>
              <w:widowControl w:val="0"/>
              <w:suppressAutoHyphens/>
              <w:autoSpaceDE w:val="0"/>
              <w:jc w:val="both"/>
              <w:rPr>
                <w:sz w:val="28"/>
                <w:szCs w:val="28"/>
                <w:lang w:eastAsia="ar-SA"/>
              </w:rPr>
            </w:pPr>
            <w:proofErr w:type="gramStart"/>
            <w:r w:rsidRPr="00F33640">
              <w:rPr>
                <w:sz w:val="28"/>
                <w:szCs w:val="28"/>
                <w:lang w:eastAsia="ar-SA"/>
              </w:rPr>
              <w:t>Федеральный  закон от 06.10.2003г. № 131- ФЗ «Об общих принципах организации местного самоуправления в Российской Федерации», Федеральный закон от 10 января 2002 года №7-ФЗ «Об охране окружающей среды»;  Постановлением Администрации Войсковицкого сельского поселения от 22 октября 2013 года №215 «Об утверждении Положения о порядке разработки, утверждения и реализации ведомственных целевых программ».</w:t>
            </w:r>
            <w:proofErr w:type="gramEnd"/>
          </w:p>
        </w:tc>
      </w:tr>
      <w:tr w:rsidR="00B7234A" w:rsidTr="00F10F7C">
        <w:trPr>
          <w:trHeight w:val="180"/>
        </w:trPr>
        <w:tc>
          <w:tcPr>
            <w:tcW w:w="3402" w:type="dxa"/>
            <w:tcBorders>
              <w:top w:val="single" w:sz="4" w:space="0" w:color="000000"/>
              <w:left w:val="single" w:sz="4" w:space="0" w:color="000000"/>
              <w:bottom w:val="single" w:sz="4" w:space="0" w:color="000000"/>
              <w:right w:val="nil"/>
            </w:tcBorders>
            <w:hideMark/>
          </w:tcPr>
          <w:p w:rsidR="00B7234A" w:rsidRDefault="00B7234A" w:rsidP="00D63F0C">
            <w:pPr>
              <w:widowControl w:val="0"/>
              <w:suppressAutoHyphens/>
              <w:autoSpaceDE w:val="0"/>
              <w:snapToGrid w:val="0"/>
              <w:rPr>
                <w:sz w:val="28"/>
                <w:szCs w:val="28"/>
                <w:lang w:eastAsia="ar-SA"/>
              </w:rPr>
            </w:pPr>
            <w:r>
              <w:rPr>
                <w:sz w:val="28"/>
                <w:szCs w:val="28"/>
              </w:rPr>
              <w:t>Основание для разработки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B7234A" w:rsidRDefault="00AD49EB" w:rsidP="00D63F0C">
            <w:pPr>
              <w:widowControl w:val="0"/>
              <w:suppressAutoHyphens/>
              <w:autoSpaceDE w:val="0"/>
              <w:ind w:firstLine="518"/>
              <w:jc w:val="both"/>
              <w:rPr>
                <w:sz w:val="28"/>
                <w:szCs w:val="28"/>
                <w:lang w:eastAsia="ar-SA"/>
              </w:rPr>
            </w:pPr>
            <w:r w:rsidRPr="00AD49EB">
              <w:rPr>
                <w:sz w:val="28"/>
                <w:szCs w:val="28"/>
                <w:lang w:eastAsia="ar-SA"/>
              </w:rPr>
              <w:t xml:space="preserve">В настоящее время на территории </w:t>
            </w:r>
            <w:r>
              <w:rPr>
                <w:sz w:val="28"/>
                <w:szCs w:val="28"/>
                <w:lang w:eastAsia="ar-SA"/>
              </w:rPr>
              <w:t>Войсковицкого</w:t>
            </w:r>
            <w:r w:rsidRPr="00AD49EB">
              <w:rPr>
                <w:sz w:val="28"/>
                <w:szCs w:val="28"/>
                <w:lang w:eastAsia="ar-SA"/>
              </w:rPr>
              <w:t xml:space="preserve"> сельского поселения активно распространяется борщевик Сосновского, представляя серьезн</w:t>
            </w:r>
            <w:r>
              <w:rPr>
                <w:sz w:val="28"/>
                <w:szCs w:val="28"/>
                <w:lang w:eastAsia="ar-SA"/>
              </w:rPr>
              <w:t xml:space="preserve">ую опасность, </w:t>
            </w:r>
            <w:r w:rsidRPr="00AD49EB">
              <w:rPr>
                <w:sz w:val="28"/>
                <w:szCs w:val="28"/>
                <w:lang w:eastAsia="ar-SA"/>
              </w:rPr>
              <w:t>как для природных комплексов, так и для здоровья населения. Борщевик произрастает в населённых пунктах, по обочинам доро</w:t>
            </w:r>
            <w:r>
              <w:rPr>
                <w:sz w:val="28"/>
                <w:szCs w:val="28"/>
                <w:lang w:eastAsia="ar-SA"/>
              </w:rPr>
              <w:t xml:space="preserve">г, вдоль линий электропередач. </w:t>
            </w:r>
            <w:r w:rsidRPr="00AD49EB">
              <w:rPr>
                <w:sz w:val="28"/>
                <w:szCs w:val="28"/>
                <w:lang w:eastAsia="ar-SA"/>
              </w:rPr>
              <w:t xml:space="preserve">В связи с сокращением площадей под сельскохозяйственные культуры, пашни и сенокосы, в </w:t>
            </w:r>
            <w:proofErr w:type="gramStart"/>
            <w:r w:rsidRPr="00AD49EB">
              <w:rPr>
                <w:sz w:val="28"/>
                <w:szCs w:val="28"/>
                <w:lang w:eastAsia="ar-SA"/>
              </w:rPr>
              <w:t xml:space="preserve">последние </w:t>
            </w:r>
            <w:r>
              <w:rPr>
                <w:sz w:val="28"/>
                <w:szCs w:val="28"/>
                <w:lang w:eastAsia="ar-SA"/>
              </w:rPr>
              <w:t>несколько</w:t>
            </w:r>
            <w:r w:rsidRPr="00AD49EB">
              <w:rPr>
                <w:sz w:val="28"/>
                <w:szCs w:val="28"/>
                <w:lang w:eastAsia="ar-SA"/>
              </w:rPr>
              <w:t xml:space="preserve"> лет наблюдается</w:t>
            </w:r>
            <w:proofErr w:type="gramEnd"/>
            <w:r w:rsidRPr="00AD49EB">
              <w:rPr>
                <w:sz w:val="28"/>
                <w:szCs w:val="28"/>
                <w:lang w:eastAsia="ar-SA"/>
              </w:rPr>
              <w:t xml:space="preserve"> распространение борщевика Сосновск</w:t>
            </w:r>
            <w:r>
              <w:rPr>
                <w:sz w:val="28"/>
                <w:szCs w:val="28"/>
                <w:lang w:eastAsia="ar-SA"/>
              </w:rPr>
              <w:t>ого на землях сельскохозяйствен</w:t>
            </w:r>
            <w:r w:rsidRPr="00AD49EB">
              <w:rPr>
                <w:sz w:val="28"/>
                <w:szCs w:val="28"/>
                <w:lang w:eastAsia="ar-SA"/>
              </w:rPr>
              <w:t>ного назначения.</w:t>
            </w:r>
          </w:p>
          <w:p w:rsidR="00AD49EB" w:rsidRDefault="00AD49EB" w:rsidP="00D63F0C">
            <w:pPr>
              <w:widowControl w:val="0"/>
              <w:suppressAutoHyphens/>
              <w:autoSpaceDE w:val="0"/>
              <w:ind w:firstLine="518"/>
              <w:jc w:val="both"/>
              <w:rPr>
                <w:sz w:val="28"/>
                <w:szCs w:val="28"/>
                <w:lang w:eastAsia="ar-SA"/>
              </w:rPr>
            </w:pPr>
            <w:r w:rsidRPr="00AD49EB">
              <w:rPr>
                <w:sz w:val="28"/>
                <w:szCs w:val="28"/>
                <w:lang w:eastAsia="ar-SA"/>
              </w:rPr>
              <w:t>Борщевик очень устойчив к неблагоприятным климатическим условиям, активно подавляет произрастание других видов растений, вытесняет естественную растите</w:t>
            </w:r>
            <w:r>
              <w:rPr>
                <w:sz w:val="28"/>
                <w:szCs w:val="28"/>
                <w:lang w:eastAsia="ar-SA"/>
              </w:rPr>
              <w:t>льность, культурные насаждения,</w:t>
            </w:r>
            <w:r w:rsidRPr="00AD49EB">
              <w:rPr>
                <w:sz w:val="28"/>
                <w:szCs w:val="28"/>
                <w:lang w:eastAsia="ar-SA"/>
              </w:rPr>
              <w:t xml:space="preserve"> затрудняет обработку земель, выделенных для ведения личных подсобных хозяйств.</w:t>
            </w:r>
          </w:p>
          <w:p w:rsidR="00AD49EB" w:rsidRDefault="00AD49EB" w:rsidP="00D63F0C">
            <w:pPr>
              <w:widowControl w:val="0"/>
              <w:suppressAutoHyphens/>
              <w:autoSpaceDE w:val="0"/>
              <w:ind w:firstLine="518"/>
              <w:jc w:val="both"/>
              <w:rPr>
                <w:sz w:val="28"/>
                <w:szCs w:val="28"/>
                <w:lang w:eastAsia="ar-SA"/>
              </w:rPr>
            </w:pPr>
            <w:r>
              <w:rPr>
                <w:sz w:val="28"/>
                <w:szCs w:val="28"/>
                <w:lang w:eastAsia="ar-SA"/>
              </w:rPr>
              <w:t>Борщевик Сосновского отличается высокой плодовитостью, одно растение даёт до 8 тысяч семян  и способы распространения семян разнообразны. Там, где растёт борщевик, земля становится непригодной для использования и представляет угрозу здоровью населения и отдельным видам сельскохозяйственных животных.</w:t>
            </w:r>
          </w:p>
          <w:p w:rsidR="00AD49EB" w:rsidRDefault="00AD49EB" w:rsidP="00D63F0C">
            <w:pPr>
              <w:widowControl w:val="0"/>
              <w:suppressAutoHyphens/>
              <w:autoSpaceDE w:val="0"/>
              <w:ind w:firstLine="518"/>
              <w:jc w:val="both"/>
              <w:rPr>
                <w:sz w:val="28"/>
                <w:szCs w:val="28"/>
                <w:lang w:eastAsia="ar-SA"/>
              </w:rPr>
            </w:pPr>
            <w:r>
              <w:rPr>
                <w:sz w:val="28"/>
                <w:szCs w:val="28"/>
                <w:lang w:eastAsia="ar-SA"/>
              </w:rPr>
              <w:t xml:space="preserve">Площади земель, засорённых борщевиком, </w:t>
            </w:r>
            <w:r>
              <w:rPr>
                <w:sz w:val="28"/>
                <w:szCs w:val="28"/>
                <w:lang w:eastAsia="ar-SA"/>
              </w:rPr>
              <w:lastRenderedPageBreak/>
              <w:t>ежегодно увеличиваются на 3- 5%. Сохранение темпов распространения борщевика, не принятие своевременных мер по борьбе с ним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w:t>
            </w:r>
          </w:p>
        </w:tc>
      </w:tr>
      <w:tr w:rsidR="00AD49EB" w:rsidTr="00F10F7C">
        <w:trPr>
          <w:trHeight w:val="180"/>
        </w:trPr>
        <w:tc>
          <w:tcPr>
            <w:tcW w:w="3402" w:type="dxa"/>
            <w:tcBorders>
              <w:top w:val="single" w:sz="4" w:space="0" w:color="000000"/>
              <w:left w:val="single" w:sz="4" w:space="0" w:color="000000"/>
              <w:bottom w:val="single" w:sz="4" w:space="0" w:color="000000"/>
              <w:right w:val="nil"/>
            </w:tcBorders>
          </w:tcPr>
          <w:p w:rsidR="00AD49EB" w:rsidRDefault="00AD49EB" w:rsidP="00D63F0C">
            <w:pPr>
              <w:widowControl w:val="0"/>
              <w:suppressAutoHyphens/>
              <w:autoSpaceDE w:val="0"/>
              <w:snapToGrid w:val="0"/>
              <w:rPr>
                <w:sz w:val="28"/>
                <w:szCs w:val="28"/>
              </w:rPr>
            </w:pPr>
            <w:r>
              <w:rPr>
                <w:sz w:val="28"/>
                <w:szCs w:val="28"/>
              </w:rPr>
              <w:lastRenderedPageBreak/>
              <w:t>Разработчики программы</w:t>
            </w:r>
          </w:p>
        </w:tc>
        <w:tc>
          <w:tcPr>
            <w:tcW w:w="6521" w:type="dxa"/>
            <w:tcBorders>
              <w:top w:val="single" w:sz="4" w:space="0" w:color="000000"/>
              <w:left w:val="single" w:sz="4" w:space="0" w:color="000000"/>
              <w:bottom w:val="single" w:sz="4" w:space="0" w:color="000000"/>
              <w:right w:val="single" w:sz="4" w:space="0" w:color="000000"/>
            </w:tcBorders>
          </w:tcPr>
          <w:p w:rsidR="00AD49EB" w:rsidRDefault="00AD49EB" w:rsidP="00D63F0C">
            <w:pPr>
              <w:suppressAutoHyphens/>
              <w:rPr>
                <w:sz w:val="28"/>
                <w:szCs w:val="28"/>
                <w:lang w:eastAsia="ar-SA"/>
              </w:rPr>
            </w:pPr>
            <w:r>
              <w:rPr>
                <w:sz w:val="28"/>
                <w:szCs w:val="28"/>
                <w:lang w:eastAsia="ar-SA"/>
              </w:rPr>
              <w:t>Администрации Войсковицкого сельского поселения.</w:t>
            </w:r>
          </w:p>
        </w:tc>
      </w:tr>
      <w:tr w:rsidR="00B7234A" w:rsidTr="00F10F7C">
        <w:trPr>
          <w:trHeight w:val="180"/>
        </w:trPr>
        <w:tc>
          <w:tcPr>
            <w:tcW w:w="3402" w:type="dxa"/>
            <w:tcBorders>
              <w:top w:val="single" w:sz="4" w:space="0" w:color="000000"/>
              <w:left w:val="single" w:sz="4" w:space="0" w:color="000000"/>
              <w:bottom w:val="single" w:sz="4" w:space="0" w:color="000000"/>
              <w:right w:val="nil"/>
            </w:tcBorders>
            <w:hideMark/>
          </w:tcPr>
          <w:p w:rsidR="00B7234A" w:rsidRDefault="003D7699" w:rsidP="00D63F0C">
            <w:pPr>
              <w:widowControl w:val="0"/>
              <w:suppressAutoHyphens/>
              <w:autoSpaceDE w:val="0"/>
              <w:snapToGrid w:val="0"/>
              <w:rPr>
                <w:sz w:val="28"/>
                <w:szCs w:val="28"/>
                <w:lang w:eastAsia="ar-SA"/>
              </w:rPr>
            </w:pPr>
            <w:r>
              <w:rPr>
                <w:sz w:val="28"/>
                <w:szCs w:val="28"/>
              </w:rPr>
              <w:t xml:space="preserve">Цели </w:t>
            </w:r>
            <w:r w:rsidR="00B7234A">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B7234A" w:rsidRDefault="00B7234A" w:rsidP="00D63F0C">
            <w:pPr>
              <w:suppressAutoHyphens/>
              <w:jc w:val="both"/>
              <w:rPr>
                <w:sz w:val="28"/>
                <w:szCs w:val="28"/>
                <w:lang w:eastAsia="ar-SA"/>
              </w:rPr>
            </w:pPr>
            <w:r>
              <w:rPr>
                <w:sz w:val="28"/>
                <w:szCs w:val="28"/>
                <w:lang w:eastAsia="ar-SA"/>
              </w:rPr>
              <w:t>Локализация и ликвидация очагов распространения борщевика Сосновского на территории Войсковицкого сельского поселения, исключение  случаев травматизма среди населения</w:t>
            </w:r>
            <w:r w:rsidR="003D7699">
              <w:rPr>
                <w:sz w:val="28"/>
                <w:szCs w:val="28"/>
                <w:lang w:eastAsia="ar-SA"/>
              </w:rPr>
              <w:t>.</w:t>
            </w:r>
          </w:p>
        </w:tc>
      </w:tr>
      <w:tr w:rsidR="003D7699" w:rsidTr="00F10F7C">
        <w:trPr>
          <w:trHeight w:val="180"/>
        </w:trPr>
        <w:tc>
          <w:tcPr>
            <w:tcW w:w="3402" w:type="dxa"/>
            <w:tcBorders>
              <w:top w:val="single" w:sz="4" w:space="0" w:color="000000"/>
              <w:left w:val="single" w:sz="4" w:space="0" w:color="000000"/>
              <w:bottom w:val="single" w:sz="4" w:space="0" w:color="000000"/>
              <w:right w:val="nil"/>
            </w:tcBorders>
          </w:tcPr>
          <w:p w:rsidR="003D7699" w:rsidRDefault="003D7699" w:rsidP="00D63F0C">
            <w:pPr>
              <w:widowControl w:val="0"/>
              <w:suppressAutoHyphens/>
              <w:autoSpaceDE w:val="0"/>
              <w:snapToGrid w:val="0"/>
              <w:rPr>
                <w:sz w:val="28"/>
                <w:szCs w:val="28"/>
              </w:rPr>
            </w:pPr>
            <w:r>
              <w:rPr>
                <w:sz w:val="28"/>
                <w:szCs w:val="28"/>
              </w:rPr>
              <w:t>Задачи программы</w:t>
            </w:r>
          </w:p>
        </w:tc>
        <w:tc>
          <w:tcPr>
            <w:tcW w:w="6521" w:type="dxa"/>
            <w:tcBorders>
              <w:top w:val="single" w:sz="4" w:space="0" w:color="000000"/>
              <w:left w:val="single" w:sz="4" w:space="0" w:color="000000"/>
              <w:bottom w:val="single" w:sz="4" w:space="0" w:color="000000"/>
              <w:right w:val="single" w:sz="4" w:space="0" w:color="000000"/>
            </w:tcBorders>
          </w:tcPr>
          <w:p w:rsidR="003D7699" w:rsidRDefault="003D7699" w:rsidP="00D63F0C">
            <w:pPr>
              <w:suppressAutoHyphens/>
              <w:jc w:val="both"/>
              <w:rPr>
                <w:sz w:val="28"/>
                <w:szCs w:val="28"/>
                <w:lang w:eastAsia="ar-SA"/>
              </w:rPr>
            </w:pPr>
            <w:r w:rsidRPr="003D7699">
              <w:rPr>
                <w:sz w:val="28"/>
                <w:szCs w:val="28"/>
                <w:lang w:eastAsia="ar-SA"/>
              </w:rPr>
              <w:t>Проведение полного комплекса организационно-хозяйственных, химических, механических мер борьбы на площадях, засоренных борщевиком Сосновского; проведение разъяснительной работы среди населения о способах механического и химического уничтожения борщевика Сосновского и с</w:t>
            </w:r>
            <w:r w:rsidRPr="003D7699">
              <w:rPr>
                <w:sz w:val="28"/>
                <w:szCs w:val="28"/>
                <w:lang w:eastAsia="ar-SA"/>
              </w:rPr>
              <w:t>о</w:t>
            </w:r>
            <w:r w:rsidRPr="003D7699">
              <w:rPr>
                <w:sz w:val="28"/>
                <w:szCs w:val="28"/>
                <w:lang w:eastAsia="ar-SA"/>
              </w:rPr>
              <w:t>блюдении предосторожности при борьбе с ним</w:t>
            </w:r>
            <w:r>
              <w:rPr>
                <w:sz w:val="28"/>
                <w:szCs w:val="28"/>
                <w:lang w:eastAsia="ar-SA"/>
              </w:rPr>
              <w:t>.</w:t>
            </w:r>
          </w:p>
          <w:p w:rsidR="001C14D9" w:rsidRDefault="001C14D9" w:rsidP="00D63F0C">
            <w:pPr>
              <w:suppressAutoHyphens/>
              <w:jc w:val="both"/>
              <w:rPr>
                <w:sz w:val="28"/>
                <w:szCs w:val="28"/>
                <w:lang w:eastAsia="ar-SA"/>
              </w:rPr>
            </w:pPr>
            <w:r>
              <w:rPr>
                <w:sz w:val="28"/>
                <w:szCs w:val="28"/>
                <w:lang w:eastAsia="ar-SA"/>
              </w:rPr>
              <w:t>Сохранение и восстановление земельных  ресурсов</w:t>
            </w:r>
            <w:r>
              <w:rPr>
                <w:sz w:val="28"/>
                <w:szCs w:val="28"/>
                <w:lang w:eastAsia="ar-SA"/>
              </w:rPr>
              <w:t>.</w:t>
            </w:r>
          </w:p>
        </w:tc>
      </w:tr>
      <w:tr w:rsidR="00B7234A" w:rsidTr="00F10F7C">
        <w:trPr>
          <w:trHeight w:val="180"/>
        </w:trPr>
        <w:tc>
          <w:tcPr>
            <w:tcW w:w="3402" w:type="dxa"/>
            <w:tcBorders>
              <w:top w:val="single" w:sz="4" w:space="0" w:color="000000"/>
              <w:left w:val="single" w:sz="4" w:space="0" w:color="000000"/>
              <w:bottom w:val="single" w:sz="4" w:space="0" w:color="000000"/>
              <w:right w:val="nil"/>
            </w:tcBorders>
            <w:hideMark/>
          </w:tcPr>
          <w:p w:rsidR="00AD49EB" w:rsidRPr="00AD49EB" w:rsidRDefault="00AD49EB" w:rsidP="00D63F0C">
            <w:pPr>
              <w:widowControl w:val="0"/>
              <w:suppressAutoHyphens/>
              <w:autoSpaceDE w:val="0"/>
              <w:snapToGrid w:val="0"/>
              <w:rPr>
                <w:sz w:val="28"/>
                <w:szCs w:val="28"/>
              </w:rPr>
            </w:pPr>
            <w:r w:rsidRPr="00AD49EB">
              <w:rPr>
                <w:sz w:val="28"/>
                <w:szCs w:val="28"/>
              </w:rPr>
              <w:t>Перечень основных мероприятий</w:t>
            </w:r>
          </w:p>
          <w:p w:rsidR="00B7234A" w:rsidRDefault="00AD49EB" w:rsidP="00D63F0C">
            <w:pPr>
              <w:widowControl w:val="0"/>
              <w:suppressAutoHyphens/>
              <w:autoSpaceDE w:val="0"/>
              <w:snapToGrid w:val="0"/>
              <w:rPr>
                <w:sz w:val="28"/>
                <w:szCs w:val="28"/>
                <w:lang w:eastAsia="ar-SA"/>
              </w:rPr>
            </w:pPr>
            <w:r w:rsidRPr="00AD49EB">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B7234A" w:rsidRDefault="00AD49EB" w:rsidP="00D63F0C">
            <w:pPr>
              <w:widowControl w:val="0"/>
              <w:suppressAutoHyphens/>
              <w:autoSpaceDE w:val="0"/>
              <w:jc w:val="both"/>
              <w:rPr>
                <w:sz w:val="28"/>
                <w:szCs w:val="28"/>
                <w:lang w:eastAsia="ar-SA"/>
              </w:rPr>
            </w:pPr>
            <w:r>
              <w:rPr>
                <w:sz w:val="28"/>
                <w:szCs w:val="28"/>
                <w:lang w:eastAsia="ar-SA"/>
              </w:rPr>
              <w:t>Программа реализуется в соответствии с Мероприятиями Программы согласно приложению.</w:t>
            </w:r>
          </w:p>
        </w:tc>
      </w:tr>
      <w:tr w:rsidR="00B7234A" w:rsidTr="00F10F7C">
        <w:trPr>
          <w:trHeight w:val="180"/>
        </w:trPr>
        <w:tc>
          <w:tcPr>
            <w:tcW w:w="3402" w:type="dxa"/>
            <w:tcBorders>
              <w:top w:val="single" w:sz="4" w:space="0" w:color="000000"/>
              <w:left w:val="single" w:sz="4" w:space="0" w:color="000000"/>
              <w:bottom w:val="single" w:sz="4" w:space="0" w:color="000000"/>
              <w:right w:val="nil"/>
            </w:tcBorders>
            <w:hideMark/>
          </w:tcPr>
          <w:p w:rsidR="00B7234A" w:rsidRDefault="00B7234A" w:rsidP="00D63F0C">
            <w:pPr>
              <w:widowControl w:val="0"/>
              <w:suppressAutoHyphens/>
              <w:autoSpaceDE w:val="0"/>
              <w:snapToGrid w:val="0"/>
              <w:rPr>
                <w:sz w:val="28"/>
                <w:szCs w:val="28"/>
                <w:lang w:eastAsia="ar-SA"/>
              </w:rPr>
            </w:pPr>
            <w:r>
              <w:rPr>
                <w:sz w:val="28"/>
                <w:szCs w:val="28"/>
              </w:rPr>
              <w:t>Объемы и источники финансирования</w:t>
            </w:r>
          </w:p>
        </w:tc>
        <w:tc>
          <w:tcPr>
            <w:tcW w:w="6521" w:type="dxa"/>
            <w:tcBorders>
              <w:top w:val="single" w:sz="4" w:space="0" w:color="000000"/>
              <w:left w:val="single" w:sz="4" w:space="0" w:color="000000"/>
              <w:bottom w:val="single" w:sz="4" w:space="0" w:color="000000"/>
              <w:right w:val="single" w:sz="4" w:space="0" w:color="000000"/>
            </w:tcBorders>
            <w:hideMark/>
          </w:tcPr>
          <w:p w:rsidR="001C14D9" w:rsidRPr="001C14D9" w:rsidRDefault="001C14D9" w:rsidP="00D63F0C">
            <w:pPr>
              <w:suppressAutoHyphens/>
              <w:snapToGrid w:val="0"/>
              <w:jc w:val="both"/>
              <w:rPr>
                <w:sz w:val="28"/>
                <w:szCs w:val="28"/>
                <w:lang w:eastAsia="ar-SA"/>
              </w:rPr>
            </w:pPr>
            <w:r w:rsidRPr="001C14D9">
              <w:rPr>
                <w:sz w:val="28"/>
                <w:szCs w:val="28"/>
                <w:lang w:eastAsia="ar-SA"/>
              </w:rPr>
              <w:t xml:space="preserve">Планируемый общий объем финансирования Программы  из местного бюджета составляет: </w:t>
            </w:r>
          </w:p>
          <w:p w:rsidR="001C14D9" w:rsidRPr="001C14D9" w:rsidRDefault="006E2A55" w:rsidP="00D63F0C">
            <w:pPr>
              <w:suppressAutoHyphens/>
              <w:snapToGrid w:val="0"/>
              <w:jc w:val="both"/>
              <w:rPr>
                <w:sz w:val="28"/>
                <w:szCs w:val="28"/>
                <w:lang w:eastAsia="ar-SA"/>
              </w:rPr>
            </w:pPr>
            <w:r>
              <w:rPr>
                <w:sz w:val="28"/>
                <w:szCs w:val="28"/>
                <w:lang w:eastAsia="ar-SA"/>
              </w:rPr>
              <w:t>750 тысяч</w:t>
            </w:r>
            <w:r w:rsidR="001C14D9" w:rsidRPr="001C14D9">
              <w:rPr>
                <w:sz w:val="28"/>
                <w:szCs w:val="28"/>
                <w:lang w:eastAsia="ar-SA"/>
              </w:rPr>
              <w:t xml:space="preserve"> рублей, в том числе: </w:t>
            </w:r>
          </w:p>
          <w:p w:rsidR="001C14D9" w:rsidRPr="001C14D9" w:rsidRDefault="001C14D9" w:rsidP="00D63F0C">
            <w:pPr>
              <w:suppressAutoHyphens/>
              <w:snapToGrid w:val="0"/>
              <w:jc w:val="both"/>
              <w:rPr>
                <w:sz w:val="28"/>
                <w:szCs w:val="28"/>
                <w:lang w:eastAsia="ar-SA"/>
              </w:rPr>
            </w:pPr>
            <w:r>
              <w:rPr>
                <w:sz w:val="28"/>
                <w:szCs w:val="28"/>
                <w:lang w:eastAsia="ar-SA"/>
              </w:rPr>
              <w:t>2016 год - 150 тыс.</w:t>
            </w:r>
            <w:r w:rsidRPr="001C14D9">
              <w:rPr>
                <w:sz w:val="28"/>
                <w:szCs w:val="28"/>
                <w:lang w:eastAsia="ar-SA"/>
              </w:rPr>
              <w:t xml:space="preserve"> руб.</w:t>
            </w:r>
          </w:p>
          <w:p w:rsidR="001C14D9" w:rsidRPr="001C14D9" w:rsidRDefault="001C14D9" w:rsidP="00D63F0C">
            <w:pPr>
              <w:suppressAutoHyphens/>
              <w:snapToGrid w:val="0"/>
              <w:jc w:val="both"/>
              <w:rPr>
                <w:sz w:val="28"/>
                <w:szCs w:val="28"/>
                <w:lang w:eastAsia="ar-SA"/>
              </w:rPr>
            </w:pPr>
            <w:r w:rsidRPr="001C14D9">
              <w:rPr>
                <w:sz w:val="28"/>
                <w:szCs w:val="28"/>
                <w:lang w:eastAsia="ar-SA"/>
              </w:rPr>
              <w:t>2017 год</w:t>
            </w:r>
            <w:r>
              <w:rPr>
                <w:sz w:val="28"/>
                <w:szCs w:val="28"/>
                <w:lang w:eastAsia="ar-SA"/>
              </w:rPr>
              <w:t xml:space="preserve"> </w:t>
            </w:r>
            <w:r w:rsidRPr="001C14D9">
              <w:rPr>
                <w:sz w:val="28"/>
                <w:szCs w:val="28"/>
                <w:lang w:eastAsia="ar-SA"/>
              </w:rPr>
              <w:t xml:space="preserve">- </w:t>
            </w:r>
            <w:r>
              <w:rPr>
                <w:sz w:val="28"/>
                <w:szCs w:val="28"/>
                <w:lang w:eastAsia="ar-SA"/>
              </w:rPr>
              <w:t>150 тыс.</w:t>
            </w:r>
            <w:r>
              <w:rPr>
                <w:sz w:val="28"/>
                <w:szCs w:val="28"/>
                <w:lang w:eastAsia="ar-SA"/>
              </w:rPr>
              <w:t xml:space="preserve"> </w:t>
            </w:r>
            <w:r w:rsidRPr="001C14D9">
              <w:rPr>
                <w:sz w:val="28"/>
                <w:szCs w:val="28"/>
                <w:lang w:eastAsia="ar-SA"/>
              </w:rPr>
              <w:t>руб.</w:t>
            </w:r>
          </w:p>
          <w:p w:rsidR="001C14D9" w:rsidRPr="001C14D9" w:rsidRDefault="001C14D9" w:rsidP="00D63F0C">
            <w:pPr>
              <w:suppressAutoHyphens/>
              <w:snapToGrid w:val="0"/>
              <w:jc w:val="both"/>
              <w:rPr>
                <w:sz w:val="28"/>
                <w:szCs w:val="28"/>
                <w:lang w:eastAsia="ar-SA"/>
              </w:rPr>
            </w:pPr>
            <w:r w:rsidRPr="001C14D9">
              <w:rPr>
                <w:sz w:val="28"/>
                <w:szCs w:val="28"/>
                <w:lang w:eastAsia="ar-SA"/>
              </w:rPr>
              <w:t>2018 год</w:t>
            </w:r>
            <w:r>
              <w:rPr>
                <w:sz w:val="28"/>
                <w:szCs w:val="28"/>
                <w:lang w:eastAsia="ar-SA"/>
              </w:rPr>
              <w:t xml:space="preserve"> </w:t>
            </w:r>
            <w:r w:rsidRPr="001C14D9">
              <w:rPr>
                <w:sz w:val="28"/>
                <w:szCs w:val="28"/>
                <w:lang w:eastAsia="ar-SA"/>
              </w:rPr>
              <w:t xml:space="preserve">- </w:t>
            </w:r>
            <w:r>
              <w:rPr>
                <w:sz w:val="28"/>
                <w:szCs w:val="28"/>
                <w:lang w:eastAsia="ar-SA"/>
              </w:rPr>
              <w:t>150 тыс.</w:t>
            </w:r>
            <w:r w:rsidRPr="001C14D9">
              <w:rPr>
                <w:sz w:val="28"/>
                <w:szCs w:val="28"/>
                <w:lang w:eastAsia="ar-SA"/>
              </w:rPr>
              <w:t xml:space="preserve"> руб.</w:t>
            </w:r>
          </w:p>
          <w:p w:rsidR="001C14D9" w:rsidRPr="001C14D9" w:rsidRDefault="001C14D9" w:rsidP="00D63F0C">
            <w:pPr>
              <w:suppressAutoHyphens/>
              <w:snapToGrid w:val="0"/>
              <w:jc w:val="both"/>
              <w:rPr>
                <w:sz w:val="28"/>
                <w:szCs w:val="28"/>
                <w:lang w:eastAsia="ar-SA"/>
              </w:rPr>
            </w:pPr>
            <w:r w:rsidRPr="001C14D9">
              <w:rPr>
                <w:sz w:val="28"/>
                <w:szCs w:val="28"/>
                <w:lang w:eastAsia="ar-SA"/>
              </w:rPr>
              <w:t>2019 год</w:t>
            </w:r>
            <w:r>
              <w:rPr>
                <w:sz w:val="28"/>
                <w:szCs w:val="28"/>
                <w:lang w:eastAsia="ar-SA"/>
              </w:rPr>
              <w:t xml:space="preserve"> </w:t>
            </w:r>
            <w:r w:rsidRPr="001C14D9">
              <w:rPr>
                <w:sz w:val="28"/>
                <w:szCs w:val="28"/>
                <w:lang w:eastAsia="ar-SA"/>
              </w:rPr>
              <w:t xml:space="preserve">- </w:t>
            </w:r>
            <w:r>
              <w:rPr>
                <w:sz w:val="28"/>
                <w:szCs w:val="28"/>
                <w:lang w:eastAsia="ar-SA"/>
              </w:rPr>
              <w:t>150 тыс.</w:t>
            </w:r>
            <w:r>
              <w:rPr>
                <w:sz w:val="28"/>
                <w:szCs w:val="28"/>
                <w:lang w:eastAsia="ar-SA"/>
              </w:rPr>
              <w:t xml:space="preserve"> </w:t>
            </w:r>
            <w:r w:rsidRPr="001C14D9">
              <w:rPr>
                <w:sz w:val="28"/>
                <w:szCs w:val="28"/>
                <w:lang w:eastAsia="ar-SA"/>
              </w:rPr>
              <w:t>руб.</w:t>
            </w:r>
          </w:p>
          <w:p w:rsidR="001C14D9" w:rsidRPr="001C14D9" w:rsidRDefault="001C14D9" w:rsidP="00D63F0C">
            <w:pPr>
              <w:suppressAutoHyphens/>
              <w:snapToGrid w:val="0"/>
              <w:jc w:val="both"/>
              <w:rPr>
                <w:sz w:val="28"/>
                <w:szCs w:val="28"/>
                <w:lang w:eastAsia="ar-SA"/>
              </w:rPr>
            </w:pPr>
            <w:r w:rsidRPr="001C14D9">
              <w:rPr>
                <w:sz w:val="28"/>
                <w:szCs w:val="28"/>
                <w:lang w:eastAsia="ar-SA"/>
              </w:rPr>
              <w:t>2020 год</w:t>
            </w:r>
            <w:r>
              <w:rPr>
                <w:sz w:val="28"/>
                <w:szCs w:val="28"/>
                <w:lang w:eastAsia="ar-SA"/>
              </w:rPr>
              <w:t xml:space="preserve"> </w:t>
            </w:r>
            <w:r w:rsidRPr="001C14D9">
              <w:rPr>
                <w:sz w:val="28"/>
                <w:szCs w:val="28"/>
                <w:lang w:eastAsia="ar-SA"/>
              </w:rPr>
              <w:t xml:space="preserve">- </w:t>
            </w:r>
            <w:r>
              <w:rPr>
                <w:sz w:val="28"/>
                <w:szCs w:val="28"/>
                <w:lang w:eastAsia="ar-SA"/>
              </w:rPr>
              <w:t>150 тыс.</w:t>
            </w:r>
            <w:r w:rsidRPr="001C14D9">
              <w:rPr>
                <w:sz w:val="28"/>
                <w:szCs w:val="28"/>
                <w:lang w:eastAsia="ar-SA"/>
              </w:rPr>
              <w:t xml:space="preserve"> руб.</w:t>
            </w:r>
          </w:p>
          <w:p w:rsidR="00B7234A" w:rsidRDefault="001C14D9" w:rsidP="00D63F0C">
            <w:pPr>
              <w:widowControl w:val="0"/>
              <w:suppressAutoHyphens/>
              <w:autoSpaceDE w:val="0"/>
              <w:jc w:val="both"/>
              <w:rPr>
                <w:sz w:val="28"/>
                <w:szCs w:val="28"/>
                <w:lang w:eastAsia="ar-SA"/>
              </w:rPr>
            </w:pPr>
            <w:r w:rsidRPr="001C14D9">
              <w:rPr>
                <w:sz w:val="28"/>
                <w:szCs w:val="28"/>
                <w:lang w:eastAsia="ar-SA"/>
              </w:rPr>
              <w:t xml:space="preserve">Источники финансирования: местный бюджет, объем финансирования Программы корректируется  ежегодно после принятия решения о бюджете </w:t>
            </w:r>
            <w:r w:rsidR="006E2A55">
              <w:rPr>
                <w:sz w:val="28"/>
                <w:szCs w:val="28"/>
                <w:lang w:eastAsia="ar-SA"/>
              </w:rPr>
              <w:t>Войсковицкого</w:t>
            </w:r>
            <w:r w:rsidRPr="001C14D9">
              <w:rPr>
                <w:sz w:val="28"/>
                <w:szCs w:val="28"/>
                <w:lang w:eastAsia="ar-SA"/>
              </w:rPr>
              <w:t xml:space="preserve"> сельского поселения на очередной финансовый год.</w:t>
            </w:r>
          </w:p>
        </w:tc>
      </w:tr>
      <w:tr w:rsidR="006E2A55" w:rsidTr="00F10F7C">
        <w:trPr>
          <w:trHeight w:val="180"/>
        </w:trPr>
        <w:tc>
          <w:tcPr>
            <w:tcW w:w="3402" w:type="dxa"/>
            <w:tcBorders>
              <w:top w:val="single" w:sz="4" w:space="0" w:color="000000"/>
              <w:left w:val="single" w:sz="4" w:space="0" w:color="000000"/>
              <w:bottom w:val="single" w:sz="4" w:space="0" w:color="000000"/>
              <w:right w:val="nil"/>
            </w:tcBorders>
          </w:tcPr>
          <w:p w:rsidR="006E2A55" w:rsidRPr="006E2A55" w:rsidRDefault="006E2A55" w:rsidP="00D63F0C">
            <w:pPr>
              <w:widowControl w:val="0"/>
              <w:suppressAutoHyphens/>
              <w:autoSpaceDE w:val="0"/>
              <w:snapToGrid w:val="0"/>
              <w:rPr>
                <w:sz w:val="28"/>
                <w:szCs w:val="28"/>
              </w:rPr>
            </w:pPr>
            <w:r w:rsidRPr="006E2A55">
              <w:rPr>
                <w:sz w:val="28"/>
                <w:szCs w:val="28"/>
              </w:rPr>
              <w:t xml:space="preserve">Показатели эффективности </w:t>
            </w:r>
          </w:p>
          <w:p w:rsidR="006E2A55" w:rsidRDefault="006E2A55" w:rsidP="00D63F0C">
            <w:pPr>
              <w:widowControl w:val="0"/>
              <w:suppressAutoHyphens/>
              <w:autoSpaceDE w:val="0"/>
              <w:snapToGrid w:val="0"/>
              <w:rPr>
                <w:sz w:val="28"/>
                <w:szCs w:val="28"/>
              </w:rPr>
            </w:pPr>
            <w:r w:rsidRPr="006E2A55">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tcPr>
          <w:p w:rsidR="006E2A55" w:rsidRPr="006E2A55" w:rsidRDefault="006E2A55" w:rsidP="00D63F0C">
            <w:pPr>
              <w:suppressAutoHyphens/>
              <w:snapToGrid w:val="0"/>
              <w:jc w:val="both"/>
              <w:rPr>
                <w:sz w:val="28"/>
                <w:szCs w:val="28"/>
                <w:lang w:eastAsia="ar-SA"/>
              </w:rPr>
            </w:pPr>
            <w:r w:rsidRPr="006E2A55">
              <w:rPr>
                <w:sz w:val="28"/>
                <w:szCs w:val="28"/>
                <w:lang w:eastAsia="ar-SA"/>
              </w:rPr>
              <w:t xml:space="preserve">1.Уничтожение борщевика на землях населённых пунктов, входящих в состав </w:t>
            </w:r>
            <w:r>
              <w:rPr>
                <w:sz w:val="28"/>
                <w:szCs w:val="28"/>
                <w:lang w:eastAsia="ar-SA"/>
              </w:rPr>
              <w:t>Войсковицкого</w:t>
            </w:r>
            <w:r w:rsidRPr="006E2A55">
              <w:rPr>
                <w:sz w:val="28"/>
                <w:szCs w:val="28"/>
                <w:lang w:eastAsia="ar-SA"/>
              </w:rPr>
              <w:t xml:space="preserve"> сельского п</w:t>
            </w:r>
            <w:r w:rsidRPr="006E2A55">
              <w:rPr>
                <w:sz w:val="28"/>
                <w:szCs w:val="28"/>
                <w:lang w:eastAsia="ar-SA"/>
              </w:rPr>
              <w:t>о</w:t>
            </w:r>
            <w:r w:rsidRPr="006E2A55">
              <w:rPr>
                <w:sz w:val="28"/>
                <w:szCs w:val="28"/>
                <w:lang w:eastAsia="ar-SA"/>
              </w:rPr>
              <w:t>селения.</w:t>
            </w:r>
          </w:p>
          <w:p w:rsidR="006E2A55" w:rsidRPr="006E2A55" w:rsidRDefault="006E2A55" w:rsidP="00D63F0C">
            <w:pPr>
              <w:suppressAutoHyphens/>
              <w:snapToGrid w:val="0"/>
              <w:jc w:val="both"/>
              <w:rPr>
                <w:sz w:val="28"/>
                <w:szCs w:val="28"/>
                <w:lang w:eastAsia="ar-SA"/>
              </w:rPr>
            </w:pPr>
            <w:r w:rsidRPr="006E2A55">
              <w:rPr>
                <w:sz w:val="28"/>
                <w:szCs w:val="28"/>
                <w:lang w:eastAsia="ar-SA"/>
              </w:rPr>
              <w:t xml:space="preserve">2.Ликвидация угрозы неконтролируемого распространения борщевика на всей территории </w:t>
            </w:r>
            <w:r>
              <w:rPr>
                <w:sz w:val="28"/>
                <w:szCs w:val="28"/>
                <w:lang w:eastAsia="ar-SA"/>
              </w:rPr>
              <w:t>Войск</w:t>
            </w:r>
            <w:r>
              <w:rPr>
                <w:sz w:val="28"/>
                <w:szCs w:val="28"/>
                <w:lang w:eastAsia="ar-SA"/>
              </w:rPr>
              <w:t>о</w:t>
            </w:r>
            <w:r>
              <w:rPr>
                <w:sz w:val="28"/>
                <w:szCs w:val="28"/>
                <w:lang w:eastAsia="ar-SA"/>
              </w:rPr>
              <w:t>вицкого</w:t>
            </w:r>
            <w:r w:rsidRPr="006E2A55">
              <w:rPr>
                <w:sz w:val="28"/>
                <w:szCs w:val="28"/>
                <w:lang w:eastAsia="ar-SA"/>
              </w:rPr>
              <w:t xml:space="preserve"> сельского поселения. </w:t>
            </w:r>
          </w:p>
          <w:p w:rsidR="006E2A55" w:rsidRPr="001C14D9" w:rsidRDefault="006E2A55" w:rsidP="00D63F0C">
            <w:pPr>
              <w:suppressAutoHyphens/>
              <w:snapToGrid w:val="0"/>
              <w:jc w:val="both"/>
              <w:rPr>
                <w:sz w:val="28"/>
                <w:szCs w:val="28"/>
                <w:lang w:eastAsia="ar-SA"/>
              </w:rPr>
            </w:pPr>
            <w:r w:rsidRPr="006E2A55">
              <w:rPr>
                <w:sz w:val="28"/>
                <w:szCs w:val="28"/>
                <w:lang w:eastAsia="ar-SA"/>
              </w:rPr>
              <w:t>3. Исключение случаев травматизма среди населения.</w:t>
            </w:r>
          </w:p>
        </w:tc>
      </w:tr>
      <w:tr w:rsidR="006E2A55" w:rsidTr="00F10F7C">
        <w:trPr>
          <w:trHeight w:val="180"/>
        </w:trPr>
        <w:tc>
          <w:tcPr>
            <w:tcW w:w="3402" w:type="dxa"/>
            <w:tcBorders>
              <w:top w:val="single" w:sz="4" w:space="0" w:color="000000"/>
              <w:left w:val="single" w:sz="4" w:space="0" w:color="000000"/>
              <w:bottom w:val="single" w:sz="4" w:space="0" w:color="000000"/>
              <w:right w:val="nil"/>
            </w:tcBorders>
          </w:tcPr>
          <w:p w:rsidR="006E2A55" w:rsidRPr="006E2A55" w:rsidRDefault="006E2A55" w:rsidP="00D63F0C">
            <w:pPr>
              <w:widowControl w:val="0"/>
              <w:suppressAutoHyphens/>
              <w:autoSpaceDE w:val="0"/>
              <w:snapToGrid w:val="0"/>
              <w:rPr>
                <w:sz w:val="28"/>
                <w:szCs w:val="28"/>
              </w:rPr>
            </w:pPr>
            <w:r w:rsidRPr="006E2A55">
              <w:rPr>
                <w:sz w:val="28"/>
                <w:szCs w:val="28"/>
              </w:rPr>
              <w:lastRenderedPageBreak/>
              <w:t>Основные индикаторы реализации Программы</w:t>
            </w:r>
          </w:p>
        </w:tc>
        <w:tc>
          <w:tcPr>
            <w:tcW w:w="6521" w:type="dxa"/>
            <w:tcBorders>
              <w:top w:val="single" w:sz="4" w:space="0" w:color="000000"/>
              <w:left w:val="single" w:sz="4" w:space="0" w:color="000000"/>
              <w:bottom w:val="single" w:sz="4" w:space="0" w:color="000000"/>
              <w:right w:val="single" w:sz="4" w:space="0" w:color="000000"/>
            </w:tcBorders>
          </w:tcPr>
          <w:p w:rsidR="006E2A55" w:rsidRPr="006E2A55" w:rsidRDefault="006E2A55" w:rsidP="00D63F0C">
            <w:pPr>
              <w:suppressAutoHyphens/>
              <w:snapToGrid w:val="0"/>
              <w:jc w:val="both"/>
              <w:rPr>
                <w:sz w:val="28"/>
                <w:szCs w:val="28"/>
                <w:lang w:eastAsia="ar-SA"/>
              </w:rPr>
            </w:pPr>
            <w:r w:rsidRPr="006E2A55">
              <w:rPr>
                <w:sz w:val="28"/>
                <w:szCs w:val="28"/>
                <w:lang w:eastAsia="ar-SA"/>
              </w:rPr>
              <w:t xml:space="preserve">Освобождение от борщевика Сосновского </w:t>
            </w:r>
            <w:r>
              <w:rPr>
                <w:sz w:val="28"/>
                <w:szCs w:val="28"/>
                <w:lang w:eastAsia="ar-SA"/>
              </w:rPr>
              <w:t>12</w:t>
            </w:r>
            <w:r w:rsidRPr="006E2A55">
              <w:rPr>
                <w:sz w:val="28"/>
                <w:szCs w:val="28"/>
                <w:lang w:eastAsia="ar-SA"/>
              </w:rPr>
              <w:t xml:space="preserve"> </w:t>
            </w:r>
            <w:r>
              <w:rPr>
                <w:sz w:val="28"/>
                <w:szCs w:val="28"/>
                <w:lang w:eastAsia="ar-SA"/>
              </w:rPr>
              <w:t>Г</w:t>
            </w:r>
            <w:r w:rsidRPr="006E2A55">
              <w:rPr>
                <w:sz w:val="28"/>
                <w:szCs w:val="28"/>
                <w:lang w:eastAsia="ar-SA"/>
              </w:rPr>
              <w:t xml:space="preserve">а на территории </w:t>
            </w:r>
            <w:r>
              <w:rPr>
                <w:sz w:val="28"/>
                <w:szCs w:val="28"/>
                <w:lang w:eastAsia="ar-SA"/>
              </w:rPr>
              <w:t>Войсковицкого</w:t>
            </w:r>
            <w:r w:rsidRPr="006E2A55">
              <w:rPr>
                <w:sz w:val="28"/>
                <w:szCs w:val="28"/>
                <w:lang w:eastAsia="ar-SA"/>
              </w:rPr>
              <w:t xml:space="preserve"> сельского поселения</w:t>
            </w:r>
          </w:p>
        </w:tc>
      </w:tr>
      <w:tr w:rsidR="00F33640" w:rsidTr="00F10F7C">
        <w:trPr>
          <w:trHeight w:val="180"/>
        </w:trPr>
        <w:tc>
          <w:tcPr>
            <w:tcW w:w="3402" w:type="dxa"/>
            <w:tcBorders>
              <w:top w:val="single" w:sz="4" w:space="0" w:color="000000"/>
              <w:left w:val="single" w:sz="4" w:space="0" w:color="000000"/>
              <w:bottom w:val="single" w:sz="4" w:space="0" w:color="000000"/>
              <w:right w:val="nil"/>
            </w:tcBorders>
          </w:tcPr>
          <w:p w:rsidR="00F33640" w:rsidRPr="00F33640" w:rsidRDefault="00F33640" w:rsidP="00EE1F6D">
            <w:pPr>
              <w:widowControl w:val="0"/>
              <w:suppressAutoHyphens/>
              <w:autoSpaceDE w:val="0"/>
              <w:snapToGrid w:val="0"/>
              <w:rPr>
                <w:sz w:val="28"/>
                <w:szCs w:val="28"/>
              </w:rPr>
            </w:pPr>
            <w:r w:rsidRPr="00F33640">
              <w:rPr>
                <w:sz w:val="28"/>
                <w:szCs w:val="28"/>
              </w:rPr>
              <w:t xml:space="preserve">Система организации </w:t>
            </w:r>
            <w:proofErr w:type="gramStart"/>
            <w:r w:rsidRPr="00F33640">
              <w:rPr>
                <w:sz w:val="28"/>
                <w:szCs w:val="28"/>
              </w:rPr>
              <w:t>контроля за</w:t>
            </w:r>
            <w:proofErr w:type="gramEnd"/>
            <w:r w:rsidRPr="00F33640">
              <w:rPr>
                <w:sz w:val="28"/>
                <w:szCs w:val="28"/>
              </w:rPr>
              <w:t xml:space="preserve"> выполнением</w:t>
            </w:r>
            <w:r w:rsidR="00EE1F6D">
              <w:rPr>
                <w:sz w:val="28"/>
                <w:szCs w:val="28"/>
              </w:rPr>
              <w:t xml:space="preserve"> </w:t>
            </w:r>
            <w:r w:rsidRPr="00F33640">
              <w:rPr>
                <w:sz w:val="28"/>
                <w:szCs w:val="28"/>
              </w:rPr>
              <w:t>мероприятий</w:t>
            </w:r>
            <w:r w:rsidR="00EE1F6D">
              <w:rPr>
                <w:sz w:val="28"/>
                <w:szCs w:val="28"/>
              </w:rPr>
              <w:t xml:space="preserve"> </w:t>
            </w:r>
            <w:r w:rsidRPr="00F33640">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tcPr>
          <w:p w:rsidR="00F33640" w:rsidRPr="00F33640" w:rsidRDefault="006E2A55" w:rsidP="00D63F0C">
            <w:pPr>
              <w:widowControl w:val="0"/>
              <w:suppressAutoHyphens/>
              <w:autoSpaceDE w:val="0"/>
              <w:jc w:val="both"/>
              <w:rPr>
                <w:sz w:val="28"/>
                <w:szCs w:val="28"/>
                <w:lang w:eastAsia="ar-SA"/>
              </w:rPr>
            </w:pPr>
            <w:proofErr w:type="gramStart"/>
            <w:r>
              <w:rPr>
                <w:sz w:val="28"/>
                <w:szCs w:val="28"/>
                <w:lang w:eastAsia="ar-SA"/>
              </w:rPr>
              <w:t xml:space="preserve">Контроль </w:t>
            </w:r>
            <w:r w:rsidR="00F33640" w:rsidRPr="00F33640">
              <w:rPr>
                <w:sz w:val="28"/>
                <w:szCs w:val="28"/>
                <w:lang w:eastAsia="ar-SA"/>
              </w:rPr>
              <w:t>за</w:t>
            </w:r>
            <w:proofErr w:type="gramEnd"/>
            <w:r w:rsidR="00F33640" w:rsidRPr="00F33640">
              <w:rPr>
                <w:sz w:val="28"/>
                <w:szCs w:val="28"/>
                <w:lang w:eastAsia="ar-SA"/>
              </w:rPr>
              <w:t xml:space="preserve"> выполнением Программы осуществляет Администрация </w:t>
            </w:r>
            <w:r w:rsidR="00F33640">
              <w:rPr>
                <w:sz w:val="28"/>
                <w:szCs w:val="28"/>
                <w:lang w:eastAsia="ar-SA"/>
              </w:rPr>
              <w:t>Войсковицкого</w:t>
            </w:r>
            <w:r w:rsidR="00F33640" w:rsidRPr="00F33640">
              <w:rPr>
                <w:sz w:val="28"/>
                <w:szCs w:val="28"/>
                <w:lang w:eastAsia="ar-SA"/>
              </w:rPr>
              <w:t xml:space="preserve"> сельского поселения</w:t>
            </w:r>
          </w:p>
        </w:tc>
      </w:tr>
      <w:tr w:rsidR="006E2A55" w:rsidTr="00F10F7C">
        <w:trPr>
          <w:trHeight w:val="180"/>
        </w:trPr>
        <w:tc>
          <w:tcPr>
            <w:tcW w:w="3402" w:type="dxa"/>
            <w:tcBorders>
              <w:top w:val="single" w:sz="4" w:space="0" w:color="000000"/>
              <w:left w:val="single" w:sz="4" w:space="0" w:color="000000"/>
              <w:bottom w:val="single" w:sz="4" w:space="0" w:color="000000"/>
              <w:right w:val="nil"/>
            </w:tcBorders>
          </w:tcPr>
          <w:p w:rsidR="006E2A55" w:rsidRPr="006E2A55" w:rsidRDefault="006E2A55" w:rsidP="00D63F0C">
            <w:pPr>
              <w:widowControl w:val="0"/>
              <w:suppressAutoHyphens/>
              <w:autoSpaceDE w:val="0"/>
              <w:snapToGrid w:val="0"/>
              <w:rPr>
                <w:sz w:val="28"/>
                <w:szCs w:val="28"/>
              </w:rPr>
            </w:pPr>
            <w:r w:rsidRPr="006E2A55">
              <w:rPr>
                <w:sz w:val="28"/>
                <w:szCs w:val="28"/>
              </w:rPr>
              <w:t>Сроки реализации</w:t>
            </w:r>
          </w:p>
          <w:p w:rsidR="006E2A55" w:rsidRPr="00F33640" w:rsidRDefault="006E2A55" w:rsidP="00D63F0C">
            <w:pPr>
              <w:widowControl w:val="0"/>
              <w:suppressAutoHyphens/>
              <w:autoSpaceDE w:val="0"/>
              <w:snapToGrid w:val="0"/>
              <w:rPr>
                <w:sz w:val="28"/>
                <w:szCs w:val="28"/>
              </w:rPr>
            </w:pPr>
            <w:r w:rsidRPr="006E2A55">
              <w:rPr>
                <w:sz w:val="28"/>
                <w:szCs w:val="28"/>
              </w:rPr>
              <w:t>Программы</w:t>
            </w:r>
          </w:p>
        </w:tc>
        <w:tc>
          <w:tcPr>
            <w:tcW w:w="6521" w:type="dxa"/>
            <w:tcBorders>
              <w:top w:val="single" w:sz="4" w:space="0" w:color="000000"/>
              <w:left w:val="single" w:sz="4" w:space="0" w:color="000000"/>
              <w:bottom w:val="single" w:sz="4" w:space="0" w:color="000000"/>
              <w:right w:val="single" w:sz="4" w:space="0" w:color="000000"/>
            </w:tcBorders>
          </w:tcPr>
          <w:p w:rsidR="006E2A55" w:rsidRDefault="006E2A55" w:rsidP="00D63F0C">
            <w:pPr>
              <w:widowControl w:val="0"/>
              <w:suppressAutoHyphens/>
              <w:autoSpaceDE w:val="0"/>
              <w:jc w:val="both"/>
              <w:rPr>
                <w:sz w:val="28"/>
                <w:szCs w:val="28"/>
                <w:lang w:eastAsia="ar-SA"/>
              </w:rPr>
            </w:pPr>
            <w:r w:rsidRPr="006E2A55">
              <w:rPr>
                <w:sz w:val="28"/>
                <w:szCs w:val="28"/>
                <w:lang w:eastAsia="ar-SA"/>
              </w:rPr>
              <w:t>2016-2020 годы</w:t>
            </w:r>
          </w:p>
        </w:tc>
      </w:tr>
    </w:tbl>
    <w:p w:rsidR="00606931" w:rsidRDefault="00606931" w:rsidP="00D63F0C">
      <w:pPr>
        <w:suppressAutoHyphens/>
        <w:jc w:val="center"/>
        <w:rPr>
          <w:sz w:val="26"/>
          <w:szCs w:val="26"/>
        </w:rPr>
      </w:pPr>
    </w:p>
    <w:p w:rsidR="00F10F7C" w:rsidRDefault="00F10F7C" w:rsidP="00D63F0C">
      <w:pPr>
        <w:suppressAutoHyphens/>
        <w:jc w:val="center"/>
        <w:rPr>
          <w:sz w:val="26"/>
          <w:szCs w:val="26"/>
        </w:rPr>
      </w:pPr>
    </w:p>
    <w:p w:rsidR="00F44FD5" w:rsidRDefault="00F44FD5" w:rsidP="00D63F0C">
      <w:pPr>
        <w:suppressAutoHyphens/>
        <w:jc w:val="center"/>
        <w:rPr>
          <w:sz w:val="26"/>
          <w:szCs w:val="26"/>
        </w:rPr>
      </w:pPr>
    </w:p>
    <w:p w:rsidR="00F10F7C" w:rsidRPr="0088469E" w:rsidRDefault="00F10F7C" w:rsidP="00D63F0C">
      <w:pPr>
        <w:suppressAutoHyphens/>
        <w:jc w:val="center"/>
        <w:rPr>
          <w:sz w:val="26"/>
          <w:szCs w:val="26"/>
        </w:rPr>
      </w:pPr>
    </w:p>
    <w:p w:rsidR="00AD66E8" w:rsidRPr="00946C34" w:rsidRDefault="00F33640" w:rsidP="00D63F0C">
      <w:pPr>
        <w:pStyle w:val="ConsPlusNormal"/>
        <w:suppressAutoHyphens/>
        <w:ind w:firstLine="540"/>
        <w:jc w:val="center"/>
        <w:outlineLvl w:val="1"/>
        <w:rPr>
          <w:rFonts w:ascii="Times New Roman" w:hAnsi="Times New Roman" w:cs="Times New Roman"/>
          <w:b/>
          <w:sz w:val="24"/>
          <w:szCs w:val="24"/>
        </w:rPr>
      </w:pPr>
      <w:r w:rsidRPr="00F33640">
        <w:rPr>
          <w:rFonts w:ascii="Times New Roman" w:hAnsi="Times New Roman" w:cs="Times New Roman"/>
          <w:b/>
          <w:sz w:val="24"/>
          <w:szCs w:val="24"/>
        </w:rPr>
        <w:t>Раздел 2. Общие положения и обоснование программы</w:t>
      </w:r>
    </w:p>
    <w:p w:rsidR="00303C34" w:rsidRPr="00946C34" w:rsidRDefault="00303C34" w:rsidP="00D63F0C">
      <w:pPr>
        <w:pStyle w:val="ConsPlusNormal"/>
        <w:suppressAutoHyphens/>
        <w:ind w:firstLine="540"/>
        <w:jc w:val="center"/>
        <w:outlineLvl w:val="1"/>
        <w:rPr>
          <w:rFonts w:ascii="Times New Roman" w:hAnsi="Times New Roman" w:cs="Times New Roman"/>
          <w:b/>
          <w:sz w:val="24"/>
          <w:szCs w:val="24"/>
        </w:rPr>
      </w:pPr>
    </w:p>
    <w:p w:rsidR="00682851" w:rsidRPr="00D62067" w:rsidRDefault="00682851" w:rsidP="00D63F0C">
      <w:pPr>
        <w:pStyle w:val="Heading"/>
        <w:suppressAutoHyphens/>
        <w:ind w:firstLine="709"/>
        <w:jc w:val="both"/>
        <w:rPr>
          <w:rFonts w:ascii="Times New Roman" w:hAnsi="Times New Roman" w:cs="Times New Roman"/>
          <w:b w:val="0"/>
          <w:bCs w:val="0"/>
          <w:sz w:val="28"/>
          <w:szCs w:val="28"/>
        </w:rPr>
      </w:pPr>
      <w:r w:rsidRPr="00D62067">
        <w:rPr>
          <w:rFonts w:ascii="Times New Roman" w:hAnsi="Times New Roman" w:cs="Times New Roman"/>
          <w:b w:val="0"/>
          <w:bCs w:val="0"/>
          <w:sz w:val="28"/>
          <w:szCs w:val="28"/>
        </w:rPr>
        <w:t>Оценка и анализ исходной ситуации, обоснование необходимости программно-целевой проработки проблемы</w:t>
      </w:r>
      <w:r w:rsidR="00D62067">
        <w:rPr>
          <w:rFonts w:ascii="Times New Roman" w:hAnsi="Times New Roman" w:cs="Times New Roman"/>
          <w:b w:val="0"/>
          <w:bCs w:val="0"/>
          <w:sz w:val="28"/>
          <w:szCs w:val="28"/>
        </w:rPr>
        <w:t>:</w:t>
      </w:r>
    </w:p>
    <w:p w:rsidR="00D62067" w:rsidRDefault="00D62067" w:rsidP="00D63F0C">
      <w:pPr>
        <w:suppressAutoHyphens/>
        <w:autoSpaceDE w:val="0"/>
        <w:autoSpaceDN w:val="0"/>
        <w:adjustRightInd w:val="0"/>
        <w:ind w:firstLine="709"/>
        <w:jc w:val="both"/>
        <w:rPr>
          <w:sz w:val="28"/>
          <w:szCs w:val="28"/>
        </w:rPr>
      </w:pPr>
      <w:r>
        <w:rPr>
          <w:sz w:val="28"/>
          <w:szCs w:val="28"/>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D62067" w:rsidRDefault="00D62067" w:rsidP="00D63F0C">
      <w:pPr>
        <w:suppressAutoHyphens/>
        <w:autoSpaceDE w:val="0"/>
        <w:autoSpaceDN w:val="0"/>
        <w:adjustRightInd w:val="0"/>
        <w:ind w:firstLine="709"/>
        <w:jc w:val="both"/>
        <w:rPr>
          <w:sz w:val="28"/>
          <w:szCs w:val="28"/>
        </w:rPr>
      </w:pPr>
      <w:r>
        <w:rPr>
          <w:sz w:val="28"/>
          <w:szCs w:val="28"/>
        </w:rPr>
        <w:t xml:space="preserve">Листья и плоды борщевика богаты эфирными маслами, содержащими </w:t>
      </w:r>
      <w:proofErr w:type="spellStart"/>
      <w:r>
        <w:rPr>
          <w:sz w:val="28"/>
          <w:szCs w:val="28"/>
        </w:rPr>
        <w:t>фурокумарины</w:t>
      </w:r>
      <w:proofErr w:type="spellEnd"/>
      <w:r>
        <w:rPr>
          <w:sz w:val="28"/>
          <w:szCs w:val="28"/>
        </w:rPr>
        <w:t xml:space="preserve"> - фотосенсибилизирующие вещества. При попадании на кожу эти в</w:t>
      </w:r>
      <w:r>
        <w:rPr>
          <w:sz w:val="28"/>
          <w:szCs w:val="28"/>
        </w:rPr>
        <w:t>е</w:t>
      </w:r>
      <w:r>
        <w:rPr>
          <w:sz w:val="28"/>
          <w:szCs w:val="28"/>
        </w:rPr>
        <w:t>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D62067" w:rsidRDefault="00D62067" w:rsidP="00D63F0C">
      <w:pPr>
        <w:suppressAutoHyphens/>
        <w:autoSpaceDE w:val="0"/>
        <w:autoSpaceDN w:val="0"/>
        <w:adjustRightInd w:val="0"/>
        <w:ind w:firstLine="709"/>
        <w:jc w:val="both"/>
        <w:rPr>
          <w:sz w:val="28"/>
          <w:szCs w:val="28"/>
        </w:rPr>
      </w:pPr>
      <w:r>
        <w:rPr>
          <w:sz w:val="28"/>
          <w:szCs w:val="28"/>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62067" w:rsidRDefault="00D62067" w:rsidP="00D63F0C">
      <w:pPr>
        <w:suppressAutoHyphens/>
        <w:autoSpaceDE w:val="0"/>
        <w:autoSpaceDN w:val="0"/>
        <w:adjustRightInd w:val="0"/>
        <w:ind w:firstLine="709"/>
        <w:jc w:val="both"/>
        <w:rPr>
          <w:sz w:val="28"/>
          <w:szCs w:val="28"/>
        </w:rPr>
      </w:pPr>
      <w:r>
        <w:rPr>
          <w:sz w:val="28"/>
          <w:szCs w:val="28"/>
        </w:rPr>
        <w:t xml:space="preserve">Также в растении содержатся биологически активные вещества - </w:t>
      </w:r>
      <w:proofErr w:type="spellStart"/>
      <w:r>
        <w:rPr>
          <w:sz w:val="28"/>
          <w:szCs w:val="28"/>
        </w:rPr>
        <w:t>фитоэкстрогены</w:t>
      </w:r>
      <w:proofErr w:type="spellEnd"/>
      <w:r>
        <w:rPr>
          <w:sz w:val="28"/>
          <w:szCs w:val="28"/>
        </w:rPr>
        <w:t>, которые могут вызывать расстройство воспроизводительной функции у животных.</w:t>
      </w:r>
    </w:p>
    <w:p w:rsidR="00D62067" w:rsidRDefault="00D62067" w:rsidP="00D63F0C">
      <w:pPr>
        <w:suppressAutoHyphens/>
        <w:autoSpaceDE w:val="0"/>
        <w:autoSpaceDN w:val="0"/>
        <w:adjustRightInd w:val="0"/>
        <w:ind w:firstLine="709"/>
        <w:jc w:val="both"/>
        <w:rPr>
          <w:sz w:val="28"/>
          <w:szCs w:val="28"/>
        </w:rPr>
      </w:pPr>
      <w:r>
        <w:rPr>
          <w:sz w:val="28"/>
          <w:szCs w:val="28"/>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w:t>
      </w:r>
      <w:r>
        <w:rPr>
          <w:sz w:val="28"/>
          <w:szCs w:val="28"/>
        </w:rPr>
        <w:t>а</w:t>
      </w:r>
      <w:r>
        <w:rPr>
          <w:sz w:val="28"/>
          <w:szCs w:val="28"/>
        </w:rPr>
        <w:t>дью от нескольких квадратных метров до нескольких гектаров.</w:t>
      </w:r>
    </w:p>
    <w:p w:rsidR="006E2A55" w:rsidRDefault="00A92812" w:rsidP="00D63F0C">
      <w:pPr>
        <w:suppressAutoHyphens/>
        <w:autoSpaceDE w:val="0"/>
        <w:autoSpaceDN w:val="0"/>
        <w:adjustRightInd w:val="0"/>
        <w:ind w:firstLine="709"/>
        <w:jc w:val="both"/>
        <w:rPr>
          <w:sz w:val="28"/>
          <w:szCs w:val="28"/>
        </w:rPr>
      </w:pPr>
      <w:r w:rsidRPr="00A92812">
        <w:rPr>
          <w:sz w:val="28"/>
          <w:szCs w:val="28"/>
        </w:rPr>
        <w:t>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A92812" w:rsidRPr="00961A94" w:rsidRDefault="00A92812" w:rsidP="00D63F0C">
      <w:pPr>
        <w:suppressAutoHyphens/>
        <w:autoSpaceDE w:val="0"/>
        <w:autoSpaceDN w:val="0"/>
        <w:adjustRightInd w:val="0"/>
        <w:ind w:firstLine="540"/>
        <w:jc w:val="both"/>
        <w:rPr>
          <w:sz w:val="28"/>
          <w:szCs w:val="28"/>
        </w:rPr>
      </w:pPr>
      <w:r w:rsidRPr="00961A94">
        <w:rPr>
          <w:sz w:val="28"/>
          <w:szCs w:val="28"/>
        </w:rPr>
        <w:t xml:space="preserve">В результате </w:t>
      </w:r>
      <w:proofErr w:type="gramStart"/>
      <w:r w:rsidRPr="00961A94">
        <w:rPr>
          <w:sz w:val="28"/>
          <w:szCs w:val="28"/>
        </w:rPr>
        <w:t>обследования</w:t>
      </w:r>
      <w:r>
        <w:rPr>
          <w:sz w:val="28"/>
          <w:szCs w:val="28"/>
        </w:rPr>
        <w:t>, проведенного</w:t>
      </w:r>
      <w:r w:rsidRPr="00961A94">
        <w:rPr>
          <w:sz w:val="28"/>
          <w:szCs w:val="28"/>
        </w:rPr>
        <w:t xml:space="preserve"> </w:t>
      </w:r>
      <w:r>
        <w:rPr>
          <w:sz w:val="28"/>
          <w:szCs w:val="28"/>
        </w:rPr>
        <w:t>в 2011</w:t>
      </w:r>
      <w:r w:rsidR="00EE1F6D">
        <w:rPr>
          <w:sz w:val="28"/>
          <w:szCs w:val="28"/>
        </w:rPr>
        <w:t xml:space="preserve"> году </w:t>
      </w:r>
      <w:r>
        <w:rPr>
          <w:sz w:val="28"/>
          <w:szCs w:val="28"/>
        </w:rPr>
        <w:t xml:space="preserve">на </w:t>
      </w:r>
      <w:r w:rsidRPr="00961A94">
        <w:rPr>
          <w:sz w:val="28"/>
          <w:szCs w:val="28"/>
        </w:rPr>
        <w:t xml:space="preserve">территории </w:t>
      </w:r>
      <w:r>
        <w:rPr>
          <w:sz w:val="28"/>
          <w:szCs w:val="28"/>
        </w:rPr>
        <w:t>Войсковицкого сельского поселения</w:t>
      </w:r>
      <w:r w:rsidRPr="00961A94">
        <w:rPr>
          <w:sz w:val="28"/>
          <w:szCs w:val="28"/>
        </w:rPr>
        <w:t xml:space="preserve"> выявлено</w:t>
      </w:r>
      <w:proofErr w:type="gramEnd"/>
      <w:r w:rsidRPr="00961A94">
        <w:rPr>
          <w:sz w:val="28"/>
          <w:szCs w:val="28"/>
        </w:rPr>
        <w:t xml:space="preserve"> </w:t>
      </w:r>
      <w:r>
        <w:rPr>
          <w:sz w:val="28"/>
          <w:szCs w:val="28"/>
        </w:rPr>
        <w:t xml:space="preserve">579 </w:t>
      </w:r>
      <w:r w:rsidRPr="00961A94">
        <w:rPr>
          <w:sz w:val="28"/>
          <w:szCs w:val="28"/>
        </w:rPr>
        <w:t xml:space="preserve">га засоренных борщевиком земель, в том числе </w:t>
      </w:r>
      <w:r>
        <w:rPr>
          <w:sz w:val="28"/>
          <w:szCs w:val="28"/>
        </w:rPr>
        <w:t>со средней степенью засорения 333 га, со слабой степенью засорения 246 га.</w:t>
      </w:r>
      <w:r w:rsidRPr="00961A94">
        <w:rPr>
          <w:sz w:val="28"/>
          <w:szCs w:val="28"/>
        </w:rPr>
        <w:t xml:space="preserve"> Распространение борщевика Сосновского на территории </w:t>
      </w:r>
      <w:r>
        <w:rPr>
          <w:sz w:val="28"/>
          <w:szCs w:val="28"/>
        </w:rPr>
        <w:t>Войсковицкого сельского поселения</w:t>
      </w:r>
      <w:r w:rsidRPr="00961A94">
        <w:rPr>
          <w:sz w:val="28"/>
          <w:szCs w:val="28"/>
        </w:rPr>
        <w:t xml:space="preserve"> приведено в </w:t>
      </w:r>
      <w:r>
        <w:rPr>
          <w:sz w:val="28"/>
          <w:szCs w:val="28"/>
        </w:rPr>
        <w:t>приложении</w:t>
      </w:r>
      <w:r w:rsidRPr="00961A94">
        <w:rPr>
          <w:sz w:val="28"/>
          <w:szCs w:val="28"/>
        </w:rPr>
        <w:t xml:space="preserve"> </w:t>
      </w:r>
      <w:r>
        <w:rPr>
          <w:sz w:val="28"/>
          <w:szCs w:val="28"/>
        </w:rPr>
        <w:t>2.</w:t>
      </w:r>
    </w:p>
    <w:p w:rsidR="00D62067" w:rsidRDefault="00D62067" w:rsidP="00D63F0C">
      <w:pPr>
        <w:suppressAutoHyphens/>
        <w:autoSpaceDE w:val="0"/>
        <w:autoSpaceDN w:val="0"/>
        <w:adjustRightInd w:val="0"/>
        <w:ind w:firstLine="709"/>
        <w:jc w:val="both"/>
        <w:rPr>
          <w:sz w:val="28"/>
          <w:szCs w:val="28"/>
        </w:rPr>
      </w:pPr>
      <w:r>
        <w:rPr>
          <w:sz w:val="28"/>
          <w:szCs w:val="28"/>
        </w:rPr>
        <w:lastRenderedPageBreak/>
        <w:t>Борщевик Сосновского с конца 70-х годов культивировался как перспективная кормовая культура. Посевы производились на полях, расположенных вблизи центральных усадеб бывших сельскохозяйственных предприятий. Данная культура закладывалась на силос. Вследствие этого, наиболее обширные очаги распространения борщевика наблюдаются вблизи заброшенных ферм, р</w:t>
      </w:r>
      <w:r>
        <w:rPr>
          <w:sz w:val="28"/>
          <w:szCs w:val="28"/>
        </w:rPr>
        <w:t>е</w:t>
      </w:r>
      <w:r>
        <w:rPr>
          <w:sz w:val="28"/>
          <w:szCs w:val="28"/>
        </w:rPr>
        <w:t xml:space="preserve">монтных мастерских, силосных ям, </w:t>
      </w:r>
      <w:r w:rsidR="00FC40C0">
        <w:rPr>
          <w:sz w:val="28"/>
          <w:szCs w:val="28"/>
        </w:rPr>
        <w:t xml:space="preserve">вдоль межпоселковых дорог, </w:t>
      </w:r>
      <w:r>
        <w:rPr>
          <w:sz w:val="28"/>
          <w:szCs w:val="28"/>
        </w:rPr>
        <w:t>невостребова</w:t>
      </w:r>
      <w:r>
        <w:rPr>
          <w:sz w:val="28"/>
          <w:szCs w:val="28"/>
        </w:rPr>
        <w:t>н</w:t>
      </w:r>
      <w:r>
        <w:rPr>
          <w:sz w:val="28"/>
          <w:szCs w:val="28"/>
        </w:rPr>
        <w:t>ных землях.</w:t>
      </w:r>
    </w:p>
    <w:p w:rsidR="00D62067" w:rsidRDefault="00D62067" w:rsidP="00D63F0C">
      <w:pPr>
        <w:suppressAutoHyphens/>
        <w:ind w:firstLine="709"/>
        <w:jc w:val="both"/>
        <w:rPr>
          <w:rStyle w:val="ae"/>
        </w:rPr>
      </w:pPr>
      <w:r>
        <w:rPr>
          <w:sz w:val="28"/>
          <w:szCs w:val="28"/>
        </w:rPr>
        <w:t>Среди населённых пунктов поселения наиболее распространён борщ</w:t>
      </w:r>
      <w:r>
        <w:rPr>
          <w:sz w:val="28"/>
          <w:szCs w:val="28"/>
        </w:rPr>
        <w:t>е</w:t>
      </w:r>
      <w:r>
        <w:rPr>
          <w:sz w:val="28"/>
          <w:szCs w:val="28"/>
        </w:rPr>
        <w:t>вик в п. Войсковицы и д. Тяглино. В последние годы борщевик перемещается на приусадебные участки, владельцы которых не проживают на территории поселения или по каким-либо причинам не могут обрабатывать свои земельные участки. Семена борщевика распространились и в другие населённые пункты, находящи</w:t>
      </w:r>
      <w:r>
        <w:rPr>
          <w:sz w:val="28"/>
          <w:szCs w:val="28"/>
        </w:rPr>
        <w:t>е</w:t>
      </w:r>
      <w:r>
        <w:rPr>
          <w:sz w:val="28"/>
          <w:szCs w:val="28"/>
        </w:rPr>
        <w:t>ся на расстоянии 3-5 км</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 мест произрастания.</w:t>
      </w:r>
    </w:p>
    <w:p w:rsidR="00D62067" w:rsidRDefault="00D62067" w:rsidP="00D63F0C">
      <w:pPr>
        <w:suppressAutoHyphens/>
        <w:ind w:firstLine="709"/>
        <w:rPr>
          <w:sz w:val="28"/>
          <w:szCs w:val="28"/>
        </w:rPr>
      </w:pPr>
      <w:r>
        <w:rPr>
          <w:sz w:val="28"/>
          <w:szCs w:val="28"/>
        </w:rPr>
        <w:t>Мероприятия по реализации Пр</w:t>
      </w:r>
      <w:r>
        <w:rPr>
          <w:sz w:val="28"/>
          <w:szCs w:val="28"/>
        </w:rPr>
        <w:t>о</w:t>
      </w:r>
      <w:r>
        <w:rPr>
          <w:sz w:val="28"/>
          <w:szCs w:val="28"/>
        </w:rPr>
        <w:t>граммы предусматриваю:</w:t>
      </w:r>
    </w:p>
    <w:p w:rsidR="00D62067" w:rsidRDefault="00D62067" w:rsidP="00D63F0C">
      <w:pPr>
        <w:suppressAutoHyphens/>
        <w:ind w:firstLine="709"/>
        <w:jc w:val="both"/>
        <w:rPr>
          <w:sz w:val="28"/>
          <w:szCs w:val="28"/>
        </w:rPr>
      </w:pPr>
      <w:r>
        <w:rPr>
          <w:sz w:val="28"/>
          <w:szCs w:val="28"/>
        </w:rPr>
        <w:t>- информационная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w:t>
      </w:r>
    </w:p>
    <w:p w:rsidR="00D62067" w:rsidRDefault="00D62067" w:rsidP="00D63F0C">
      <w:pPr>
        <w:suppressAutoHyphens/>
        <w:ind w:firstLine="709"/>
        <w:jc w:val="both"/>
        <w:rPr>
          <w:sz w:val="28"/>
          <w:szCs w:val="28"/>
        </w:rPr>
      </w:pPr>
      <w:r>
        <w:rPr>
          <w:sz w:val="28"/>
          <w:szCs w:val="28"/>
        </w:rPr>
        <w:t xml:space="preserve"> - механический метод уничтожения - многократное скашивание (не менее 3 раз за сезон), начиная с фазы розетки и до начала </w:t>
      </w:r>
      <w:proofErr w:type="spellStart"/>
      <w:r>
        <w:rPr>
          <w:sz w:val="28"/>
          <w:szCs w:val="28"/>
        </w:rPr>
        <w:t>бутонизации</w:t>
      </w:r>
      <w:proofErr w:type="spellEnd"/>
      <w:r>
        <w:rPr>
          <w:sz w:val="28"/>
          <w:szCs w:val="28"/>
        </w:rPr>
        <w:t xml:space="preserve">; </w:t>
      </w:r>
    </w:p>
    <w:p w:rsidR="00D62067" w:rsidRDefault="00D62067" w:rsidP="00D63F0C">
      <w:pPr>
        <w:suppressAutoHyphens/>
        <w:ind w:firstLine="709"/>
        <w:jc w:val="both"/>
        <w:rPr>
          <w:sz w:val="28"/>
          <w:szCs w:val="28"/>
        </w:rPr>
      </w:pPr>
      <w:r>
        <w:rPr>
          <w:sz w:val="28"/>
          <w:szCs w:val="28"/>
        </w:rPr>
        <w:t xml:space="preserve"> - химический мето</w:t>
      </w:r>
      <w:proofErr w:type="gramStart"/>
      <w:r>
        <w:rPr>
          <w:sz w:val="28"/>
          <w:szCs w:val="28"/>
        </w:rPr>
        <w:t>д-</w:t>
      </w:r>
      <w:proofErr w:type="gramEnd"/>
      <w:r>
        <w:rPr>
          <w:sz w:val="28"/>
          <w:szCs w:val="28"/>
        </w:rPr>
        <w:t xml:space="preserve"> применение гербицидов сплошного действия на заросших участках 2 раза (</w:t>
      </w:r>
      <w:r w:rsidR="00A92812">
        <w:rPr>
          <w:sz w:val="28"/>
          <w:szCs w:val="28"/>
        </w:rPr>
        <w:t xml:space="preserve">первый раз - </w:t>
      </w:r>
      <w:r>
        <w:rPr>
          <w:sz w:val="28"/>
          <w:szCs w:val="28"/>
        </w:rPr>
        <w:t>май,</w:t>
      </w:r>
      <w:r w:rsidR="00A92812">
        <w:rPr>
          <w:sz w:val="28"/>
          <w:szCs w:val="28"/>
        </w:rPr>
        <w:t xml:space="preserve"> второй раз - </w:t>
      </w:r>
      <w:r w:rsidR="00FC40C0">
        <w:rPr>
          <w:sz w:val="28"/>
          <w:szCs w:val="28"/>
        </w:rPr>
        <w:t xml:space="preserve"> </w:t>
      </w:r>
      <w:r>
        <w:rPr>
          <w:sz w:val="28"/>
          <w:szCs w:val="28"/>
        </w:rPr>
        <w:t>июнь</w:t>
      </w:r>
      <w:r w:rsidR="00FC40C0">
        <w:rPr>
          <w:sz w:val="28"/>
          <w:szCs w:val="28"/>
        </w:rPr>
        <w:t>-июль</w:t>
      </w:r>
      <w:r>
        <w:rPr>
          <w:sz w:val="28"/>
          <w:szCs w:val="28"/>
        </w:rPr>
        <w:t>).</w:t>
      </w:r>
    </w:p>
    <w:p w:rsidR="00A92812" w:rsidRPr="00A92812" w:rsidRDefault="00A92812" w:rsidP="00D63F0C">
      <w:pPr>
        <w:suppressAutoHyphens/>
        <w:ind w:firstLine="709"/>
        <w:jc w:val="both"/>
        <w:rPr>
          <w:sz w:val="28"/>
          <w:szCs w:val="28"/>
        </w:rPr>
      </w:pPr>
      <w:r w:rsidRPr="00A92812">
        <w:rPr>
          <w:sz w:val="28"/>
          <w:szCs w:val="28"/>
        </w:rPr>
        <w:t xml:space="preserve">- оценка эффективности проведенных химических мероприятий после каждой обработки. </w:t>
      </w:r>
    </w:p>
    <w:p w:rsidR="00A92812" w:rsidRDefault="00A92812" w:rsidP="00D63F0C">
      <w:pPr>
        <w:suppressAutoHyphens/>
        <w:ind w:firstLine="709"/>
        <w:jc w:val="both"/>
        <w:rPr>
          <w:sz w:val="28"/>
          <w:szCs w:val="28"/>
        </w:rPr>
      </w:pPr>
      <w:r w:rsidRPr="00A92812">
        <w:rPr>
          <w:sz w:val="28"/>
          <w:szCs w:val="28"/>
        </w:rPr>
        <w:t>Проведение работ по борьбе борщевиком Сосновского на каждом земельном участке в течение 5 лет.</w:t>
      </w:r>
    </w:p>
    <w:p w:rsidR="00D62067" w:rsidRDefault="00D62067" w:rsidP="00D63F0C">
      <w:pPr>
        <w:suppressAutoHyphens/>
        <w:ind w:firstLine="709"/>
        <w:rPr>
          <w:sz w:val="28"/>
          <w:szCs w:val="28"/>
        </w:rPr>
      </w:pPr>
      <w:r>
        <w:rPr>
          <w:sz w:val="28"/>
          <w:szCs w:val="28"/>
        </w:rPr>
        <w:t xml:space="preserve">В результате реализации Программы планируется ввести </w:t>
      </w:r>
      <w:proofErr w:type="gramStart"/>
      <w:r>
        <w:rPr>
          <w:sz w:val="28"/>
          <w:szCs w:val="28"/>
        </w:rPr>
        <w:t>в</w:t>
      </w:r>
      <w:proofErr w:type="gramEnd"/>
      <w:r>
        <w:rPr>
          <w:sz w:val="28"/>
          <w:szCs w:val="28"/>
        </w:rPr>
        <w:t xml:space="preserve"> </w:t>
      </w:r>
      <w:r w:rsidR="00FC40C0">
        <w:rPr>
          <w:sz w:val="28"/>
          <w:szCs w:val="28"/>
        </w:rPr>
        <w:t xml:space="preserve">очистить от засоренности борщевиком от </w:t>
      </w:r>
      <w:r w:rsidR="00A92812">
        <w:rPr>
          <w:sz w:val="28"/>
          <w:szCs w:val="28"/>
        </w:rPr>
        <w:t>6</w:t>
      </w:r>
      <w:r w:rsidR="00FC40C0">
        <w:rPr>
          <w:sz w:val="28"/>
          <w:szCs w:val="28"/>
        </w:rPr>
        <w:t xml:space="preserve"> до 1</w:t>
      </w:r>
      <w:r w:rsidR="00A92812">
        <w:rPr>
          <w:sz w:val="28"/>
          <w:szCs w:val="28"/>
        </w:rPr>
        <w:t>2</w:t>
      </w:r>
      <w:r>
        <w:rPr>
          <w:sz w:val="28"/>
          <w:szCs w:val="28"/>
        </w:rPr>
        <w:t>га земель.</w:t>
      </w:r>
    </w:p>
    <w:p w:rsidR="00D62067" w:rsidRDefault="00D62067" w:rsidP="00D63F0C">
      <w:pPr>
        <w:suppressAutoHyphens/>
        <w:autoSpaceDE w:val="0"/>
        <w:autoSpaceDN w:val="0"/>
        <w:adjustRightInd w:val="0"/>
        <w:ind w:firstLine="540"/>
        <w:jc w:val="both"/>
        <w:rPr>
          <w:sz w:val="28"/>
          <w:szCs w:val="28"/>
        </w:rPr>
      </w:pPr>
      <w:r>
        <w:rPr>
          <w:sz w:val="28"/>
          <w:szCs w:val="28"/>
        </w:rPr>
        <w:t xml:space="preserve">Общий </w:t>
      </w:r>
      <w:proofErr w:type="gramStart"/>
      <w:r>
        <w:rPr>
          <w:sz w:val="28"/>
          <w:szCs w:val="28"/>
        </w:rPr>
        <w:t>контроль за</w:t>
      </w:r>
      <w:proofErr w:type="gramEnd"/>
      <w:r>
        <w:rPr>
          <w:sz w:val="28"/>
          <w:szCs w:val="28"/>
        </w:rPr>
        <w:t xml:space="preserve"> реализацией мероприятий Программы осуществляет </w:t>
      </w:r>
      <w:r w:rsidR="00FC40C0">
        <w:rPr>
          <w:sz w:val="28"/>
          <w:szCs w:val="28"/>
        </w:rPr>
        <w:t xml:space="preserve">администрации Войсковицкого </w:t>
      </w:r>
      <w:r>
        <w:rPr>
          <w:sz w:val="28"/>
          <w:szCs w:val="28"/>
        </w:rPr>
        <w:t>сельского поселения. Реализация мероприятий Программы осуществляется на основани</w:t>
      </w:r>
      <w:r w:rsidR="0090045F">
        <w:rPr>
          <w:sz w:val="28"/>
          <w:szCs w:val="28"/>
        </w:rPr>
        <w:t xml:space="preserve">и договоров, заключенных между </w:t>
      </w:r>
      <w:r w:rsidR="00EE1F6D">
        <w:rPr>
          <w:sz w:val="28"/>
          <w:szCs w:val="28"/>
        </w:rPr>
        <w:t>подрядной организацией</w:t>
      </w:r>
      <w:r>
        <w:rPr>
          <w:sz w:val="28"/>
          <w:szCs w:val="28"/>
        </w:rPr>
        <w:t xml:space="preserve"> и </w:t>
      </w:r>
      <w:r w:rsidR="00EE1F6D">
        <w:rPr>
          <w:sz w:val="28"/>
          <w:szCs w:val="28"/>
        </w:rPr>
        <w:t>а</w:t>
      </w:r>
      <w:r>
        <w:rPr>
          <w:sz w:val="28"/>
          <w:szCs w:val="28"/>
        </w:rPr>
        <w:t xml:space="preserve">дминистрацией </w:t>
      </w:r>
      <w:r w:rsidR="00EE1F6D">
        <w:rPr>
          <w:sz w:val="28"/>
          <w:szCs w:val="28"/>
        </w:rPr>
        <w:t xml:space="preserve">Войсковицкого </w:t>
      </w:r>
      <w:r>
        <w:rPr>
          <w:sz w:val="28"/>
          <w:szCs w:val="28"/>
        </w:rPr>
        <w:t>сельского поселения.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w:t>
      </w:r>
    </w:p>
    <w:p w:rsidR="008111A8" w:rsidRDefault="008111A8" w:rsidP="00D63F0C">
      <w:pPr>
        <w:suppressAutoHyphens/>
        <w:rPr>
          <w:sz w:val="28"/>
          <w:szCs w:val="28"/>
        </w:rPr>
      </w:pPr>
    </w:p>
    <w:p w:rsidR="001A08B8" w:rsidRDefault="001A08B8" w:rsidP="00D63F0C">
      <w:pPr>
        <w:suppressAutoHyphens/>
        <w:autoSpaceDE w:val="0"/>
        <w:autoSpaceDN w:val="0"/>
        <w:adjustRightInd w:val="0"/>
        <w:ind w:firstLine="540"/>
        <w:jc w:val="both"/>
      </w:pPr>
    </w:p>
    <w:p w:rsidR="00DF7767" w:rsidRDefault="00DF7767" w:rsidP="00D63F0C">
      <w:pPr>
        <w:suppressAutoHyphens/>
        <w:autoSpaceDE w:val="0"/>
        <w:autoSpaceDN w:val="0"/>
        <w:adjustRightInd w:val="0"/>
        <w:ind w:firstLine="540"/>
        <w:jc w:val="both"/>
        <w:sectPr w:rsidR="00DF7767" w:rsidSect="00EE1F6D">
          <w:footerReference w:type="even" r:id="rId10"/>
          <w:footerReference w:type="default" r:id="rId11"/>
          <w:pgSz w:w="11906" w:h="16838"/>
          <w:pgMar w:top="709" w:right="851" w:bottom="709" w:left="1134" w:header="720" w:footer="720" w:gutter="0"/>
          <w:cols w:space="708"/>
          <w:titlePg/>
          <w:docGrid w:linePitch="360"/>
        </w:sectPr>
      </w:pPr>
    </w:p>
    <w:p w:rsidR="00DF7767" w:rsidRDefault="00DF7767" w:rsidP="00D63F0C">
      <w:pPr>
        <w:pStyle w:val="ConsPlusTitle"/>
        <w:suppressAutoHyphens/>
        <w:ind w:left="7655"/>
      </w:pPr>
      <w:r w:rsidRPr="00DF7767">
        <w:rPr>
          <w:rFonts w:ascii="Times New Roman" w:hAnsi="Times New Roman" w:cs="Times New Roman"/>
          <w:b w:val="0"/>
          <w:sz w:val="24"/>
          <w:szCs w:val="24"/>
        </w:rPr>
        <w:lastRenderedPageBreak/>
        <w:t>Приложение 1</w:t>
      </w:r>
      <w:r>
        <w:t xml:space="preserve"> </w:t>
      </w:r>
      <w:r w:rsidRPr="006A0971">
        <w:rPr>
          <w:rFonts w:ascii="Times New Roman" w:hAnsi="Times New Roman" w:cs="Times New Roman"/>
          <w:b w:val="0"/>
          <w:sz w:val="24"/>
          <w:szCs w:val="24"/>
        </w:rPr>
        <w:t xml:space="preserve">к </w:t>
      </w:r>
      <w:r w:rsidRPr="007A118A">
        <w:rPr>
          <w:rFonts w:ascii="Times New Roman" w:hAnsi="Times New Roman" w:cs="Times New Roman"/>
          <w:b w:val="0"/>
          <w:sz w:val="24"/>
          <w:szCs w:val="24"/>
        </w:rPr>
        <w:t xml:space="preserve">ведомственной </w:t>
      </w:r>
      <w:r>
        <w:rPr>
          <w:rFonts w:ascii="Times New Roman" w:hAnsi="Times New Roman" w:cs="Times New Roman"/>
          <w:b w:val="0"/>
          <w:sz w:val="24"/>
          <w:szCs w:val="24"/>
        </w:rPr>
        <w:t xml:space="preserve">целевой программе </w:t>
      </w:r>
      <w:r w:rsidRPr="008111A8">
        <w:rPr>
          <w:rFonts w:ascii="Times New Roman" w:hAnsi="Times New Roman" w:cs="Times New Roman"/>
          <w:b w:val="0"/>
          <w:sz w:val="24"/>
          <w:szCs w:val="24"/>
        </w:rPr>
        <w:t>«Борьба с борщевиком Сосновского на территории Войсковицкого сельского посе</w:t>
      </w:r>
      <w:r>
        <w:rPr>
          <w:rFonts w:ascii="Times New Roman" w:hAnsi="Times New Roman" w:cs="Times New Roman"/>
          <w:b w:val="0"/>
          <w:sz w:val="24"/>
          <w:szCs w:val="24"/>
        </w:rPr>
        <w:t xml:space="preserve">ления на 2016-2020 </w:t>
      </w:r>
      <w:r w:rsidRPr="008111A8">
        <w:rPr>
          <w:rFonts w:ascii="Times New Roman" w:hAnsi="Times New Roman" w:cs="Times New Roman"/>
          <w:b w:val="0"/>
          <w:sz w:val="24"/>
          <w:szCs w:val="24"/>
        </w:rPr>
        <w:t>год</w:t>
      </w:r>
      <w:r>
        <w:rPr>
          <w:rFonts w:ascii="Times New Roman" w:hAnsi="Times New Roman" w:cs="Times New Roman"/>
          <w:b w:val="0"/>
          <w:sz w:val="24"/>
          <w:szCs w:val="24"/>
        </w:rPr>
        <w:t>ы</w:t>
      </w:r>
      <w:r w:rsidRPr="008111A8">
        <w:rPr>
          <w:rFonts w:ascii="Times New Roman" w:hAnsi="Times New Roman" w:cs="Times New Roman"/>
          <w:b w:val="0"/>
          <w:sz w:val="24"/>
          <w:szCs w:val="24"/>
        </w:rPr>
        <w:t>»</w:t>
      </w:r>
    </w:p>
    <w:p w:rsidR="00DF7767" w:rsidRDefault="00DF7767" w:rsidP="00D63F0C">
      <w:pPr>
        <w:suppressAutoHyphens/>
        <w:jc w:val="center"/>
        <w:rPr>
          <w:b/>
          <w:sz w:val="28"/>
          <w:szCs w:val="28"/>
        </w:rPr>
      </w:pPr>
      <w:r>
        <w:rPr>
          <w:b/>
          <w:sz w:val="28"/>
          <w:szCs w:val="28"/>
        </w:rPr>
        <w:t>Финансирование м</w:t>
      </w:r>
      <w:r w:rsidRPr="0064138B">
        <w:rPr>
          <w:b/>
          <w:sz w:val="28"/>
          <w:szCs w:val="28"/>
        </w:rPr>
        <w:t>ероприяти</w:t>
      </w:r>
      <w:r>
        <w:rPr>
          <w:b/>
          <w:sz w:val="28"/>
          <w:szCs w:val="28"/>
        </w:rPr>
        <w:t>й</w:t>
      </w:r>
      <w:r w:rsidRPr="0064138B">
        <w:rPr>
          <w:b/>
          <w:sz w:val="28"/>
          <w:szCs w:val="28"/>
        </w:rPr>
        <w:t xml:space="preserve"> Программы</w:t>
      </w:r>
    </w:p>
    <w:p w:rsidR="00DF7767" w:rsidRPr="0064138B" w:rsidRDefault="00DF7767" w:rsidP="00D63F0C">
      <w:pPr>
        <w:suppressAutoHyphens/>
        <w:jc w:val="center"/>
        <w:rPr>
          <w:b/>
          <w:sz w:val="16"/>
          <w:szCs w:val="16"/>
        </w:rPr>
      </w:pPr>
    </w:p>
    <w:tbl>
      <w:tblPr>
        <w:tblW w:w="147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5670"/>
        <w:gridCol w:w="1145"/>
        <w:gridCol w:w="1602"/>
        <w:gridCol w:w="1258"/>
        <w:gridCol w:w="908"/>
        <w:gridCol w:w="899"/>
        <w:gridCol w:w="901"/>
        <w:gridCol w:w="942"/>
        <w:gridCol w:w="850"/>
      </w:tblGrid>
      <w:tr w:rsidR="00DF7767" w:rsidRPr="00C343CD" w:rsidTr="00DF2C10">
        <w:trPr>
          <w:tblCellSpacing w:w="0" w:type="dxa"/>
        </w:trPr>
        <w:tc>
          <w:tcPr>
            <w:tcW w:w="577" w:type="dxa"/>
            <w:vMerge w:val="restart"/>
          </w:tcPr>
          <w:p w:rsidR="00DF7767" w:rsidRPr="00C343CD" w:rsidRDefault="00DF7767" w:rsidP="00D63F0C">
            <w:pPr>
              <w:suppressAutoHyphens/>
              <w:jc w:val="center"/>
              <w:rPr>
                <w:sz w:val="26"/>
                <w:szCs w:val="26"/>
              </w:rPr>
            </w:pPr>
            <w:r w:rsidRPr="00C343CD">
              <w:rPr>
                <w:sz w:val="26"/>
                <w:szCs w:val="26"/>
              </w:rPr>
              <w:t>№</w:t>
            </w:r>
          </w:p>
          <w:p w:rsidR="00DF7767" w:rsidRPr="00C343CD" w:rsidRDefault="00DF7767" w:rsidP="00D63F0C">
            <w:pPr>
              <w:suppressAutoHyphens/>
              <w:jc w:val="center"/>
              <w:rPr>
                <w:sz w:val="26"/>
                <w:szCs w:val="26"/>
              </w:rPr>
            </w:pPr>
            <w:proofErr w:type="gramStart"/>
            <w:r w:rsidRPr="00C343CD">
              <w:rPr>
                <w:sz w:val="26"/>
                <w:szCs w:val="26"/>
              </w:rPr>
              <w:t>п</w:t>
            </w:r>
            <w:proofErr w:type="gramEnd"/>
            <w:r w:rsidRPr="00C343CD">
              <w:rPr>
                <w:sz w:val="26"/>
                <w:szCs w:val="26"/>
              </w:rPr>
              <w:t>/п</w:t>
            </w:r>
          </w:p>
        </w:tc>
        <w:tc>
          <w:tcPr>
            <w:tcW w:w="5670" w:type="dxa"/>
            <w:vMerge w:val="restart"/>
          </w:tcPr>
          <w:p w:rsidR="00DF7767" w:rsidRPr="00C343CD" w:rsidRDefault="00DF7767" w:rsidP="00D63F0C">
            <w:pPr>
              <w:suppressAutoHyphens/>
              <w:jc w:val="center"/>
              <w:rPr>
                <w:sz w:val="26"/>
                <w:szCs w:val="26"/>
              </w:rPr>
            </w:pPr>
            <w:r w:rsidRPr="00C343CD">
              <w:rPr>
                <w:sz w:val="26"/>
                <w:szCs w:val="26"/>
              </w:rPr>
              <w:t>Наименование мероприятий</w:t>
            </w:r>
          </w:p>
        </w:tc>
        <w:tc>
          <w:tcPr>
            <w:tcW w:w="1145" w:type="dxa"/>
            <w:vMerge w:val="restart"/>
          </w:tcPr>
          <w:p w:rsidR="00DF7767" w:rsidRPr="00C343CD" w:rsidRDefault="00DF7767" w:rsidP="00D63F0C">
            <w:pPr>
              <w:suppressAutoHyphens/>
              <w:jc w:val="center"/>
              <w:rPr>
                <w:sz w:val="26"/>
                <w:szCs w:val="26"/>
              </w:rPr>
            </w:pPr>
            <w:r w:rsidRPr="00C343CD">
              <w:rPr>
                <w:sz w:val="26"/>
                <w:szCs w:val="26"/>
              </w:rPr>
              <w:t>Срок</w:t>
            </w:r>
          </w:p>
          <w:p w:rsidR="00DF7767" w:rsidRPr="00C343CD" w:rsidRDefault="00DF7767" w:rsidP="00D63F0C">
            <w:pPr>
              <w:suppressAutoHyphens/>
              <w:jc w:val="center"/>
              <w:rPr>
                <w:sz w:val="26"/>
                <w:szCs w:val="26"/>
              </w:rPr>
            </w:pPr>
            <w:r w:rsidRPr="00C343CD">
              <w:rPr>
                <w:sz w:val="26"/>
                <w:szCs w:val="26"/>
              </w:rPr>
              <w:t>выполнения</w:t>
            </w:r>
          </w:p>
        </w:tc>
        <w:tc>
          <w:tcPr>
            <w:tcW w:w="1602" w:type="dxa"/>
            <w:vMerge w:val="restart"/>
          </w:tcPr>
          <w:p w:rsidR="00DF7767" w:rsidRPr="00C343CD" w:rsidRDefault="00DF7767" w:rsidP="00D63F0C">
            <w:pPr>
              <w:suppressAutoHyphens/>
              <w:jc w:val="center"/>
              <w:rPr>
                <w:sz w:val="26"/>
                <w:szCs w:val="26"/>
              </w:rPr>
            </w:pPr>
            <w:r w:rsidRPr="00C343CD">
              <w:rPr>
                <w:sz w:val="26"/>
                <w:szCs w:val="26"/>
              </w:rPr>
              <w:t>Источник</w:t>
            </w:r>
          </w:p>
          <w:p w:rsidR="00DF7767" w:rsidRPr="00C343CD" w:rsidRDefault="00DF7767" w:rsidP="00D63F0C">
            <w:pPr>
              <w:suppressAutoHyphens/>
              <w:jc w:val="center"/>
              <w:rPr>
                <w:sz w:val="26"/>
                <w:szCs w:val="26"/>
              </w:rPr>
            </w:pPr>
            <w:proofErr w:type="spellStart"/>
            <w:proofErr w:type="gramStart"/>
            <w:r w:rsidRPr="00C343CD">
              <w:rPr>
                <w:sz w:val="26"/>
                <w:szCs w:val="26"/>
              </w:rPr>
              <w:t>финанси-рования</w:t>
            </w:r>
            <w:proofErr w:type="spellEnd"/>
            <w:proofErr w:type="gramEnd"/>
          </w:p>
        </w:tc>
        <w:tc>
          <w:tcPr>
            <w:tcW w:w="5758" w:type="dxa"/>
            <w:gridSpan w:val="6"/>
          </w:tcPr>
          <w:p w:rsidR="00DF7767" w:rsidRPr="00C343CD" w:rsidRDefault="00DF7767" w:rsidP="00D63F0C">
            <w:pPr>
              <w:suppressAutoHyphens/>
              <w:jc w:val="center"/>
              <w:rPr>
                <w:sz w:val="26"/>
                <w:szCs w:val="26"/>
              </w:rPr>
            </w:pPr>
            <w:r w:rsidRPr="00C343CD">
              <w:rPr>
                <w:sz w:val="26"/>
                <w:szCs w:val="26"/>
              </w:rPr>
              <w:t>Объем финансирования</w:t>
            </w:r>
          </w:p>
          <w:p w:rsidR="00DF7767" w:rsidRPr="00C343CD" w:rsidRDefault="00DF7767" w:rsidP="00D63F0C">
            <w:pPr>
              <w:suppressAutoHyphens/>
              <w:jc w:val="center"/>
              <w:rPr>
                <w:sz w:val="26"/>
                <w:szCs w:val="26"/>
              </w:rPr>
            </w:pPr>
            <w:r w:rsidRPr="00C343CD">
              <w:rPr>
                <w:sz w:val="26"/>
                <w:szCs w:val="26"/>
              </w:rPr>
              <w:t>по годам, тыс. руб.</w:t>
            </w:r>
          </w:p>
        </w:tc>
      </w:tr>
      <w:tr w:rsidR="00DF7767" w:rsidRPr="00C343CD" w:rsidTr="00DF2C10">
        <w:trPr>
          <w:tblCellSpacing w:w="0" w:type="dxa"/>
        </w:trPr>
        <w:tc>
          <w:tcPr>
            <w:tcW w:w="577" w:type="dxa"/>
            <w:vMerge/>
            <w:vAlign w:val="center"/>
          </w:tcPr>
          <w:p w:rsidR="00DF7767" w:rsidRPr="00C343CD" w:rsidRDefault="00DF7767" w:rsidP="00D63F0C">
            <w:pPr>
              <w:suppressAutoHyphens/>
              <w:jc w:val="center"/>
              <w:rPr>
                <w:sz w:val="26"/>
                <w:szCs w:val="26"/>
              </w:rPr>
            </w:pPr>
          </w:p>
        </w:tc>
        <w:tc>
          <w:tcPr>
            <w:tcW w:w="5670" w:type="dxa"/>
            <w:vMerge/>
            <w:vAlign w:val="center"/>
          </w:tcPr>
          <w:p w:rsidR="00DF7767" w:rsidRPr="00C343CD" w:rsidRDefault="00DF7767" w:rsidP="00D63F0C">
            <w:pPr>
              <w:suppressAutoHyphens/>
              <w:jc w:val="center"/>
              <w:rPr>
                <w:sz w:val="26"/>
                <w:szCs w:val="26"/>
              </w:rPr>
            </w:pPr>
          </w:p>
        </w:tc>
        <w:tc>
          <w:tcPr>
            <w:tcW w:w="1145" w:type="dxa"/>
            <w:vMerge/>
            <w:vAlign w:val="center"/>
          </w:tcPr>
          <w:p w:rsidR="00DF7767" w:rsidRPr="00C343CD" w:rsidRDefault="00DF7767" w:rsidP="00D63F0C">
            <w:pPr>
              <w:suppressAutoHyphens/>
              <w:jc w:val="center"/>
              <w:rPr>
                <w:sz w:val="26"/>
                <w:szCs w:val="26"/>
              </w:rPr>
            </w:pPr>
          </w:p>
        </w:tc>
        <w:tc>
          <w:tcPr>
            <w:tcW w:w="1602" w:type="dxa"/>
            <w:vMerge/>
            <w:vAlign w:val="center"/>
          </w:tcPr>
          <w:p w:rsidR="00DF7767" w:rsidRPr="00C343CD" w:rsidRDefault="00DF7767" w:rsidP="00D63F0C">
            <w:pPr>
              <w:suppressAutoHyphens/>
              <w:jc w:val="center"/>
              <w:rPr>
                <w:sz w:val="26"/>
                <w:szCs w:val="26"/>
              </w:rPr>
            </w:pPr>
          </w:p>
        </w:tc>
        <w:tc>
          <w:tcPr>
            <w:tcW w:w="1258" w:type="dxa"/>
          </w:tcPr>
          <w:p w:rsidR="00DF7767" w:rsidRPr="00C343CD" w:rsidRDefault="00DF7767" w:rsidP="00D63F0C">
            <w:pPr>
              <w:suppressAutoHyphens/>
              <w:jc w:val="center"/>
              <w:rPr>
                <w:sz w:val="26"/>
                <w:szCs w:val="26"/>
              </w:rPr>
            </w:pPr>
            <w:r w:rsidRPr="00C343CD">
              <w:rPr>
                <w:sz w:val="26"/>
                <w:szCs w:val="26"/>
              </w:rPr>
              <w:t>всего</w:t>
            </w:r>
          </w:p>
        </w:tc>
        <w:tc>
          <w:tcPr>
            <w:tcW w:w="908" w:type="dxa"/>
          </w:tcPr>
          <w:p w:rsidR="00DF7767" w:rsidRPr="00C343CD" w:rsidRDefault="00DF7767" w:rsidP="00D63F0C">
            <w:pPr>
              <w:suppressAutoHyphens/>
              <w:jc w:val="center"/>
              <w:rPr>
                <w:sz w:val="26"/>
                <w:szCs w:val="26"/>
              </w:rPr>
            </w:pPr>
            <w:r w:rsidRPr="00C343CD">
              <w:rPr>
                <w:sz w:val="26"/>
                <w:szCs w:val="26"/>
              </w:rPr>
              <w:t>2016</w:t>
            </w:r>
          </w:p>
        </w:tc>
        <w:tc>
          <w:tcPr>
            <w:tcW w:w="899" w:type="dxa"/>
          </w:tcPr>
          <w:p w:rsidR="00DF7767" w:rsidRPr="00C343CD" w:rsidRDefault="00DF7767" w:rsidP="00D63F0C">
            <w:pPr>
              <w:suppressAutoHyphens/>
              <w:jc w:val="center"/>
              <w:rPr>
                <w:sz w:val="26"/>
                <w:szCs w:val="26"/>
              </w:rPr>
            </w:pPr>
            <w:r w:rsidRPr="00C343CD">
              <w:rPr>
                <w:sz w:val="26"/>
                <w:szCs w:val="26"/>
              </w:rPr>
              <w:t>2017</w:t>
            </w:r>
          </w:p>
        </w:tc>
        <w:tc>
          <w:tcPr>
            <w:tcW w:w="901" w:type="dxa"/>
          </w:tcPr>
          <w:p w:rsidR="00DF7767" w:rsidRPr="00C343CD" w:rsidRDefault="00DF7767" w:rsidP="00D63F0C">
            <w:pPr>
              <w:suppressAutoHyphens/>
              <w:jc w:val="center"/>
              <w:rPr>
                <w:sz w:val="26"/>
                <w:szCs w:val="26"/>
              </w:rPr>
            </w:pPr>
            <w:r w:rsidRPr="00C343CD">
              <w:rPr>
                <w:sz w:val="26"/>
                <w:szCs w:val="26"/>
              </w:rPr>
              <w:t>2018</w:t>
            </w:r>
          </w:p>
        </w:tc>
        <w:tc>
          <w:tcPr>
            <w:tcW w:w="942" w:type="dxa"/>
          </w:tcPr>
          <w:p w:rsidR="00DF7767" w:rsidRPr="00C343CD" w:rsidRDefault="00DF7767" w:rsidP="00D63F0C">
            <w:pPr>
              <w:suppressAutoHyphens/>
              <w:jc w:val="center"/>
              <w:rPr>
                <w:sz w:val="26"/>
                <w:szCs w:val="26"/>
              </w:rPr>
            </w:pPr>
            <w:r w:rsidRPr="00C343CD">
              <w:rPr>
                <w:sz w:val="26"/>
                <w:szCs w:val="26"/>
              </w:rPr>
              <w:t>2019</w:t>
            </w:r>
          </w:p>
        </w:tc>
        <w:tc>
          <w:tcPr>
            <w:tcW w:w="850" w:type="dxa"/>
          </w:tcPr>
          <w:p w:rsidR="00DF7767" w:rsidRPr="00C343CD" w:rsidRDefault="00DF7767" w:rsidP="00D63F0C">
            <w:pPr>
              <w:suppressAutoHyphens/>
              <w:jc w:val="center"/>
              <w:rPr>
                <w:sz w:val="26"/>
                <w:szCs w:val="26"/>
              </w:rPr>
            </w:pPr>
            <w:r w:rsidRPr="00C343CD">
              <w:rPr>
                <w:sz w:val="26"/>
                <w:szCs w:val="26"/>
              </w:rPr>
              <w:t>2020</w:t>
            </w:r>
          </w:p>
        </w:tc>
      </w:tr>
      <w:tr w:rsidR="00DF7767" w:rsidRPr="00C343CD" w:rsidTr="00DF2C10">
        <w:trPr>
          <w:tblCellSpacing w:w="0" w:type="dxa"/>
        </w:trPr>
        <w:tc>
          <w:tcPr>
            <w:tcW w:w="577" w:type="dxa"/>
          </w:tcPr>
          <w:p w:rsidR="00DF7767" w:rsidRPr="00C343CD" w:rsidRDefault="00DF7767" w:rsidP="00D63F0C">
            <w:pPr>
              <w:suppressAutoHyphens/>
              <w:jc w:val="center"/>
              <w:rPr>
                <w:sz w:val="26"/>
                <w:szCs w:val="26"/>
              </w:rPr>
            </w:pPr>
            <w:r w:rsidRPr="00C343CD">
              <w:rPr>
                <w:sz w:val="26"/>
                <w:szCs w:val="26"/>
              </w:rPr>
              <w:t>1</w:t>
            </w:r>
          </w:p>
        </w:tc>
        <w:tc>
          <w:tcPr>
            <w:tcW w:w="5670" w:type="dxa"/>
          </w:tcPr>
          <w:p w:rsidR="00DF7767" w:rsidRPr="00C343CD" w:rsidRDefault="00DF7767" w:rsidP="00D63F0C">
            <w:pPr>
              <w:suppressAutoHyphens/>
              <w:jc w:val="center"/>
              <w:rPr>
                <w:sz w:val="26"/>
                <w:szCs w:val="26"/>
              </w:rPr>
            </w:pPr>
            <w:r w:rsidRPr="00C343CD">
              <w:rPr>
                <w:sz w:val="26"/>
                <w:szCs w:val="26"/>
              </w:rPr>
              <w:t>2</w:t>
            </w:r>
          </w:p>
        </w:tc>
        <w:tc>
          <w:tcPr>
            <w:tcW w:w="1145" w:type="dxa"/>
          </w:tcPr>
          <w:p w:rsidR="00DF7767" w:rsidRPr="00C343CD" w:rsidRDefault="00DF7767" w:rsidP="00D63F0C">
            <w:pPr>
              <w:suppressAutoHyphens/>
              <w:jc w:val="center"/>
              <w:rPr>
                <w:sz w:val="26"/>
                <w:szCs w:val="26"/>
              </w:rPr>
            </w:pPr>
            <w:r w:rsidRPr="00C343CD">
              <w:rPr>
                <w:sz w:val="26"/>
                <w:szCs w:val="26"/>
              </w:rPr>
              <w:t>3</w:t>
            </w:r>
          </w:p>
        </w:tc>
        <w:tc>
          <w:tcPr>
            <w:tcW w:w="1602" w:type="dxa"/>
          </w:tcPr>
          <w:p w:rsidR="00DF7767" w:rsidRPr="00C343CD" w:rsidRDefault="00DF7767" w:rsidP="00D63F0C">
            <w:pPr>
              <w:suppressAutoHyphens/>
              <w:jc w:val="center"/>
              <w:rPr>
                <w:sz w:val="26"/>
                <w:szCs w:val="26"/>
              </w:rPr>
            </w:pPr>
            <w:r w:rsidRPr="00C343CD">
              <w:rPr>
                <w:sz w:val="26"/>
                <w:szCs w:val="26"/>
              </w:rPr>
              <w:t>4</w:t>
            </w:r>
          </w:p>
        </w:tc>
        <w:tc>
          <w:tcPr>
            <w:tcW w:w="1258" w:type="dxa"/>
          </w:tcPr>
          <w:p w:rsidR="00DF7767" w:rsidRPr="00C343CD" w:rsidRDefault="00DF7767" w:rsidP="00D63F0C">
            <w:pPr>
              <w:suppressAutoHyphens/>
              <w:jc w:val="center"/>
              <w:rPr>
                <w:sz w:val="26"/>
                <w:szCs w:val="26"/>
              </w:rPr>
            </w:pPr>
            <w:r w:rsidRPr="00C343CD">
              <w:rPr>
                <w:sz w:val="26"/>
                <w:szCs w:val="26"/>
              </w:rPr>
              <w:t>5</w:t>
            </w:r>
          </w:p>
        </w:tc>
        <w:tc>
          <w:tcPr>
            <w:tcW w:w="908" w:type="dxa"/>
          </w:tcPr>
          <w:p w:rsidR="00DF7767" w:rsidRPr="00C343CD" w:rsidRDefault="00DF7767" w:rsidP="00D63F0C">
            <w:pPr>
              <w:suppressAutoHyphens/>
              <w:jc w:val="center"/>
              <w:rPr>
                <w:sz w:val="26"/>
                <w:szCs w:val="26"/>
              </w:rPr>
            </w:pPr>
            <w:r w:rsidRPr="00C343CD">
              <w:rPr>
                <w:sz w:val="26"/>
                <w:szCs w:val="26"/>
              </w:rPr>
              <w:t>6</w:t>
            </w:r>
          </w:p>
        </w:tc>
        <w:tc>
          <w:tcPr>
            <w:tcW w:w="899" w:type="dxa"/>
          </w:tcPr>
          <w:p w:rsidR="00DF7767" w:rsidRPr="00C343CD" w:rsidRDefault="00DF7767" w:rsidP="00D63F0C">
            <w:pPr>
              <w:suppressAutoHyphens/>
              <w:jc w:val="center"/>
              <w:rPr>
                <w:sz w:val="26"/>
                <w:szCs w:val="26"/>
              </w:rPr>
            </w:pPr>
            <w:r w:rsidRPr="00C343CD">
              <w:rPr>
                <w:sz w:val="26"/>
                <w:szCs w:val="26"/>
              </w:rPr>
              <w:t>7</w:t>
            </w:r>
          </w:p>
        </w:tc>
        <w:tc>
          <w:tcPr>
            <w:tcW w:w="901" w:type="dxa"/>
          </w:tcPr>
          <w:p w:rsidR="00DF7767" w:rsidRPr="00C343CD" w:rsidRDefault="00DF7767" w:rsidP="00D63F0C">
            <w:pPr>
              <w:suppressAutoHyphens/>
              <w:jc w:val="center"/>
              <w:rPr>
                <w:sz w:val="26"/>
                <w:szCs w:val="26"/>
              </w:rPr>
            </w:pPr>
            <w:r w:rsidRPr="00C343CD">
              <w:rPr>
                <w:sz w:val="26"/>
                <w:szCs w:val="26"/>
              </w:rPr>
              <w:t>8</w:t>
            </w:r>
          </w:p>
        </w:tc>
        <w:tc>
          <w:tcPr>
            <w:tcW w:w="942" w:type="dxa"/>
          </w:tcPr>
          <w:p w:rsidR="00DF7767" w:rsidRPr="00C343CD" w:rsidRDefault="00DF7767" w:rsidP="00D63F0C">
            <w:pPr>
              <w:suppressAutoHyphens/>
              <w:jc w:val="center"/>
              <w:rPr>
                <w:sz w:val="26"/>
                <w:szCs w:val="26"/>
              </w:rPr>
            </w:pPr>
            <w:r w:rsidRPr="00C343CD">
              <w:rPr>
                <w:sz w:val="26"/>
                <w:szCs w:val="26"/>
              </w:rPr>
              <w:t>9</w:t>
            </w:r>
          </w:p>
        </w:tc>
        <w:tc>
          <w:tcPr>
            <w:tcW w:w="850" w:type="dxa"/>
          </w:tcPr>
          <w:p w:rsidR="00DF7767" w:rsidRPr="00C343CD" w:rsidRDefault="00DF7767" w:rsidP="00D63F0C">
            <w:pPr>
              <w:suppressAutoHyphens/>
              <w:jc w:val="center"/>
              <w:rPr>
                <w:sz w:val="26"/>
                <w:szCs w:val="26"/>
              </w:rPr>
            </w:pPr>
            <w:r w:rsidRPr="00C343CD">
              <w:rPr>
                <w:sz w:val="26"/>
                <w:szCs w:val="26"/>
              </w:rPr>
              <w:t>10</w:t>
            </w:r>
          </w:p>
        </w:tc>
      </w:tr>
      <w:tr w:rsidR="00DF7767" w:rsidRPr="00C343CD" w:rsidTr="00F020BA">
        <w:trPr>
          <w:trHeight w:val="935"/>
          <w:tblCellSpacing w:w="0" w:type="dxa"/>
        </w:trPr>
        <w:tc>
          <w:tcPr>
            <w:tcW w:w="577" w:type="dxa"/>
          </w:tcPr>
          <w:p w:rsidR="00DF7767" w:rsidRPr="00C343CD" w:rsidRDefault="00DF7767" w:rsidP="00D63F0C">
            <w:pPr>
              <w:suppressAutoHyphens/>
              <w:jc w:val="center"/>
              <w:rPr>
                <w:sz w:val="26"/>
                <w:szCs w:val="26"/>
              </w:rPr>
            </w:pPr>
            <w:r w:rsidRPr="00C343CD">
              <w:rPr>
                <w:sz w:val="26"/>
                <w:szCs w:val="26"/>
              </w:rPr>
              <w:t>1.</w:t>
            </w:r>
          </w:p>
        </w:tc>
        <w:tc>
          <w:tcPr>
            <w:tcW w:w="5670" w:type="dxa"/>
          </w:tcPr>
          <w:p w:rsidR="00DF7767" w:rsidRPr="00C343CD" w:rsidRDefault="00DF7767" w:rsidP="00D63F0C">
            <w:pPr>
              <w:suppressAutoHyphens/>
              <w:jc w:val="both"/>
              <w:rPr>
                <w:sz w:val="26"/>
                <w:szCs w:val="26"/>
              </w:rPr>
            </w:pPr>
            <w:r w:rsidRPr="00C343CD">
              <w:rPr>
                <w:sz w:val="26"/>
                <w:szCs w:val="26"/>
              </w:rPr>
              <w:t>Проведение обследования территории на засоренность борщевиком Сосновского (в случае, если обследование ранее не проводилось)</w:t>
            </w:r>
          </w:p>
        </w:tc>
        <w:tc>
          <w:tcPr>
            <w:tcW w:w="1145" w:type="dxa"/>
          </w:tcPr>
          <w:p w:rsidR="00DF7767" w:rsidRPr="00C343CD" w:rsidRDefault="00DF7767" w:rsidP="00D63F0C">
            <w:pPr>
              <w:suppressAutoHyphens/>
              <w:jc w:val="center"/>
              <w:rPr>
                <w:sz w:val="26"/>
                <w:szCs w:val="26"/>
              </w:rPr>
            </w:pPr>
          </w:p>
        </w:tc>
        <w:tc>
          <w:tcPr>
            <w:tcW w:w="1602" w:type="dxa"/>
          </w:tcPr>
          <w:p w:rsidR="00DF7767" w:rsidRPr="00C343CD" w:rsidRDefault="00DF7767" w:rsidP="00D63F0C">
            <w:pPr>
              <w:suppressAutoHyphens/>
              <w:jc w:val="center"/>
              <w:rPr>
                <w:sz w:val="26"/>
                <w:szCs w:val="26"/>
              </w:rPr>
            </w:pPr>
          </w:p>
        </w:tc>
        <w:tc>
          <w:tcPr>
            <w:tcW w:w="1258" w:type="dxa"/>
          </w:tcPr>
          <w:p w:rsidR="00DF7767" w:rsidRPr="00C343CD" w:rsidRDefault="00DF7767" w:rsidP="00D63F0C">
            <w:pPr>
              <w:suppressAutoHyphens/>
              <w:jc w:val="center"/>
              <w:rPr>
                <w:sz w:val="26"/>
                <w:szCs w:val="26"/>
              </w:rPr>
            </w:pPr>
          </w:p>
        </w:tc>
        <w:tc>
          <w:tcPr>
            <w:tcW w:w="908" w:type="dxa"/>
          </w:tcPr>
          <w:p w:rsidR="00DF7767" w:rsidRPr="00C343CD" w:rsidRDefault="00DF7767" w:rsidP="00D63F0C">
            <w:pPr>
              <w:suppressAutoHyphens/>
              <w:jc w:val="center"/>
              <w:rPr>
                <w:sz w:val="26"/>
                <w:szCs w:val="26"/>
              </w:rPr>
            </w:pPr>
          </w:p>
        </w:tc>
        <w:tc>
          <w:tcPr>
            <w:tcW w:w="899" w:type="dxa"/>
          </w:tcPr>
          <w:p w:rsidR="00DF7767" w:rsidRPr="00C343CD" w:rsidRDefault="00DF7767" w:rsidP="00D63F0C">
            <w:pPr>
              <w:suppressAutoHyphens/>
              <w:jc w:val="center"/>
              <w:rPr>
                <w:sz w:val="26"/>
                <w:szCs w:val="26"/>
              </w:rPr>
            </w:pPr>
          </w:p>
        </w:tc>
        <w:tc>
          <w:tcPr>
            <w:tcW w:w="901" w:type="dxa"/>
          </w:tcPr>
          <w:p w:rsidR="00DF7767" w:rsidRPr="00C343CD" w:rsidRDefault="00DF7767" w:rsidP="00D63F0C">
            <w:pPr>
              <w:suppressAutoHyphens/>
              <w:jc w:val="center"/>
              <w:rPr>
                <w:sz w:val="26"/>
                <w:szCs w:val="26"/>
              </w:rPr>
            </w:pPr>
          </w:p>
        </w:tc>
        <w:tc>
          <w:tcPr>
            <w:tcW w:w="942" w:type="dxa"/>
          </w:tcPr>
          <w:p w:rsidR="00DF7767" w:rsidRPr="00C343CD" w:rsidRDefault="00DF7767" w:rsidP="00D63F0C">
            <w:pPr>
              <w:suppressAutoHyphens/>
              <w:jc w:val="center"/>
              <w:rPr>
                <w:sz w:val="26"/>
                <w:szCs w:val="26"/>
              </w:rPr>
            </w:pPr>
          </w:p>
        </w:tc>
        <w:tc>
          <w:tcPr>
            <w:tcW w:w="850" w:type="dxa"/>
          </w:tcPr>
          <w:p w:rsidR="00DF7767" w:rsidRPr="00C343CD" w:rsidRDefault="00DF7767" w:rsidP="00D63F0C">
            <w:pPr>
              <w:suppressAutoHyphens/>
              <w:jc w:val="center"/>
              <w:rPr>
                <w:sz w:val="26"/>
                <w:szCs w:val="26"/>
              </w:rPr>
            </w:pPr>
          </w:p>
        </w:tc>
      </w:tr>
      <w:tr w:rsidR="00DF7767" w:rsidRPr="00C343CD" w:rsidTr="00DF2C10">
        <w:trPr>
          <w:trHeight w:val="1105"/>
          <w:tblCellSpacing w:w="0" w:type="dxa"/>
        </w:trPr>
        <w:tc>
          <w:tcPr>
            <w:tcW w:w="577" w:type="dxa"/>
          </w:tcPr>
          <w:p w:rsidR="00DF7767" w:rsidRPr="00C343CD" w:rsidRDefault="00DF7767" w:rsidP="00D63F0C">
            <w:pPr>
              <w:suppressAutoHyphens/>
              <w:jc w:val="center"/>
              <w:rPr>
                <w:sz w:val="26"/>
                <w:szCs w:val="26"/>
              </w:rPr>
            </w:pPr>
            <w:r>
              <w:rPr>
                <w:sz w:val="26"/>
                <w:szCs w:val="26"/>
              </w:rPr>
              <w:t>2.</w:t>
            </w:r>
          </w:p>
        </w:tc>
        <w:tc>
          <w:tcPr>
            <w:tcW w:w="5670" w:type="dxa"/>
          </w:tcPr>
          <w:p w:rsidR="00DF7767" w:rsidRPr="00DF7767" w:rsidRDefault="00DF7767" w:rsidP="00D63F0C">
            <w:pPr>
              <w:suppressAutoHyphens/>
              <w:jc w:val="both"/>
              <w:rPr>
                <w:sz w:val="26"/>
                <w:szCs w:val="26"/>
              </w:rPr>
            </w:pPr>
            <w:r w:rsidRPr="00DF7767">
              <w:rPr>
                <w:sz w:val="26"/>
                <w:szCs w:val="26"/>
              </w:rPr>
              <w:t xml:space="preserve">Информационная работа с населением </w:t>
            </w:r>
          </w:p>
          <w:p w:rsidR="00DF7767" w:rsidRPr="00C343CD" w:rsidRDefault="00DF7767" w:rsidP="00D63F0C">
            <w:pPr>
              <w:suppressAutoHyphens/>
              <w:jc w:val="both"/>
              <w:rPr>
                <w:sz w:val="26"/>
                <w:szCs w:val="26"/>
              </w:rPr>
            </w:pPr>
            <w:r w:rsidRPr="00DF7767">
              <w:rPr>
                <w:sz w:val="26"/>
                <w:szCs w:val="26"/>
              </w:rPr>
              <w:t xml:space="preserve">о необходимых мерах по борьбе с </w:t>
            </w:r>
            <w:proofErr w:type="gramStart"/>
            <w:r w:rsidRPr="00DF7767">
              <w:rPr>
                <w:sz w:val="26"/>
                <w:szCs w:val="26"/>
              </w:rPr>
              <w:t>бор-</w:t>
            </w:r>
            <w:proofErr w:type="spellStart"/>
            <w:r w:rsidRPr="00DF7767">
              <w:rPr>
                <w:sz w:val="26"/>
                <w:szCs w:val="26"/>
              </w:rPr>
              <w:t>щевиком</w:t>
            </w:r>
            <w:proofErr w:type="spellEnd"/>
            <w:proofErr w:type="gramEnd"/>
            <w:r w:rsidRPr="00DF7767">
              <w:rPr>
                <w:sz w:val="26"/>
                <w:szCs w:val="26"/>
              </w:rPr>
              <w:t xml:space="preserve"> (размещение информации на официальном сайте администрации, распространение наглядной агитации, проведение собраний граждан)</w:t>
            </w:r>
          </w:p>
        </w:tc>
        <w:tc>
          <w:tcPr>
            <w:tcW w:w="1145" w:type="dxa"/>
          </w:tcPr>
          <w:p w:rsidR="00DF7767" w:rsidRPr="00C343CD" w:rsidRDefault="00DF7767" w:rsidP="00D63F0C">
            <w:pPr>
              <w:suppressAutoHyphens/>
              <w:jc w:val="center"/>
              <w:rPr>
                <w:sz w:val="26"/>
                <w:szCs w:val="26"/>
              </w:rPr>
            </w:pPr>
            <w:r w:rsidRPr="00C343CD">
              <w:rPr>
                <w:sz w:val="26"/>
                <w:szCs w:val="26"/>
              </w:rPr>
              <w:t>2016-2020</w:t>
            </w:r>
          </w:p>
        </w:tc>
        <w:tc>
          <w:tcPr>
            <w:tcW w:w="1602" w:type="dxa"/>
          </w:tcPr>
          <w:p w:rsidR="00DF7767" w:rsidRPr="00C343CD" w:rsidRDefault="00DF7767" w:rsidP="00D63F0C">
            <w:pPr>
              <w:suppressAutoHyphens/>
              <w:jc w:val="center"/>
              <w:rPr>
                <w:sz w:val="26"/>
                <w:szCs w:val="26"/>
              </w:rPr>
            </w:pPr>
          </w:p>
        </w:tc>
        <w:tc>
          <w:tcPr>
            <w:tcW w:w="1258" w:type="dxa"/>
          </w:tcPr>
          <w:p w:rsidR="00DF7767" w:rsidRPr="00C343CD" w:rsidRDefault="00DF7767" w:rsidP="00D63F0C">
            <w:pPr>
              <w:suppressAutoHyphens/>
              <w:jc w:val="center"/>
              <w:rPr>
                <w:sz w:val="26"/>
                <w:szCs w:val="26"/>
              </w:rPr>
            </w:pPr>
          </w:p>
        </w:tc>
        <w:tc>
          <w:tcPr>
            <w:tcW w:w="908" w:type="dxa"/>
          </w:tcPr>
          <w:p w:rsidR="00DF7767" w:rsidRPr="00C343CD" w:rsidRDefault="00DF7767" w:rsidP="00D63F0C">
            <w:pPr>
              <w:suppressAutoHyphens/>
              <w:jc w:val="center"/>
              <w:rPr>
                <w:sz w:val="26"/>
                <w:szCs w:val="26"/>
              </w:rPr>
            </w:pPr>
          </w:p>
        </w:tc>
        <w:tc>
          <w:tcPr>
            <w:tcW w:w="899" w:type="dxa"/>
          </w:tcPr>
          <w:p w:rsidR="00DF7767" w:rsidRPr="00C343CD" w:rsidRDefault="00DF7767" w:rsidP="00D63F0C">
            <w:pPr>
              <w:suppressAutoHyphens/>
              <w:jc w:val="center"/>
              <w:rPr>
                <w:sz w:val="26"/>
                <w:szCs w:val="26"/>
              </w:rPr>
            </w:pPr>
          </w:p>
        </w:tc>
        <w:tc>
          <w:tcPr>
            <w:tcW w:w="901" w:type="dxa"/>
          </w:tcPr>
          <w:p w:rsidR="00DF7767" w:rsidRPr="00C343CD" w:rsidRDefault="00DF7767" w:rsidP="00D63F0C">
            <w:pPr>
              <w:suppressAutoHyphens/>
              <w:jc w:val="center"/>
              <w:rPr>
                <w:sz w:val="26"/>
                <w:szCs w:val="26"/>
              </w:rPr>
            </w:pPr>
          </w:p>
        </w:tc>
        <w:tc>
          <w:tcPr>
            <w:tcW w:w="942" w:type="dxa"/>
          </w:tcPr>
          <w:p w:rsidR="00DF7767" w:rsidRPr="00C343CD" w:rsidRDefault="00DF7767" w:rsidP="00D63F0C">
            <w:pPr>
              <w:suppressAutoHyphens/>
              <w:jc w:val="center"/>
              <w:rPr>
                <w:sz w:val="26"/>
                <w:szCs w:val="26"/>
              </w:rPr>
            </w:pPr>
          </w:p>
        </w:tc>
        <w:tc>
          <w:tcPr>
            <w:tcW w:w="850" w:type="dxa"/>
          </w:tcPr>
          <w:p w:rsidR="00DF7767" w:rsidRPr="00C343CD" w:rsidRDefault="00DF7767" w:rsidP="00D63F0C">
            <w:pPr>
              <w:suppressAutoHyphens/>
              <w:jc w:val="center"/>
              <w:rPr>
                <w:sz w:val="26"/>
                <w:szCs w:val="26"/>
              </w:rPr>
            </w:pPr>
          </w:p>
        </w:tc>
      </w:tr>
      <w:tr w:rsidR="00DF7767" w:rsidRPr="00C343CD" w:rsidTr="00DF2C10">
        <w:trPr>
          <w:tblCellSpacing w:w="0" w:type="dxa"/>
        </w:trPr>
        <w:tc>
          <w:tcPr>
            <w:tcW w:w="577" w:type="dxa"/>
            <w:vMerge w:val="restart"/>
          </w:tcPr>
          <w:p w:rsidR="00DF7767" w:rsidRPr="00C343CD" w:rsidRDefault="00DF7767" w:rsidP="00D63F0C">
            <w:pPr>
              <w:suppressAutoHyphens/>
              <w:jc w:val="center"/>
              <w:rPr>
                <w:sz w:val="26"/>
                <w:szCs w:val="26"/>
              </w:rPr>
            </w:pPr>
            <w:r>
              <w:rPr>
                <w:sz w:val="26"/>
                <w:szCs w:val="26"/>
              </w:rPr>
              <w:t>3</w:t>
            </w:r>
            <w:r w:rsidRPr="00C343CD">
              <w:rPr>
                <w:sz w:val="26"/>
                <w:szCs w:val="26"/>
              </w:rPr>
              <w:t>.</w:t>
            </w:r>
          </w:p>
        </w:tc>
        <w:tc>
          <w:tcPr>
            <w:tcW w:w="5670" w:type="dxa"/>
          </w:tcPr>
          <w:p w:rsidR="00DF7767" w:rsidRPr="00C343CD" w:rsidRDefault="00DF7767" w:rsidP="00D63F0C">
            <w:pPr>
              <w:suppressAutoHyphens/>
              <w:rPr>
                <w:sz w:val="26"/>
                <w:szCs w:val="26"/>
              </w:rPr>
            </w:pPr>
            <w:r w:rsidRPr="00C343CD">
              <w:rPr>
                <w:sz w:val="26"/>
                <w:szCs w:val="26"/>
              </w:rPr>
              <w:t>Мероприятия по уничтожению борщевика:</w:t>
            </w:r>
          </w:p>
          <w:p w:rsidR="00DF7767" w:rsidRPr="00C343CD" w:rsidRDefault="00DF7767" w:rsidP="00D63F0C">
            <w:pPr>
              <w:suppressAutoHyphens/>
              <w:rPr>
                <w:sz w:val="26"/>
                <w:szCs w:val="26"/>
              </w:rPr>
            </w:pPr>
            <w:r w:rsidRPr="00C343CD">
              <w:rPr>
                <w:sz w:val="26"/>
                <w:szCs w:val="26"/>
                <w:u w:val="single"/>
              </w:rPr>
              <w:t>Механический метод</w:t>
            </w:r>
            <w:r w:rsidRPr="00C343CD">
              <w:rPr>
                <w:sz w:val="26"/>
                <w:szCs w:val="26"/>
              </w:rPr>
              <w:t xml:space="preserve"> -  многократное скашивание (не менее 3 раз за сезон), начиная с фазы розетки и до начала </w:t>
            </w:r>
            <w:proofErr w:type="spellStart"/>
            <w:r w:rsidRPr="00C343CD">
              <w:rPr>
                <w:sz w:val="26"/>
                <w:szCs w:val="26"/>
              </w:rPr>
              <w:t>бутонизации</w:t>
            </w:r>
            <w:proofErr w:type="spellEnd"/>
            <w:r w:rsidRPr="00C343CD">
              <w:rPr>
                <w:sz w:val="26"/>
                <w:szCs w:val="26"/>
              </w:rPr>
              <w:t>.</w:t>
            </w:r>
          </w:p>
        </w:tc>
        <w:tc>
          <w:tcPr>
            <w:tcW w:w="1145" w:type="dxa"/>
          </w:tcPr>
          <w:p w:rsidR="00DF7767" w:rsidRPr="00C343CD" w:rsidRDefault="00DF7767" w:rsidP="00D63F0C">
            <w:pPr>
              <w:suppressAutoHyphens/>
              <w:jc w:val="center"/>
              <w:rPr>
                <w:sz w:val="26"/>
                <w:szCs w:val="26"/>
              </w:rPr>
            </w:pPr>
            <w:r w:rsidRPr="00C343CD">
              <w:rPr>
                <w:sz w:val="26"/>
                <w:szCs w:val="26"/>
              </w:rPr>
              <w:t>2016-2020</w:t>
            </w:r>
          </w:p>
        </w:tc>
        <w:tc>
          <w:tcPr>
            <w:tcW w:w="1602" w:type="dxa"/>
          </w:tcPr>
          <w:p w:rsidR="00DF7767" w:rsidRPr="00C343CD" w:rsidRDefault="00DF7767" w:rsidP="00D63F0C">
            <w:pPr>
              <w:suppressAutoHyphens/>
              <w:jc w:val="center"/>
              <w:rPr>
                <w:sz w:val="26"/>
                <w:szCs w:val="26"/>
              </w:rPr>
            </w:pPr>
            <w:r w:rsidRPr="00C343CD">
              <w:rPr>
                <w:sz w:val="26"/>
                <w:szCs w:val="26"/>
              </w:rPr>
              <w:t>Бюджет</w:t>
            </w:r>
          </w:p>
          <w:p w:rsidR="00DF7767" w:rsidRPr="00C343CD" w:rsidRDefault="00DF7767" w:rsidP="00D63F0C">
            <w:pPr>
              <w:suppressAutoHyphens/>
              <w:jc w:val="center"/>
              <w:rPr>
                <w:sz w:val="26"/>
                <w:szCs w:val="26"/>
              </w:rPr>
            </w:pPr>
            <w:r w:rsidRPr="00C343CD">
              <w:rPr>
                <w:sz w:val="26"/>
                <w:szCs w:val="26"/>
              </w:rPr>
              <w:t>сельского</w:t>
            </w:r>
          </w:p>
          <w:p w:rsidR="00DF7767" w:rsidRPr="00C343CD" w:rsidRDefault="00DF7767" w:rsidP="00D63F0C">
            <w:pPr>
              <w:suppressAutoHyphens/>
              <w:jc w:val="center"/>
              <w:rPr>
                <w:sz w:val="26"/>
                <w:szCs w:val="26"/>
              </w:rPr>
            </w:pPr>
            <w:r w:rsidRPr="00C343CD">
              <w:rPr>
                <w:sz w:val="26"/>
                <w:szCs w:val="26"/>
              </w:rPr>
              <w:t>поселен</w:t>
            </w:r>
            <w:bookmarkStart w:id="0" w:name="_GoBack"/>
            <w:bookmarkEnd w:id="0"/>
            <w:r w:rsidRPr="00C343CD">
              <w:rPr>
                <w:sz w:val="26"/>
                <w:szCs w:val="26"/>
              </w:rPr>
              <w:t>ия</w:t>
            </w:r>
          </w:p>
          <w:p w:rsidR="00DF7767" w:rsidRPr="00C343CD" w:rsidRDefault="00DF7767" w:rsidP="00D63F0C">
            <w:pPr>
              <w:suppressAutoHyphens/>
              <w:jc w:val="center"/>
              <w:rPr>
                <w:sz w:val="26"/>
                <w:szCs w:val="26"/>
              </w:rPr>
            </w:pPr>
          </w:p>
        </w:tc>
        <w:tc>
          <w:tcPr>
            <w:tcW w:w="1258" w:type="dxa"/>
          </w:tcPr>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Default="00DF7767" w:rsidP="00D63F0C">
            <w:pPr>
              <w:suppressAutoHyphens/>
              <w:jc w:val="center"/>
              <w:rPr>
                <w:sz w:val="26"/>
                <w:szCs w:val="26"/>
              </w:rPr>
            </w:pPr>
          </w:p>
          <w:p w:rsidR="00DF7767" w:rsidRPr="00C343CD" w:rsidRDefault="00DF7767" w:rsidP="00D63F0C">
            <w:pPr>
              <w:suppressAutoHyphens/>
              <w:jc w:val="center"/>
              <w:rPr>
                <w:sz w:val="26"/>
                <w:szCs w:val="26"/>
              </w:rPr>
            </w:pPr>
          </w:p>
        </w:tc>
        <w:tc>
          <w:tcPr>
            <w:tcW w:w="908" w:type="dxa"/>
          </w:tcPr>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tc>
        <w:tc>
          <w:tcPr>
            <w:tcW w:w="899" w:type="dxa"/>
          </w:tcPr>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tc>
        <w:tc>
          <w:tcPr>
            <w:tcW w:w="901" w:type="dxa"/>
          </w:tcPr>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tc>
        <w:tc>
          <w:tcPr>
            <w:tcW w:w="942" w:type="dxa"/>
          </w:tcPr>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tc>
        <w:tc>
          <w:tcPr>
            <w:tcW w:w="850" w:type="dxa"/>
          </w:tcPr>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p w:rsidR="00DF7767" w:rsidRPr="00C343CD" w:rsidRDefault="00DF7767" w:rsidP="00D63F0C">
            <w:pPr>
              <w:suppressAutoHyphens/>
              <w:jc w:val="center"/>
              <w:rPr>
                <w:sz w:val="26"/>
                <w:szCs w:val="26"/>
              </w:rPr>
            </w:pPr>
          </w:p>
        </w:tc>
      </w:tr>
      <w:tr w:rsidR="00DF7767" w:rsidRPr="00C343CD" w:rsidTr="00DF2C10">
        <w:trPr>
          <w:tblCellSpacing w:w="0" w:type="dxa"/>
        </w:trPr>
        <w:tc>
          <w:tcPr>
            <w:tcW w:w="577" w:type="dxa"/>
            <w:vMerge/>
          </w:tcPr>
          <w:p w:rsidR="00DF7767" w:rsidRPr="00C343CD" w:rsidRDefault="00DF7767" w:rsidP="00D63F0C">
            <w:pPr>
              <w:suppressAutoHyphens/>
              <w:jc w:val="center"/>
              <w:rPr>
                <w:sz w:val="26"/>
                <w:szCs w:val="26"/>
              </w:rPr>
            </w:pPr>
          </w:p>
        </w:tc>
        <w:tc>
          <w:tcPr>
            <w:tcW w:w="5670" w:type="dxa"/>
          </w:tcPr>
          <w:p w:rsidR="00DF7767" w:rsidRPr="00C343CD" w:rsidRDefault="00DF7767" w:rsidP="00D63F0C">
            <w:pPr>
              <w:suppressAutoHyphens/>
              <w:rPr>
                <w:sz w:val="26"/>
                <w:szCs w:val="26"/>
              </w:rPr>
            </w:pPr>
            <w:r w:rsidRPr="00C343CD">
              <w:rPr>
                <w:sz w:val="26"/>
                <w:szCs w:val="26"/>
                <w:u w:val="single"/>
              </w:rPr>
              <w:t>Химический метод</w:t>
            </w:r>
            <w:r w:rsidRPr="00C343CD">
              <w:rPr>
                <w:sz w:val="26"/>
                <w:szCs w:val="26"/>
              </w:rPr>
              <w:t xml:space="preserve"> - применение гербицидов сплошного действия на заросших участках 2 раза , 1-й раз - май, июнь, 2-й раз – август, сентябрь.</w:t>
            </w:r>
          </w:p>
        </w:tc>
        <w:tc>
          <w:tcPr>
            <w:tcW w:w="1145" w:type="dxa"/>
          </w:tcPr>
          <w:p w:rsidR="00DF7767" w:rsidRPr="00C343CD" w:rsidRDefault="00DF7767" w:rsidP="00D63F0C">
            <w:pPr>
              <w:suppressAutoHyphens/>
              <w:jc w:val="center"/>
              <w:rPr>
                <w:sz w:val="26"/>
                <w:szCs w:val="26"/>
              </w:rPr>
            </w:pPr>
          </w:p>
        </w:tc>
        <w:tc>
          <w:tcPr>
            <w:tcW w:w="1602" w:type="dxa"/>
          </w:tcPr>
          <w:p w:rsidR="00DF7767" w:rsidRPr="00DF7767" w:rsidRDefault="00DF7767" w:rsidP="00D63F0C">
            <w:pPr>
              <w:suppressAutoHyphens/>
              <w:jc w:val="center"/>
              <w:rPr>
                <w:sz w:val="26"/>
                <w:szCs w:val="26"/>
              </w:rPr>
            </w:pPr>
            <w:r w:rsidRPr="00DF7767">
              <w:rPr>
                <w:sz w:val="26"/>
                <w:szCs w:val="26"/>
              </w:rPr>
              <w:t>Бюджет</w:t>
            </w:r>
          </w:p>
          <w:p w:rsidR="00DF7767" w:rsidRPr="00DF7767" w:rsidRDefault="00DF7767" w:rsidP="00D63F0C">
            <w:pPr>
              <w:suppressAutoHyphens/>
              <w:jc w:val="center"/>
              <w:rPr>
                <w:sz w:val="26"/>
                <w:szCs w:val="26"/>
              </w:rPr>
            </w:pPr>
            <w:r w:rsidRPr="00DF7767">
              <w:rPr>
                <w:sz w:val="26"/>
                <w:szCs w:val="26"/>
              </w:rPr>
              <w:t>сельского</w:t>
            </w:r>
          </w:p>
          <w:p w:rsidR="00DF7767" w:rsidRPr="00C343CD" w:rsidRDefault="00DF7767" w:rsidP="00D63F0C">
            <w:pPr>
              <w:suppressAutoHyphens/>
              <w:jc w:val="center"/>
              <w:rPr>
                <w:sz w:val="26"/>
                <w:szCs w:val="26"/>
              </w:rPr>
            </w:pPr>
            <w:r w:rsidRPr="00DF7767">
              <w:rPr>
                <w:sz w:val="26"/>
                <w:szCs w:val="26"/>
              </w:rPr>
              <w:t>поселения</w:t>
            </w:r>
          </w:p>
        </w:tc>
        <w:tc>
          <w:tcPr>
            <w:tcW w:w="1258" w:type="dxa"/>
          </w:tcPr>
          <w:p w:rsidR="00DF7767" w:rsidRPr="00C343CD" w:rsidRDefault="00DF7767" w:rsidP="00D63F0C">
            <w:pPr>
              <w:suppressAutoHyphens/>
              <w:jc w:val="center"/>
              <w:rPr>
                <w:sz w:val="26"/>
                <w:szCs w:val="26"/>
              </w:rPr>
            </w:pPr>
            <w:r>
              <w:rPr>
                <w:sz w:val="26"/>
                <w:szCs w:val="26"/>
              </w:rPr>
              <w:t>7</w:t>
            </w:r>
            <w:r w:rsidR="00F020BA">
              <w:rPr>
                <w:sz w:val="26"/>
                <w:szCs w:val="26"/>
              </w:rPr>
              <w:t>35</w:t>
            </w:r>
          </w:p>
        </w:tc>
        <w:tc>
          <w:tcPr>
            <w:tcW w:w="908" w:type="dxa"/>
          </w:tcPr>
          <w:p w:rsidR="00DF7767" w:rsidRPr="00C343CD" w:rsidRDefault="00F020BA" w:rsidP="00D63F0C">
            <w:pPr>
              <w:suppressAutoHyphens/>
              <w:jc w:val="center"/>
              <w:rPr>
                <w:sz w:val="26"/>
                <w:szCs w:val="26"/>
              </w:rPr>
            </w:pPr>
            <w:r>
              <w:rPr>
                <w:sz w:val="26"/>
                <w:szCs w:val="26"/>
              </w:rPr>
              <w:t>147</w:t>
            </w:r>
          </w:p>
        </w:tc>
        <w:tc>
          <w:tcPr>
            <w:tcW w:w="899" w:type="dxa"/>
          </w:tcPr>
          <w:p w:rsidR="00DF7767" w:rsidRPr="00C343CD" w:rsidRDefault="00F020BA" w:rsidP="00D63F0C">
            <w:pPr>
              <w:suppressAutoHyphens/>
              <w:jc w:val="center"/>
              <w:rPr>
                <w:sz w:val="26"/>
                <w:szCs w:val="26"/>
              </w:rPr>
            </w:pPr>
            <w:r>
              <w:rPr>
                <w:sz w:val="26"/>
                <w:szCs w:val="26"/>
              </w:rPr>
              <w:t>147</w:t>
            </w:r>
          </w:p>
        </w:tc>
        <w:tc>
          <w:tcPr>
            <w:tcW w:w="901" w:type="dxa"/>
          </w:tcPr>
          <w:p w:rsidR="00DF7767" w:rsidRPr="00C343CD" w:rsidRDefault="00F020BA" w:rsidP="00D63F0C">
            <w:pPr>
              <w:suppressAutoHyphens/>
              <w:jc w:val="center"/>
              <w:rPr>
                <w:sz w:val="26"/>
                <w:szCs w:val="26"/>
              </w:rPr>
            </w:pPr>
            <w:r>
              <w:rPr>
                <w:sz w:val="26"/>
                <w:szCs w:val="26"/>
              </w:rPr>
              <w:t>147</w:t>
            </w:r>
          </w:p>
        </w:tc>
        <w:tc>
          <w:tcPr>
            <w:tcW w:w="942" w:type="dxa"/>
          </w:tcPr>
          <w:p w:rsidR="00DF7767" w:rsidRPr="00C343CD" w:rsidRDefault="00F020BA" w:rsidP="00D63F0C">
            <w:pPr>
              <w:suppressAutoHyphens/>
              <w:jc w:val="center"/>
              <w:rPr>
                <w:sz w:val="26"/>
                <w:szCs w:val="26"/>
              </w:rPr>
            </w:pPr>
            <w:r>
              <w:rPr>
                <w:sz w:val="26"/>
                <w:szCs w:val="26"/>
              </w:rPr>
              <w:t>147</w:t>
            </w:r>
          </w:p>
        </w:tc>
        <w:tc>
          <w:tcPr>
            <w:tcW w:w="850" w:type="dxa"/>
          </w:tcPr>
          <w:p w:rsidR="00DF7767" w:rsidRPr="00C343CD" w:rsidRDefault="00F020BA" w:rsidP="00D63F0C">
            <w:pPr>
              <w:suppressAutoHyphens/>
              <w:jc w:val="center"/>
              <w:rPr>
                <w:sz w:val="26"/>
                <w:szCs w:val="26"/>
              </w:rPr>
            </w:pPr>
            <w:r>
              <w:rPr>
                <w:sz w:val="26"/>
                <w:szCs w:val="26"/>
              </w:rPr>
              <w:t>147</w:t>
            </w:r>
          </w:p>
        </w:tc>
      </w:tr>
      <w:tr w:rsidR="00DF7767" w:rsidRPr="00C343CD" w:rsidTr="00DF2C10">
        <w:trPr>
          <w:tblCellSpacing w:w="0" w:type="dxa"/>
        </w:trPr>
        <w:tc>
          <w:tcPr>
            <w:tcW w:w="577" w:type="dxa"/>
          </w:tcPr>
          <w:p w:rsidR="00DF7767" w:rsidRPr="00C343CD" w:rsidRDefault="00DF7767" w:rsidP="00D63F0C">
            <w:pPr>
              <w:suppressAutoHyphens/>
              <w:jc w:val="center"/>
              <w:rPr>
                <w:sz w:val="26"/>
                <w:szCs w:val="26"/>
              </w:rPr>
            </w:pPr>
            <w:r w:rsidRPr="00C343CD">
              <w:rPr>
                <w:sz w:val="26"/>
                <w:szCs w:val="26"/>
              </w:rPr>
              <w:t>3.</w:t>
            </w:r>
          </w:p>
        </w:tc>
        <w:tc>
          <w:tcPr>
            <w:tcW w:w="5670" w:type="dxa"/>
          </w:tcPr>
          <w:p w:rsidR="00DF7767" w:rsidRPr="00C343CD" w:rsidRDefault="00DF7767" w:rsidP="00D63F0C">
            <w:pPr>
              <w:suppressAutoHyphens/>
              <w:rPr>
                <w:sz w:val="26"/>
                <w:szCs w:val="26"/>
              </w:rPr>
            </w:pPr>
            <w:r w:rsidRPr="00C343CD">
              <w:rPr>
                <w:sz w:val="26"/>
                <w:szCs w:val="26"/>
              </w:rPr>
              <w:t xml:space="preserve">Проведение оценки эффективности проведенных химических мероприятий после каждой обработки. </w:t>
            </w:r>
          </w:p>
        </w:tc>
        <w:tc>
          <w:tcPr>
            <w:tcW w:w="1145" w:type="dxa"/>
          </w:tcPr>
          <w:p w:rsidR="00DF7767" w:rsidRPr="00C343CD" w:rsidRDefault="00DF7767" w:rsidP="00D63F0C">
            <w:pPr>
              <w:suppressAutoHyphens/>
              <w:jc w:val="center"/>
              <w:rPr>
                <w:sz w:val="26"/>
                <w:szCs w:val="26"/>
              </w:rPr>
            </w:pPr>
            <w:r w:rsidRPr="00C343CD">
              <w:rPr>
                <w:sz w:val="26"/>
                <w:szCs w:val="26"/>
              </w:rPr>
              <w:t>2016-2020</w:t>
            </w:r>
          </w:p>
        </w:tc>
        <w:tc>
          <w:tcPr>
            <w:tcW w:w="1602" w:type="dxa"/>
          </w:tcPr>
          <w:p w:rsidR="00DF7767" w:rsidRPr="00C343CD" w:rsidRDefault="00DF7767" w:rsidP="00D63F0C">
            <w:pPr>
              <w:suppressAutoHyphens/>
              <w:jc w:val="center"/>
              <w:rPr>
                <w:sz w:val="26"/>
                <w:szCs w:val="26"/>
              </w:rPr>
            </w:pPr>
            <w:r w:rsidRPr="00C343CD">
              <w:rPr>
                <w:sz w:val="26"/>
                <w:szCs w:val="26"/>
              </w:rPr>
              <w:t>Бюджет</w:t>
            </w:r>
          </w:p>
          <w:p w:rsidR="00DF7767" w:rsidRPr="00C343CD" w:rsidRDefault="00DF7767" w:rsidP="00D63F0C">
            <w:pPr>
              <w:suppressAutoHyphens/>
              <w:jc w:val="center"/>
              <w:rPr>
                <w:sz w:val="26"/>
                <w:szCs w:val="26"/>
              </w:rPr>
            </w:pPr>
            <w:r w:rsidRPr="00C343CD">
              <w:rPr>
                <w:sz w:val="26"/>
                <w:szCs w:val="26"/>
              </w:rPr>
              <w:t>сельского</w:t>
            </w:r>
          </w:p>
          <w:p w:rsidR="00DF7767" w:rsidRPr="00C343CD" w:rsidRDefault="00DF7767" w:rsidP="00D63F0C">
            <w:pPr>
              <w:suppressAutoHyphens/>
              <w:jc w:val="center"/>
              <w:rPr>
                <w:sz w:val="26"/>
                <w:szCs w:val="26"/>
              </w:rPr>
            </w:pPr>
            <w:r w:rsidRPr="00C343CD">
              <w:rPr>
                <w:sz w:val="26"/>
                <w:szCs w:val="26"/>
              </w:rPr>
              <w:t>поселения</w:t>
            </w:r>
          </w:p>
        </w:tc>
        <w:tc>
          <w:tcPr>
            <w:tcW w:w="1258" w:type="dxa"/>
          </w:tcPr>
          <w:p w:rsidR="00DF7767" w:rsidRPr="00C343CD" w:rsidRDefault="00F020BA" w:rsidP="00D63F0C">
            <w:pPr>
              <w:suppressAutoHyphens/>
              <w:jc w:val="center"/>
              <w:rPr>
                <w:sz w:val="26"/>
                <w:szCs w:val="26"/>
              </w:rPr>
            </w:pPr>
            <w:r>
              <w:rPr>
                <w:sz w:val="26"/>
                <w:szCs w:val="26"/>
              </w:rPr>
              <w:t>15</w:t>
            </w:r>
          </w:p>
        </w:tc>
        <w:tc>
          <w:tcPr>
            <w:tcW w:w="908" w:type="dxa"/>
          </w:tcPr>
          <w:p w:rsidR="00DF7767" w:rsidRPr="00C343CD" w:rsidRDefault="00F020BA" w:rsidP="00D63F0C">
            <w:pPr>
              <w:suppressAutoHyphens/>
              <w:jc w:val="center"/>
              <w:rPr>
                <w:sz w:val="26"/>
                <w:szCs w:val="26"/>
              </w:rPr>
            </w:pPr>
            <w:r>
              <w:rPr>
                <w:sz w:val="26"/>
                <w:szCs w:val="26"/>
              </w:rPr>
              <w:t>3</w:t>
            </w:r>
          </w:p>
        </w:tc>
        <w:tc>
          <w:tcPr>
            <w:tcW w:w="899" w:type="dxa"/>
          </w:tcPr>
          <w:p w:rsidR="00DF7767" w:rsidRPr="00C343CD" w:rsidRDefault="00F020BA" w:rsidP="00D63F0C">
            <w:pPr>
              <w:suppressAutoHyphens/>
              <w:jc w:val="center"/>
              <w:rPr>
                <w:sz w:val="26"/>
                <w:szCs w:val="26"/>
              </w:rPr>
            </w:pPr>
            <w:r>
              <w:rPr>
                <w:sz w:val="26"/>
                <w:szCs w:val="26"/>
              </w:rPr>
              <w:t>3</w:t>
            </w:r>
          </w:p>
        </w:tc>
        <w:tc>
          <w:tcPr>
            <w:tcW w:w="901" w:type="dxa"/>
          </w:tcPr>
          <w:p w:rsidR="00DF7767" w:rsidRPr="00C343CD" w:rsidRDefault="00F020BA" w:rsidP="00D63F0C">
            <w:pPr>
              <w:suppressAutoHyphens/>
              <w:jc w:val="center"/>
              <w:rPr>
                <w:sz w:val="26"/>
                <w:szCs w:val="26"/>
              </w:rPr>
            </w:pPr>
            <w:r>
              <w:rPr>
                <w:sz w:val="26"/>
                <w:szCs w:val="26"/>
              </w:rPr>
              <w:t>3</w:t>
            </w:r>
          </w:p>
        </w:tc>
        <w:tc>
          <w:tcPr>
            <w:tcW w:w="942" w:type="dxa"/>
          </w:tcPr>
          <w:p w:rsidR="00DF7767" w:rsidRPr="00C343CD" w:rsidRDefault="00F020BA" w:rsidP="00D63F0C">
            <w:pPr>
              <w:suppressAutoHyphens/>
              <w:jc w:val="center"/>
              <w:rPr>
                <w:sz w:val="26"/>
                <w:szCs w:val="26"/>
              </w:rPr>
            </w:pPr>
            <w:r>
              <w:rPr>
                <w:sz w:val="26"/>
                <w:szCs w:val="26"/>
              </w:rPr>
              <w:t>3</w:t>
            </w:r>
          </w:p>
        </w:tc>
        <w:tc>
          <w:tcPr>
            <w:tcW w:w="850" w:type="dxa"/>
          </w:tcPr>
          <w:p w:rsidR="00DF7767" w:rsidRPr="00C343CD" w:rsidRDefault="00F020BA" w:rsidP="00D63F0C">
            <w:pPr>
              <w:suppressAutoHyphens/>
              <w:jc w:val="center"/>
              <w:rPr>
                <w:sz w:val="26"/>
                <w:szCs w:val="26"/>
              </w:rPr>
            </w:pPr>
            <w:r>
              <w:rPr>
                <w:sz w:val="26"/>
                <w:szCs w:val="26"/>
              </w:rPr>
              <w:t>3</w:t>
            </w:r>
          </w:p>
        </w:tc>
      </w:tr>
    </w:tbl>
    <w:p w:rsidR="00F020BA" w:rsidRDefault="00F020BA" w:rsidP="00D63F0C">
      <w:pPr>
        <w:suppressAutoHyphens/>
        <w:autoSpaceDE w:val="0"/>
        <w:autoSpaceDN w:val="0"/>
        <w:adjustRightInd w:val="0"/>
        <w:jc w:val="center"/>
        <w:rPr>
          <w:sz w:val="28"/>
          <w:szCs w:val="28"/>
          <w:lang w:val="en-US"/>
        </w:rPr>
      </w:pPr>
    </w:p>
    <w:p w:rsidR="00DF7767" w:rsidRPr="00CF0D63" w:rsidRDefault="00DF7767" w:rsidP="00D63F0C">
      <w:pPr>
        <w:suppressAutoHyphens/>
        <w:autoSpaceDE w:val="0"/>
        <w:autoSpaceDN w:val="0"/>
        <w:adjustRightInd w:val="0"/>
        <w:jc w:val="center"/>
        <w:rPr>
          <w:sz w:val="28"/>
          <w:szCs w:val="28"/>
        </w:rPr>
      </w:pPr>
      <w:r w:rsidRPr="00CF0D63">
        <w:rPr>
          <w:sz w:val="28"/>
          <w:szCs w:val="28"/>
        </w:rPr>
        <w:t xml:space="preserve">Основные целевые индикаторы </w:t>
      </w:r>
      <w:r>
        <w:rPr>
          <w:sz w:val="28"/>
          <w:szCs w:val="28"/>
        </w:rPr>
        <w:t xml:space="preserve">реализации </w:t>
      </w:r>
      <w:r w:rsidRPr="00CF0D63">
        <w:rPr>
          <w:sz w:val="28"/>
          <w:szCs w:val="28"/>
        </w:rPr>
        <w:t>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7371"/>
        <w:gridCol w:w="1560"/>
        <w:gridCol w:w="1275"/>
        <w:gridCol w:w="1276"/>
        <w:gridCol w:w="1559"/>
        <w:gridCol w:w="1701"/>
      </w:tblGrid>
      <w:tr w:rsidR="00DF7767" w:rsidRPr="00C343CD" w:rsidTr="00DF2C10">
        <w:tblPrEx>
          <w:tblCellMar>
            <w:top w:w="0" w:type="dxa"/>
            <w:bottom w:w="0" w:type="dxa"/>
          </w:tblCellMar>
        </w:tblPrEx>
        <w:trPr>
          <w:cantSplit/>
          <w:trHeight w:val="240"/>
        </w:trPr>
        <w:tc>
          <w:tcPr>
            <w:tcW w:w="7371" w:type="dxa"/>
            <w:vMerge w:val="restart"/>
            <w:tcBorders>
              <w:top w:val="single" w:sz="6" w:space="0" w:color="auto"/>
              <w:left w:val="single" w:sz="6" w:space="0" w:color="auto"/>
              <w:bottom w:val="nil"/>
              <w:right w:val="single" w:sz="6" w:space="0" w:color="auto"/>
            </w:tcBorders>
          </w:tcPr>
          <w:p w:rsidR="00DF7767" w:rsidRPr="00C343CD" w:rsidRDefault="00DF7767" w:rsidP="00D63F0C">
            <w:pPr>
              <w:pStyle w:val="ConsPlusCell"/>
              <w:suppressAutoHyphens/>
              <w:jc w:val="center"/>
              <w:rPr>
                <w:rFonts w:ascii="Times New Roman" w:hAnsi="Times New Roman" w:cs="Times New Roman"/>
                <w:sz w:val="26"/>
                <w:szCs w:val="26"/>
              </w:rPr>
            </w:pPr>
            <w:r w:rsidRPr="00C343CD">
              <w:rPr>
                <w:rFonts w:ascii="Times New Roman" w:hAnsi="Times New Roman" w:cs="Times New Roman"/>
                <w:sz w:val="26"/>
                <w:szCs w:val="26"/>
              </w:rPr>
              <w:t>Показатель</w:t>
            </w:r>
          </w:p>
        </w:tc>
        <w:tc>
          <w:tcPr>
            <w:tcW w:w="7371" w:type="dxa"/>
            <w:gridSpan w:val="5"/>
            <w:tcBorders>
              <w:top w:val="single" w:sz="6" w:space="0" w:color="auto"/>
              <w:left w:val="single" w:sz="6" w:space="0" w:color="auto"/>
              <w:bottom w:val="single" w:sz="6" w:space="0" w:color="auto"/>
              <w:right w:val="single" w:sz="4" w:space="0" w:color="auto"/>
            </w:tcBorders>
          </w:tcPr>
          <w:p w:rsidR="00DF7767" w:rsidRPr="00C343CD" w:rsidRDefault="00DF7767" w:rsidP="00D63F0C">
            <w:pPr>
              <w:pStyle w:val="ConsPlusCell"/>
              <w:suppressAutoHyphens/>
              <w:jc w:val="center"/>
              <w:rPr>
                <w:rFonts w:ascii="Times New Roman" w:hAnsi="Times New Roman" w:cs="Times New Roman"/>
                <w:sz w:val="26"/>
                <w:szCs w:val="26"/>
              </w:rPr>
            </w:pPr>
            <w:r w:rsidRPr="00C343CD">
              <w:rPr>
                <w:rFonts w:ascii="Times New Roman" w:hAnsi="Times New Roman" w:cs="Times New Roman"/>
                <w:sz w:val="26"/>
                <w:szCs w:val="26"/>
              </w:rPr>
              <w:t>Годы</w:t>
            </w:r>
          </w:p>
        </w:tc>
      </w:tr>
      <w:tr w:rsidR="00DF7767" w:rsidRPr="00C343CD" w:rsidTr="00F020BA">
        <w:tblPrEx>
          <w:tblCellMar>
            <w:top w:w="0" w:type="dxa"/>
            <w:bottom w:w="0" w:type="dxa"/>
          </w:tblCellMar>
        </w:tblPrEx>
        <w:trPr>
          <w:cantSplit/>
          <w:trHeight w:val="256"/>
        </w:trPr>
        <w:tc>
          <w:tcPr>
            <w:tcW w:w="7371" w:type="dxa"/>
            <w:vMerge/>
            <w:tcBorders>
              <w:top w:val="nil"/>
              <w:left w:val="single" w:sz="6" w:space="0" w:color="auto"/>
              <w:bottom w:val="single" w:sz="6" w:space="0" w:color="auto"/>
              <w:right w:val="single" w:sz="6" w:space="0" w:color="auto"/>
            </w:tcBorders>
          </w:tcPr>
          <w:p w:rsidR="00DF7767" w:rsidRPr="00C343CD" w:rsidRDefault="00DF7767" w:rsidP="00D63F0C">
            <w:pPr>
              <w:pStyle w:val="ConsPlusCell"/>
              <w:suppressAutoHyphens/>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DF7767" w:rsidRPr="00C343CD" w:rsidRDefault="00DF7767" w:rsidP="00D63F0C">
            <w:pPr>
              <w:pStyle w:val="ConsPlusCell"/>
              <w:suppressAutoHyphens/>
              <w:rPr>
                <w:rFonts w:ascii="Times New Roman" w:hAnsi="Times New Roman" w:cs="Times New Roman"/>
                <w:sz w:val="26"/>
                <w:szCs w:val="26"/>
              </w:rPr>
            </w:pPr>
            <w:r w:rsidRPr="00C343CD">
              <w:rPr>
                <w:rFonts w:ascii="Times New Roman" w:hAnsi="Times New Roman" w:cs="Times New Roman"/>
                <w:sz w:val="26"/>
                <w:szCs w:val="26"/>
              </w:rPr>
              <w:t xml:space="preserve">2016 </w:t>
            </w:r>
          </w:p>
        </w:tc>
        <w:tc>
          <w:tcPr>
            <w:tcW w:w="1275" w:type="dxa"/>
            <w:tcBorders>
              <w:top w:val="single" w:sz="6" w:space="0" w:color="auto"/>
              <w:left w:val="single" w:sz="6" w:space="0" w:color="auto"/>
              <w:bottom w:val="single" w:sz="6" w:space="0" w:color="auto"/>
              <w:right w:val="single" w:sz="6" w:space="0" w:color="auto"/>
            </w:tcBorders>
          </w:tcPr>
          <w:p w:rsidR="00DF7767" w:rsidRPr="00C343CD" w:rsidRDefault="00DF7767" w:rsidP="00D63F0C">
            <w:pPr>
              <w:pStyle w:val="ConsPlusCell"/>
              <w:suppressAutoHyphens/>
              <w:rPr>
                <w:rFonts w:ascii="Times New Roman" w:hAnsi="Times New Roman" w:cs="Times New Roman"/>
                <w:sz w:val="26"/>
                <w:szCs w:val="26"/>
              </w:rPr>
            </w:pPr>
            <w:r w:rsidRPr="00C343CD">
              <w:rPr>
                <w:rFonts w:ascii="Times New Roman" w:hAnsi="Times New Roman" w:cs="Times New Roman"/>
                <w:sz w:val="26"/>
                <w:szCs w:val="26"/>
              </w:rPr>
              <w:t xml:space="preserve">2017 </w:t>
            </w:r>
          </w:p>
        </w:tc>
        <w:tc>
          <w:tcPr>
            <w:tcW w:w="1276" w:type="dxa"/>
            <w:tcBorders>
              <w:top w:val="single" w:sz="6" w:space="0" w:color="auto"/>
              <w:left w:val="single" w:sz="6" w:space="0" w:color="auto"/>
              <w:bottom w:val="single" w:sz="6" w:space="0" w:color="auto"/>
              <w:right w:val="single" w:sz="6" w:space="0" w:color="auto"/>
            </w:tcBorders>
          </w:tcPr>
          <w:p w:rsidR="00DF7767" w:rsidRPr="00C343CD" w:rsidRDefault="00DF7767" w:rsidP="00D63F0C">
            <w:pPr>
              <w:pStyle w:val="ConsPlusCell"/>
              <w:suppressAutoHyphens/>
              <w:rPr>
                <w:rFonts w:ascii="Times New Roman" w:hAnsi="Times New Roman" w:cs="Times New Roman"/>
                <w:sz w:val="26"/>
                <w:szCs w:val="26"/>
              </w:rPr>
            </w:pPr>
            <w:r w:rsidRPr="00C343CD">
              <w:rPr>
                <w:rFonts w:ascii="Times New Roman" w:hAnsi="Times New Roman" w:cs="Times New Roman"/>
                <w:sz w:val="26"/>
                <w:szCs w:val="26"/>
              </w:rPr>
              <w:t xml:space="preserve">2018 </w:t>
            </w:r>
          </w:p>
        </w:tc>
        <w:tc>
          <w:tcPr>
            <w:tcW w:w="1559" w:type="dxa"/>
            <w:tcBorders>
              <w:top w:val="single" w:sz="6" w:space="0" w:color="auto"/>
              <w:left w:val="single" w:sz="6" w:space="0" w:color="auto"/>
              <w:bottom w:val="single" w:sz="6" w:space="0" w:color="auto"/>
              <w:right w:val="single" w:sz="6" w:space="0" w:color="auto"/>
            </w:tcBorders>
          </w:tcPr>
          <w:p w:rsidR="00DF7767" w:rsidRPr="00C343CD" w:rsidRDefault="00DF7767" w:rsidP="00D63F0C">
            <w:pPr>
              <w:pStyle w:val="ConsPlusCell"/>
              <w:suppressAutoHyphens/>
              <w:rPr>
                <w:rFonts w:ascii="Times New Roman" w:hAnsi="Times New Roman" w:cs="Times New Roman"/>
                <w:sz w:val="26"/>
                <w:szCs w:val="26"/>
              </w:rPr>
            </w:pPr>
            <w:r w:rsidRPr="00C343CD">
              <w:rPr>
                <w:rFonts w:ascii="Times New Roman" w:hAnsi="Times New Roman" w:cs="Times New Roman"/>
                <w:sz w:val="26"/>
                <w:szCs w:val="26"/>
              </w:rPr>
              <w:t xml:space="preserve">2019 </w:t>
            </w:r>
          </w:p>
        </w:tc>
        <w:tc>
          <w:tcPr>
            <w:tcW w:w="1701" w:type="dxa"/>
            <w:tcBorders>
              <w:top w:val="single" w:sz="6" w:space="0" w:color="auto"/>
              <w:left w:val="single" w:sz="6" w:space="0" w:color="auto"/>
              <w:bottom w:val="single" w:sz="6" w:space="0" w:color="auto"/>
              <w:right w:val="single" w:sz="4" w:space="0" w:color="auto"/>
            </w:tcBorders>
          </w:tcPr>
          <w:p w:rsidR="00DF7767" w:rsidRPr="00C343CD" w:rsidRDefault="00DF7767" w:rsidP="00D63F0C">
            <w:pPr>
              <w:pStyle w:val="ConsPlusCell"/>
              <w:suppressAutoHyphens/>
              <w:rPr>
                <w:rFonts w:ascii="Times New Roman" w:hAnsi="Times New Roman" w:cs="Times New Roman"/>
                <w:sz w:val="26"/>
                <w:szCs w:val="26"/>
              </w:rPr>
            </w:pPr>
            <w:r w:rsidRPr="00C343CD">
              <w:rPr>
                <w:rFonts w:ascii="Times New Roman" w:hAnsi="Times New Roman" w:cs="Times New Roman"/>
                <w:sz w:val="26"/>
                <w:szCs w:val="26"/>
              </w:rPr>
              <w:t xml:space="preserve">2020 </w:t>
            </w:r>
          </w:p>
        </w:tc>
      </w:tr>
      <w:tr w:rsidR="00DF7767" w:rsidRPr="00C343CD" w:rsidTr="00F020BA">
        <w:tblPrEx>
          <w:tblCellMar>
            <w:top w:w="0" w:type="dxa"/>
            <w:bottom w:w="0" w:type="dxa"/>
          </w:tblCellMar>
        </w:tblPrEx>
        <w:trPr>
          <w:cantSplit/>
          <w:trHeight w:val="683"/>
        </w:trPr>
        <w:tc>
          <w:tcPr>
            <w:tcW w:w="7371" w:type="dxa"/>
            <w:tcBorders>
              <w:top w:val="single" w:sz="6" w:space="0" w:color="auto"/>
              <w:left w:val="single" w:sz="6" w:space="0" w:color="auto"/>
              <w:bottom w:val="single" w:sz="6" w:space="0" w:color="auto"/>
              <w:right w:val="single" w:sz="6" w:space="0" w:color="auto"/>
            </w:tcBorders>
          </w:tcPr>
          <w:p w:rsidR="00DF7767" w:rsidRPr="00C343CD" w:rsidRDefault="00DF7767" w:rsidP="00D63F0C">
            <w:pPr>
              <w:pStyle w:val="ConsPlusCell"/>
              <w:numPr>
                <w:ilvl w:val="0"/>
                <w:numId w:val="17"/>
              </w:numPr>
              <w:suppressAutoHyphens/>
              <w:rPr>
                <w:rFonts w:ascii="Times New Roman" w:hAnsi="Times New Roman" w:cs="Times New Roman"/>
                <w:sz w:val="26"/>
                <w:szCs w:val="26"/>
              </w:rPr>
            </w:pPr>
            <w:r w:rsidRPr="00C343CD">
              <w:rPr>
                <w:rFonts w:ascii="Times New Roman" w:hAnsi="Times New Roman" w:cs="Times New Roman"/>
                <w:sz w:val="26"/>
                <w:szCs w:val="26"/>
              </w:rPr>
              <w:t xml:space="preserve">Освобождение площади от борщевика Сосновского - всего, </w:t>
            </w:r>
            <w:proofErr w:type="gramStart"/>
            <w:r w:rsidRPr="00C343CD">
              <w:rPr>
                <w:rFonts w:ascii="Times New Roman" w:hAnsi="Times New Roman" w:cs="Times New Roman"/>
                <w:sz w:val="26"/>
                <w:szCs w:val="26"/>
              </w:rPr>
              <w:t>га</w:t>
            </w:r>
            <w:proofErr w:type="gramEnd"/>
            <w:r w:rsidRPr="00C343CD">
              <w:rPr>
                <w:rFonts w:ascii="Times New Roman" w:hAnsi="Times New Roman" w:cs="Times New Roman"/>
                <w:sz w:val="26"/>
                <w:szCs w:val="26"/>
              </w:rPr>
              <w:t xml:space="preserve">          </w:t>
            </w:r>
          </w:p>
        </w:tc>
        <w:tc>
          <w:tcPr>
            <w:tcW w:w="1560" w:type="dxa"/>
            <w:tcBorders>
              <w:top w:val="single" w:sz="6" w:space="0" w:color="auto"/>
              <w:left w:val="single" w:sz="6" w:space="0" w:color="auto"/>
              <w:bottom w:val="single" w:sz="6" w:space="0" w:color="auto"/>
              <w:right w:val="single" w:sz="6" w:space="0" w:color="auto"/>
            </w:tcBorders>
          </w:tcPr>
          <w:p w:rsidR="00DF7767" w:rsidRPr="00F020BA" w:rsidRDefault="00F020BA" w:rsidP="00D63F0C">
            <w:pPr>
              <w:pStyle w:val="ConsPlusCell"/>
              <w:suppressAutoHyphens/>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275" w:type="dxa"/>
            <w:tcBorders>
              <w:top w:val="single" w:sz="6" w:space="0" w:color="auto"/>
              <w:left w:val="single" w:sz="6" w:space="0" w:color="auto"/>
              <w:bottom w:val="single" w:sz="6" w:space="0" w:color="auto"/>
              <w:right w:val="single" w:sz="6" w:space="0" w:color="auto"/>
            </w:tcBorders>
          </w:tcPr>
          <w:p w:rsidR="00DF7767" w:rsidRPr="00F020BA" w:rsidRDefault="00F020BA" w:rsidP="00D63F0C">
            <w:pPr>
              <w:pStyle w:val="ConsPlusCell"/>
              <w:suppressAutoHyphens/>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276" w:type="dxa"/>
            <w:tcBorders>
              <w:top w:val="single" w:sz="6" w:space="0" w:color="auto"/>
              <w:left w:val="single" w:sz="6" w:space="0" w:color="auto"/>
              <w:bottom w:val="single" w:sz="6" w:space="0" w:color="auto"/>
              <w:right w:val="single" w:sz="6" w:space="0" w:color="auto"/>
            </w:tcBorders>
          </w:tcPr>
          <w:p w:rsidR="00DF7767" w:rsidRPr="00F020BA" w:rsidRDefault="00F020BA" w:rsidP="00D63F0C">
            <w:pPr>
              <w:pStyle w:val="ConsPlusCell"/>
              <w:suppressAutoHyphens/>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559" w:type="dxa"/>
            <w:tcBorders>
              <w:top w:val="single" w:sz="6" w:space="0" w:color="auto"/>
              <w:left w:val="single" w:sz="6" w:space="0" w:color="auto"/>
              <w:bottom w:val="single" w:sz="6" w:space="0" w:color="auto"/>
              <w:right w:val="single" w:sz="6" w:space="0" w:color="auto"/>
            </w:tcBorders>
          </w:tcPr>
          <w:p w:rsidR="00DF7767" w:rsidRPr="00F020BA" w:rsidRDefault="00F020BA" w:rsidP="00D63F0C">
            <w:pPr>
              <w:pStyle w:val="ConsPlusCell"/>
              <w:suppressAutoHyphens/>
              <w:rPr>
                <w:rFonts w:ascii="Times New Roman" w:hAnsi="Times New Roman" w:cs="Times New Roman"/>
                <w:sz w:val="26"/>
                <w:szCs w:val="26"/>
                <w:lang w:val="en-US"/>
              </w:rPr>
            </w:pPr>
            <w:r>
              <w:rPr>
                <w:rFonts w:ascii="Times New Roman" w:hAnsi="Times New Roman" w:cs="Times New Roman"/>
                <w:sz w:val="26"/>
                <w:szCs w:val="26"/>
                <w:lang w:val="en-US"/>
              </w:rPr>
              <w:t>12</w:t>
            </w:r>
          </w:p>
        </w:tc>
        <w:tc>
          <w:tcPr>
            <w:tcW w:w="1701" w:type="dxa"/>
            <w:tcBorders>
              <w:top w:val="single" w:sz="6" w:space="0" w:color="auto"/>
              <w:left w:val="single" w:sz="6" w:space="0" w:color="auto"/>
              <w:bottom w:val="single" w:sz="6" w:space="0" w:color="auto"/>
              <w:right w:val="single" w:sz="6" w:space="0" w:color="auto"/>
            </w:tcBorders>
          </w:tcPr>
          <w:p w:rsidR="00DF7767" w:rsidRPr="00F020BA" w:rsidRDefault="00F020BA" w:rsidP="00D63F0C">
            <w:pPr>
              <w:pStyle w:val="ConsPlusCell"/>
              <w:suppressAutoHyphens/>
              <w:rPr>
                <w:rFonts w:ascii="Times New Roman" w:hAnsi="Times New Roman" w:cs="Times New Roman"/>
                <w:sz w:val="26"/>
                <w:szCs w:val="26"/>
                <w:lang w:val="en-US"/>
              </w:rPr>
            </w:pPr>
            <w:r>
              <w:rPr>
                <w:rFonts w:ascii="Times New Roman" w:hAnsi="Times New Roman" w:cs="Times New Roman"/>
                <w:sz w:val="26"/>
                <w:szCs w:val="26"/>
                <w:lang w:val="en-US"/>
              </w:rPr>
              <w:t>12</w:t>
            </w:r>
          </w:p>
        </w:tc>
      </w:tr>
    </w:tbl>
    <w:p w:rsidR="00DF7767" w:rsidRDefault="00DF7767" w:rsidP="00D63F0C">
      <w:pPr>
        <w:suppressAutoHyphens/>
      </w:pPr>
    </w:p>
    <w:p w:rsidR="00F020BA" w:rsidRDefault="00F020BA" w:rsidP="00D63F0C">
      <w:pPr>
        <w:pStyle w:val="ConsPlusTitle"/>
        <w:suppressAutoHyphens/>
        <w:ind w:left="7655"/>
      </w:pPr>
      <w:r w:rsidRPr="00DF7767">
        <w:rPr>
          <w:rFonts w:ascii="Times New Roman" w:hAnsi="Times New Roman" w:cs="Times New Roman"/>
          <w:b w:val="0"/>
          <w:sz w:val="24"/>
          <w:szCs w:val="24"/>
        </w:rPr>
        <w:t xml:space="preserve">Приложение </w:t>
      </w:r>
      <w:r w:rsidRPr="00F020BA">
        <w:rPr>
          <w:rFonts w:ascii="Times New Roman" w:hAnsi="Times New Roman" w:cs="Times New Roman"/>
          <w:b w:val="0"/>
          <w:sz w:val="24"/>
          <w:szCs w:val="24"/>
        </w:rPr>
        <w:t>2</w:t>
      </w:r>
      <w:r>
        <w:t xml:space="preserve"> </w:t>
      </w:r>
      <w:r w:rsidRPr="006A0971">
        <w:rPr>
          <w:rFonts w:ascii="Times New Roman" w:hAnsi="Times New Roman" w:cs="Times New Roman"/>
          <w:b w:val="0"/>
          <w:sz w:val="24"/>
          <w:szCs w:val="24"/>
        </w:rPr>
        <w:t xml:space="preserve">к </w:t>
      </w:r>
      <w:r w:rsidRPr="007A118A">
        <w:rPr>
          <w:rFonts w:ascii="Times New Roman" w:hAnsi="Times New Roman" w:cs="Times New Roman"/>
          <w:b w:val="0"/>
          <w:sz w:val="24"/>
          <w:szCs w:val="24"/>
        </w:rPr>
        <w:t xml:space="preserve">ведомственной </w:t>
      </w:r>
      <w:r>
        <w:rPr>
          <w:rFonts w:ascii="Times New Roman" w:hAnsi="Times New Roman" w:cs="Times New Roman"/>
          <w:b w:val="0"/>
          <w:sz w:val="24"/>
          <w:szCs w:val="24"/>
        </w:rPr>
        <w:t xml:space="preserve">целевой программе </w:t>
      </w:r>
      <w:r w:rsidRPr="008111A8">
        <w:rPr>
          <w:rFonts w:ascii="Times New Roman" w:hAnsi="Times New Roman" w:cs="Times New Roman"/>
          <w:b w:val="0"/>
          <w:sz w:val="24"/>
          <w:szCs w:val="24"/>
        </w:rPr>
        <w:t>«Борьба с борщевиком Сосновского на территории Войсковицкого сельского посе</w:t>
      </w:r>
      <w:r>
        <w:rPr>
          <w:rFonts w:ascii="Times New Roman" w:hAnsi="Times New Roman" w:cs="Times New Roman"/>
          <w:b w:val="0"/>
          <w:sz w:val="24"/>
          <w:szCs w:val="24"/>
        </w:rPr>
        <w:t xml:space="preserve">ления на 2016-2020 </w:t>
      </w:r>
      <w:r w:rsidRPr="008111A8">
        <w:rPr>
          <w:rFonts w:ascii="Times New Roman" w:hAnsi="Times New Roman" w:cs="Times New Roman"/>
          <w:b w:val="0"/>
          <w:sz w:val="24"/>
          <w:szCs w:val="24"/>
        </w:rPr>
        <w:t>год</w:t>
      </w:r>
      <w:r>
        <w:rPr>
          <w:rFonts w:ascii="Times New Roman" w:hAnsi="Times New Roman" w:cs="Times New Roman"/>
          <w:b w:val="0"/>
          <w:sz w:val="24"/>
          <w:szCs w:val="24"/>
        </w:rPr>
        <w:t>ы</w:t>
      </w:r>
      <w:r w:rsidRPr="008111A8">
        <w:rPr>
          <w:rFonts w:ascii="Times New Roman" w:hAnsi="Times New Roman" w:cs="Times New Roman"/>
          <w:b w:val="0"/>
          <w:sz w:val="24"/>
          <w:szCs w:val="24"/>
        </w:rPr>
        <w:t>»</w:t>
      </w:r>
    </w:p>
    <w:p w:rsidR="00DF7767" w:rsidRPr="00577620" w:rsidRDefault="00DF7767" w:rsidP="00D63F0C">
      <w:pPr>
        <w:suppressAutoHyphens/>
        <w:jc w:val="right"/>
        <w:rPr>
          <w:b/>
          <w:sz w:val="28"/>
          <w:szCs w:val="28"/>
        </w:rPr>
      </w:pPr>
    </w:p>
    <w:p w:rsidR="00DF7767" w:rsidRPr="00577620" w:rsidRDefault="00DF7767" w:rsidP="00D63F0C">
      <w:pPr>
        <w:suppressAutoHyphens/>
        <w:jc w:val="center"/>
        <w:rPr>
          <w:b/>
          <w:sz w:val="28"/>
          <w:szCs w:val="28"/>
        </w:rPr>
      </w:pPr>
      <w:r w:rsidRPr="00577620">
        <w:rPr>
          <w:b/>
          <w:sz w:val="28"/>
          <w:szCs w:val="28"/>
        </w:rPr>
        <w:t>Распространение борщевика Сосновского</w:t>
      </w:r>
    </w:p>
    <w:p w:rsidR="00DF7767" w:rsidRDefault="00DF7767" w:rsidP="00D63F0C">
      <w:pPr>
        <w:suppressAutoHyphens/>
      </w:pPr>
    </w:p>
    <w:p w:rsidR="00DF7767" w:rsidRPr="00CF0D63" w:rsidRDefault="00DF7767" w:rsidP="00D63F0C">
      <w:pPr>
        <w:suppressAutoHyphens/>
        <w:jc w:val="center"/>
      </w:pPr>
    </w:p>
    <w:tbl>
      <w:tblPr>
        <w:tblW w:w="12272" w:type="dxa"/>
        <w:tblInd w:w="93" w:type="dxa"/>
        <w:tblLook w:val="04A0" w:firstRow="1" w:lastRow="0" w:firstColumn="1" w:lastColumn="0" w:noHBand="0" w:noVBand="1"/>
      </w:tblPr>
      <w:tblGrid>
        <w:gridCol w:w="877"/>
        <w:gridCol w:w="1985"/>
        <w:gridCol w:w="2520"/>
        <w:gridCol w:w="2249"/>
        <w:gridCol w:w="1378"/>
        <w:gridCol w:w="1408"/>
        <w:gridCol w:w="1855"/>
      </w:tblGrid>
      <w:tr w:rsidR="00F020BA" w:rsidRPr="002A166B" w:rsidTr="00577620">
        <w:trPr>
          <w:trHeight w:val="780"/>
        </w:trPr>
        <w:tc>
          <w:tcPr>
            <w:tcW w:w="877" w:type="dxa"/>
            <w:tcBorders>
              <w:top w:val="single" w:sz="4" w:space="0" w:color="auto"/>
              <w:left w:val="single" w:sz="4" w:space="0" w:color="auto"/>
              <w:bottom w:val="single" w:sz="4" w:space="0" w:color="auto"/>
              <w:right w:val="single" w:sz="4" w:space="0" w:color="auto"/>
            </w:tcBorders>
          </w:tcPr>
          <w:p w:rsidR="00F020BA" w:rsidRPr="00C343CD" w:rsidRDefault="00F020BA" w:rsidP="00D63F0C">
            <w:pPr>
              <w:suppressAutoHyphens/>
              <w:jc w:val="center"/>
              <w:rPr>
                <w:sz w:val="26"/>
                <w:szCs w:val="26"/>
              </w:rPr>
            </w:pPr>
            <w:r w:rsidRPr="00C343CD">
              <w:rPr>
                <w:sz w:val="26"/>
                <w:szCs w:val="26"/>
              </w:rPr>
              <w:t>№</w:t>
            </w:r>
          </w:p>
          <w:p w:rsidR="00F020BA" w:rsidRPr="00F020BA" w:rsidRDefault="00F020BA" w:rsidP="00D63F0C">
            <w:pPr>
              <w:suppressAutoHyphens/>
              <w:jc w:val="center"/>
              <w:rPr>
                <w:sz w:val="28"/>
                <w:szCs w:val="26"/>
              </w:rPr>
            </w:pPr>
            <w:proofErr w:type="gramStart"/>
            <w:r w:rsidRPr="00C343CD">
              <w:rPr>
                <w:sz w:val="26"/>
                <w:szCs w:val="26"/>
              </w:rPr>
              <w:t>п</w:t>
            </w:r>
            <w:proofErr w:type="gramEnd"/>
            <w:r w:rsidRPr="00C343CD">
              <w:rPr>
                <w:sz w:val="26"/>
                <w:szCs w:val="26"/>
              </w:rPr>
              <w:t>/п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020BA" w:rsidRPr="00F020BA" w:rsidRDefault="00F020BA" w:rsidP="00D63F0C">
            <w:pPr>
              <w:suppressAutoHyphens/>
              <w:jc w:val="center"/>
              <w:rPr>
                <w:sz w:val="28"/>
                <w:szCs w:val="26"/>
              </w:rPr>
            </w:pPr>
            <w:r w:rsidRPr="00F020BA">
              <w:rPr>
                <w:sz w:val="28"/>
                <w:szCs w:val="26"/>
              </w:rPr>
              <w:t>Район</w:t>
            </w:r>
          </w:p>
        </w:tc>
        <w:tc>
          <w:tcPr>
            <w:tcW w:w="2520" w:type="dxa"/>
            <w:tcBorders>
              <w:top w:val="single" w:sz="4" w:space="0" w:color="auto"/>
              <w:left w:val="nil"/>
              <w:bottom w:val="single" w:sz="4" w:space="0" w:color="auto"/>
              <w:right w:val="single" w:sz="4" w:space="0" w:color="auto"/>
            </w:tcBorders>
            <w:shd w:val="clear" w:color="auto" w:fill="auto"/>
            <w:hideMark/>
          </w:tcPr>
          <w:p w:rsidR="00F020BA" w:rsidRPr="00F020BA" w:rsidRDefault="00F020BA" w:rsidP="00D63F0C">
            <w:pPr>
              <w:suppressAutoHyphens/>
              <w:jc w:val="center"/>
              <w:rPr>
                <w:sz w:val="28"/>
                <w:szCs w:val="26"/>
              </w:rPr>
            </w:pPr>
            <w:r w:rsidRPr="00F020BA">
              <w:rPr>
                <w:sz w:val="28"/>
                <w:szCs w:val="26"/>
              </w:rPr>
              <w:t>Поселение</w:t>
            </w:r>
          </w:p>
        </w:tc>
        <w:tc>
          <w:tcPr>
            <w:tcW w:w="2249" w:type="dxa"/>
            <w:tcBorders>
              <w:top w:val="single" w:sz="4" w:space="0" w:color="auto"/>
              <w:left w:val="nil"/>
              <w:bottom w:val="single" w:sz="4" w:space="0" w:color="auto"/>
              <w:right w:val="single" w:sz="4" w:space="0" w:color="auto"/>
            </w:tcBorders>
            <w:shd w:val="clear" w:color="auto" w:fill="auto"/>
            <w:hideMark/>
          </w:tcPr>
          <w:p w:rsidR="00F020BA" w:rsidRPr="00F020BA" w:rsidRDefault="00F020BA" w:rsidP="00D63F0C">
            <w:pPr>
              <w:suppressAutoHyphens/>
              <w:jc w:val="center"/>
              <w:rPr>
                <w:sz w:val="28"/>
                <w:szCs w:val="26"/>
              </w:rPr>
            </w:pPr>
            <w:r w:rsidRPr="00F020BA">
              <w:rPr>
                <w:sz w:val="28"/>
                <w:szCs w:val="26"/>
              </w:rPr>
              <w:t>Наименование населенного пункта</w:t>
            </w:r>
          </w:p>
        </w:tc>
        <w:tc>
          <w:tcPr>
            <w:tcW w:w="1378" w:type="dxa"/>
            <w:tcBorders>
              <w:top w:val="single" w:sz="4" w:space="0" w:color="auto"/>
              <w:left w:val="nil"/>
              <w:bottom w:val="single" w:sz="4" w:space="0" w:color="auto"/>
              <w:right w:val="single" w:sz="4" w:space="0" w:color="auto"/>
            </w:tcBorders>
            <w:shd w:val="clear" w:color="auto" w:fill="auto"/>
            <w:hideMark/>
          </w:tcPr>
          <w:p w:rsidR="00F020BA" w:rsidRPr="00F020BA" w:rsidRDefault="00F020BA" w:rsidP="00D63F0C">
            <w:pPr>
              <w:suppressAutoHyphens/>
              <w:jc w:val="center"/>
              <w:rPr>
                <w:sz w:val="28"/>
                <w:szCs w:val="26"/>
              </w:rPr>
            </w:pPr>
            <w:r w:rsidRPr="00F020BA">
              <w:rPr>
                <w:sz w:val="28"/>
                <w:szCs w:val="26"/>
              </w:rPr>
              <w:t xml:space="preserve">Площадь, </w:t>
            </w:r>
            <w:proofErr w:type="gramStart"/>
            <w:r w:rsidRPr="00F020BA">
              <w:rPr>
                <w:sz w:val="28"/>
                <w:szCs w:val="26"/>
              </w:rPr>
              <w:t>га</w:t>
            </w:r>
            <w:proofErr w:type="gramEnd"/>
          </w:p>
        </w:tc>
        <w:tc>
          <w:tcPr>
            <w:tcW w:w="1408" w:type="dxa"/>
            <w:tcBorders>
              <w:top w:val="single" w:sz="4" w:space="0" w:color="auto"/>
              <w:left w:val="nil"/>
              <w:bottom w:val="single" w:sz="4" w:space="0" w:color="auto"/>
              <w:right w:val="single" w:sz="4" w:space="0" w:color="auto"/>
            </w:tcBorders>
            <w:shd w:val="clear" w:color="auto" w:fill="auto"/>
            <w:hideMark/>
          </w:tcPr>
          <w:p w:rsidR="00F020BA" w:rsidRPr="00F020BA" w:rsidRDefault="00F020BA" w:rsidP="00D63F0C">
            <w:pPr>
              <w:suppressAutoHyphens/>
              <w:jc w:val="center"/>
              <w:rPr>
                <w:sz w:val="28"/>
                <w:szCs w:val="26"/>
              </w:rPr>
            </w:pPr>
            <w:r w:rsidRPr="00F020BA">
              <w:rPr>
                <w:sz w:val="28"/>
                <w:szCs w:val="26"/>
              </w:rPr>
              <w:t>Степень засорения</w:t>
            </w:r>
          </w:p>
        </w:tc>
        <w:tc>
          <w:tcPr>
            <w:tcW w:w="1855" w:type="dxa"/>
            <w:tcBorders>
              <w:top w:val="single" w:sz="4" w:space="0" w:color="auto"/>
              <w:left w:val="nil"/>
              <w:bottom w:val="single" w:sz="4" w:space="0" w:color="auto"/>
              <w:right w:val="single" w:sz="4" w:space="0" w:color="auto"/>
            </w:tcBorders>
            <w:shd w:val="clear" w:color="auto" w:fill="auto"/>
            <w:vAlign w:val="bottom"/>
            <w:hideMark/>
          </w:tcPr>
          <w:p w:rsidR="00F020BA" w:rsidRPr="00F020BA" w:rsidRDefault="00F020BA" w:rsidP="00D63F0C">
            <w:pPr>
              <w:suppressAutoHyphens/>
              <w:jc w:val="center"/>
              <w:rPr>
                <w:sz w:val="28"/>
                <w:szCs w:val="26"/>
              </w:rPr>
            </w:pPr>
            <w:r w:rsidRPr="00F020BA">
              <w:rPr>
                <w:sz w:val="28"/>
                <w:szCs w:val="26"/>
              </w:rPr>
              <w:t>Год обследования</w:t>
            </w:r>
          </w:p>
        </w:tc>
      </w:tr>
      <w:tr w:rsidR="00F020BA" w:rsidRPr="002A166B" w:rsidTr="00577620">
        <w:trPr>
          <w:trHeight w:val="315"/>
        </w:trPr>
        <w:tc>
          <w:tcPr>
            <w:tcW w:w="877" w:type="dxa"/>
            <w:tcBorders>
              <w:top w:val="nil"/>
              <w:left w:val="single" w:sz="4" w:space="0" w:color="auto"/>
              <w:bottom w:val="single" w:sz="4" w:space="0" w:color="auto"/>
              <w:right w:val="single" w:sz="4" w:space="0" w:color="auto"/>
            </w:tcBorders>
          </w:tcPr>
          <w:p w:rsidR="00F020BA" w:rsidRPr="00F020BA" w:rsidRDefault="00F020BA" w:rsidP="00D63F0C">
            <w:pPr>
              <w:suppressAutoHyphens/>
              <w:jc w:val="center"/>
              <w:rPr>
                <w:sz w:val="28"/>
                <w:szCs w:val="20"/>
              </w:rPr>
            </w:pPr>
            <w:r>
              <w:rPr>
                <w:sz w:val="28"/>
                <w:szCs w:val="20"/>
              </w:rPr>
              <w:t>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020BA" w:rsidRPr="00F020BA" w:rsidRDefault="00F020BA" w:rsidP="00D63F0C">
            <w:pPr>
              <w:suppressAutoHyphens/>
              <w:jc w:val="center"/>
              <w:rPr>
                <w:sz w:val="28"/>
                <w:szCs w:val="20"/>
              </w:rPr>
            </w:pPr>
            <w:r w:rsidRPr="00F020BA">
              <w:rPr>
                <w:sz w:val="28"/>
                <w:szCs w:val="20"/>
              </w:rPr>
              <w:t>Гатчинский</w:t>
            </w:r>
          </w:p>
        </w:tc>
        <w:tc>
          <w:tcPr>
            <w:tcW w:w="2520" w:type="dxa"/>
            <w:tcBorders>
              <w:top w:val="nil"/>
              <w:left w:val="nil"/>
              <w:bottom w:val="single" w:sz="4" w:space="0" w:color="auto"/>
              <w:right w:val="single" w:sz="4" w:space="0" w:color="auto"/>
            </w:tcBorders>
            <w:shd w:val="clear" w:color="auto" w:fill="auto"/>
            <w:vAlign w:val="center"/>
          </w:tcPr>
          <w:p w:rsidR="00F020BA" w:rsidRPr="00F020BA" w:rsidRDefault="00F020BA" w:rsidP="00D63F0C">
            <w:pPr>
              <w:suppressAutoHyphens/>
              <w:jc w:val="center"/>
              <w:rPr>
                <w:sz w:val="28"/>
                <w:szCs w:val="20"/>
              </w:rPr>
            </w:pPr>
            <w:r w:rsidRPr="00F020BA">
              <w:rPr>
                <w:sz w:val="28"/>
                <w:szCs w:val="20"/>
              </w:rPr>
              <w:t>Войсковицкое СП</w:t>
            </w:r>
          </w:p>
        </w:tc>
        <w:tc>
          <w:tcPr>
            <w:tcW w:w="2249" w:type="dxa"/>
            <w:tcBorders>
              <w:top w:val="nil"/>
              <w:left w:val="nil"/>
              <w:bottom w:val="single" w:sz="4" w:space="0" w:color="auto"/>
              <w:right w:val="single" w:sz="4" w:space="0" w:color="auto"/>
            </w:tcBorders>
            <w:shd w:val="clear" w:color="auto" w:fill="auto"/>
            <w:vAlign w:val="center"/>
          </w:tcPr>
          <w:p w:rsidR="00F020BA" w:rsidRPr="00F020BA" w:rsidRDefault="00F020BA" w:rsidP="00D63F0C">
            <w:pPr>
              <w:suppressAutoHyphens/>
              <w:jc w:val="center"/>
              <w:rPr>
                <w:sz w:val="28"/>
                <w:szCs w:val="20"/>
              </w:rPr>
            </w:pPr>
            <w:r>
              <w:rPr>
                <w:sz w:val="28"/>
                <w:szCs w:val="20"/>
              </w:rPr>
              <w:t>п. Войсковицы</w:t>
            </w:r>
          </w:p>
        </w:tc>
        <w:tc>
          <w:tcPr>
            <w:tcW w:w="1378" w:type="dxa"/>
            <w:tcBorders>
              <w:top w:val="nil"/>
              <w:left w:val="nil"/>
              <w:bottom w:val="single" w:sz="4" w:space="0" w:color="auto"/>
              <w:right w:val="single" w:sz="4" w:space="0" w:color="auto"/>
            </w:tcBorders>
            <w:shd w:val="clear" w:color="auto" w:fill="auto"/>
            <w:vAlign w:val="center"/>
          </w:tcPr>
          <w:p w:rsidR="00F020BA" w:rsidRPr="00F020BA" w:rsidRDefault="00F020BA" w:rsidP="00D63F0C">
            <w:pPr>
              <w:suppressAutoHyphens/>
              <w:jc w:val="center"/>
              <w:rPr>
                <w:sz w:val="28"/>
                <w:szCs w:val="20"/>
              </w:rPr>
            </w:pPr>
            <w:r>
              <w:rPr>
                <w:sz w:val="28"/>
                <w:szCs w:val="20"/>
              </w:rPr>
              <w:t>333</w:t>
            </w:r>
          </w:p>
        </w:tc>
        <w:tc>
          <w:tcPr>
            <w:tcW w:w="1408" w:type="dxa"/>
            <w:tcBorders>
              <w:top w:val="nil"/>
              <w:left w:val="nil"/>
              <w:bottom w:val="single" w:sz="4" w:space="0" w:color="auto"/>
              <w:right w:val="single" w:sz="4" w:space="0" w:color="auto"/>
            </w:tcBorders>
            <w:shd w:val="clear" w:color="auto" w:fill="auto"/>
            <w:vAlign w:val="center"/>
          </w:tcPr>
          <w:p w:rsidR="00F020BA" w:rsidRPr="00F020BA" w:rsidRDefault="00577620" w:rsidP="00D63F0C">
            <w:pPr>
              <w:suppressAutoHyphens/>
              <w:jc w:val="center"/>
              <w:rPr>
                <w:sz w:val="28"/>
                <w:szCs w:val="20"/>
              </w:rPr>
            </w:pPr>
            <w:r>
              <w:rPr>
                <w:sz w:val="28"/>
                <w:szCs w:val="20"/>
              </w:rPr>
              <w:t>средняя</w:t>
            </w:r>
          </w:p>
        </w:tc>
        <w:tc>
          <w:tcPr>
            <w:tcW w:w="1855" w:type="dxa"/>
            <w:tcBorders>
              <w:top w:val="nil"/>
              <w:left w:val="nil"/>
              <w:bottom w:val="single" w:sz="4" w:space="0" w:color="auto"/>
              <w:right w:val="single" w:sz="4" w:space="0" w:color="auto"/>
            </w:tcBorders>
            <w:shd w:val="clear" w:color="auto" w:fill="auto"/>
            <w:noWrap/>
            <w:vAlign w:val="bottom"/>
          </w:tcPr>
          <w:p w:rsidR="00F020BA" w:rsidRPr="00F020BA" w:rsidRDefault="00577620" w:rsidP="00D63F0C">
            <w:pPr>
              <w:suppressAutoHyphens/>
              <w:jc w:val="center"/>
              <w:rPr>
                <w:sz w:val="28"/>
                <w:szCs w:val="20"/>
              </w:rPr>
            </w:pPr>
            <w:r>
              <w:rPr>
                <w:sz w:val="28"/>
                <w:szCs w:val="20"/>
              </w:rPr>
              <w:t>2011</w:t>
            </w:r>
          </w:p>
        </w:tc>
      </w:tr>
      <w:tr w:rsidR="00577620" w:rsidRPr="002A166B" w:rsidTr="00577620">
        <w:trPr>
          <w:trHeight w:val="315"/>
        </w:trPr>
        <w:tc>
          <w:tcPr>
            <w:tcW w:w="877" w:type="dxa"/>
            <w:tcBorders>
              <w:top w:val="nil"/>
              <w:left w:val="single" w:sz="4" w:space="0" w:color="auto"/>
              <w:bottom w:val="single" w:sz="4" w:space="0" w:color="auto"/>
              <w:right w:val="single" w:sz="4" w:space="0" w:color="auto"/>
            </w:tcBorders>
          </w:tcPr>
          <w:p w:rsidR="00577620" w:rsidRPr="00F020BA" w:rsidRDefault="00577620" w:rsidP="00D63F0C">
            <w:pPr>
              <w:suppressAutoHyphens/>
              <w:jc w:val="center"/>
              <w:rPr>
                <w:sz w:val="28"/>
                <w:szCs w:val="20"/>
              </w:rPr>
            </w:pPr>
            <w:r>
              <w:rPr>
                <w:sz w:val="28"/>
                <w:szCs w:val="20"/>
              </w:rPr>
              <w:t>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577620" w:rsidRPr="00F020BA" w:rsidRDefault="00577620" w:rsidP="00D63F0C">
            <w:pPr>
              <w:suppressAutoHyphens/>
              <w:jc w:val="center"/>
              <w:rPr>
                <w:sz w:val="28"/>
                <w:szCs w:val="20"/>
              </w:rPr>
            </w:pPr>
            <w:r w:rsidRPr="00F020BA">
              <w:rPr>
                <w:sz w:val="28"/>
                <w:szCs w:val="20"/>
              </w:rPr>
              <w:t>Гатчинский</w:t>
            </w:r>
          </w:p>
        </w:tc>
        <w:tc>
          <w:tcPr>
            <w:tcW w:w="2520"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sidRPr="00F020BA">
              <w:rPr>
                <w:sz w:val="28"/>
                <w:szCs w:val="20"/>
              </w:rPr>
              <w:t>Войсковицкое СП</w:t>
            </w:r>
          </w:p>
        </w:tc>
        <w:tc>
          <w:tcPr>
            <w:tcW w:w="2249"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д. Карстолово</w:t>
            </w:r>
          </w:p>
        </w:tc>
        <w:tc>
          <w:tcPr>
            <w:tcW w:w="137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60</w:t>
            </w:r>
          </w:p>
        </w:tc>
        <w:tc>
          <w:tcPr>
            <w:tcW w:w="140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слабая</w:t>
            </w:r>
          </w:p>
        </w:tc>
        <w:tc>
          <w:tcPr>
            <w:tcW w:w="1855" w:type="dxa"/>
            <w:tcBorders>
              <w:top w:val="nil"/>
              <w:left w:val="nil"/>
              <w:bottom w:val="single" w:sz="4" w:space="0" w:color="auto"/>
              <w:right w:val="single" w:sz="4" w:space="0" w:color="auto"/>
            </w:tcBorders>
            <w:shd w:val="clear" w:color="auto" w:fill="auto"/>
            <w:noWrap/>
          </w:tcPr>
          <w:p w:rsidR="00577620" w:rsidRDefault="00577620" w:rsidP="00D63F0C">
            <w:pPr>
              <w:suppressAutoHyphens/>
              <w:jc w:val="center"/>
            </w:pPr>
            <w:r w:rsidRPr="00FB3BBA">
              <w:rPr>
                <w:sz w:val="28"/>
                <w:szCs w:val="20"/>
              </w:rPr>
              <w:t>2011</w:t>
            </w:r>
          </w:p>
        </w:tc>
      </w:tr>
      <w:tr w:rsidR="00577620" w:rsidRPr="002A166B" w:rsidTr="00577620">
        <w:trPr>
          <w:trHeight w:val="315"/>
        </w:trPr>
        <w:tc>
          <w:tcPr>
            <w:tcW w:w="877" w:type="dxa"/>
            <w:tcBorders>
              <w:top w:val="nil"/>
              <w:left w:val="single" w:sz="4" w:space="0" w:color="auto"/>
              <w:bottom w:val="single" w:sz="4" w:space="0" w:color="auto"/>
              <w:right w:val="single" w:sz="4" w:space="0" w:color="auto"/>
            </w:tcBorders>
          </w:tcPr>
          <w:p w:rsidR="00577620" w:rsidRPr="00F020BA" w:rsidRDefault="00577620" w:rsidP="00D63F0C">
            <w:pPr>
              <w:suppressAutoHyphens/>
              <w:jc w:val="center"/>
              <w:rPr>
                <w:sz w:val="28"/>
                <w:szCs w:val="20"/>
              </w:rPr>
            </w:pPr>
            <w:r>
              <w:rPr>
                <w:sz w:val="28"/>
                <w:szCs w:val="20"/>
              </w:rPr>
              <w:t>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577620" w:rsidRPr="00F020BA" w:rsidRDefault="00577620" w:rsidP="00D63F0C">
            <w:pPr>
              <w:suppressAutoHyphens/>
              <w:jc w:val="center"/>
              <w:rPr>
                <w:sz w:val="28"/>
                <w:szCs w:val="20"/>
              </w:rPr>
            </w:pPr>
            <w:r w:rsidRPr="00F020BA">
              <w:rPr>
                <w:sz w:val="28"/>
                <w:szCs w:val="20"/>
              </w:rPr>
              <w:t>Гатчинский</w:t>
            </w:r>
          </w:p>
        </w:tc>
        <w:tc>
          <w:tcPr>
            <w:tcW w:w="2520"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sidRPr="00F020BA">
              <w:rPr>
                <w:sz w:val="28"/>
                <w:szCs w:val="20"/>
              </w:rPr>
              <w:t>Войсковицкое СП</w:t>
            </w:r>
          </w:p>
        </w:tc>
        <w:tc>
          <w:tcPr>
            <w:tcW w:w="2249"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п. Новый Учхоз</w:t>
            </w:r>
          </w:p>
        </w:tc>
        <w:tc>
          <w:tcPr>
            <w:tcW w:w="137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19</w:t>
            </w:r>
          </w:p>
        </w:tc>
        <w:tc>
          <w:tcPr>
            <w:tcW w:w="140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слабая</w:t>
            </w:r>
          </w:p>
        </w:tc>
        <w:tc>
          <w:tcPr>
            <w:tcW w:w="1855" w:type="dxa"/>
            <w:tcBorders>
              <w:top w:val="nil"/>
              <w:left w:val="nil"/>
              <w:bottom w:val="single" w:sz="4" w:space="0" w:color="auto"/>
              <w:right w:val="single" w:sz="4" w:space="0" w:color="auto"/>
            </w:tcBorders>
            <w:shd w:val="clear" w:color="auto" w:fill="auto"/>
            <w:noWrap/>
          </w:tcPr>
          <w:p w:rsidR="00577620" w:rsidRDefault="00577620" w:rsidP="00D63F0C">
            <w:pPr>
              <w:suppressAutoHyphens/>
              <w:jc w:val="center"/>
            </w:pPr>
            <w:r w:rsidRPr="00FB3BBA">
              <w:rPr>
                <w:sz w:val="28"/>
                <w:szCs w:val="20"/>
              </w:rPr>
              <w:t>2011</w:t>
            </w:r>
          </w:p>
        </w:tc>
      </w:tr>
      <w:tr w:rsidR="00577620" w:rsidRPr="002A166B" w:rsidTr="00577620">
        <w:trPr>
          <w:trHeight w:val="315"/>
        </w:trPr>
        <w:tc>
          <w:tcPr>
            <w:tcW w:w="877" w:type="dxa"/>
            <w:tcBorders>
              <w:top w:val="nil"/>
              <w:left w:val="single" w:sz="4" w:space="0" w:color="auto"/>
              <w:bottom w:val="single" w:sz="4" w:space="0" w:color="auto"/>
              <w:right w:val="single" w:sz="4" w:space="0" w:color="auto"/>
            </w:tcBorders>
          </w:tcPr>
          <w:p w:rsidR="00577620" w:rsidRPr="00F020BA" w:rsidRDefault="00577620" w:rsidP="00D63F0C">
            <w:pPr>
              <w:suppressAutoHyphens/>
              <w:jc w:val="center"/>
              <w:rPr>
                <w:sz w:val="28"/>
                <w:szCs w:val="20"/>
              </w:rPr>
            </w:pPr>
            <w:r>
              <w:rPr>
                <w:sz w:val="28"/>
                <w:szCs w:val="20"/>
              </w:rPr>
              <w:t>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577620" w:rsidRPr="00F020BA" w:rsidRDefault="00577620" w:rsidP="00D63F0C">
            <w:pPr>
              <w:suppressAutoHyphens/>
              <w:jc w:val="center"/>
              <w:rPr>
                <w:sz w:val="28"/>
                <w:szCs w:val="20"/>
              </w:rPr>
            </w:pPr>
            <w:r w:rsidRPr="00F020BA">
              <w:rPr>
                <w:sz w:val="28"/>
                <w:szCs w:val="20"/>
              </w:rPr>
              <w:t>Гатчинский</w:t>
            </w:r>
          </w:p>
        </w:tc>
        <w:tc>
          <w:tcPr>
            <w:tcW w:w="2520"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sidRPr="00F020BA">
              <w:rPr>
                <w:sz w:val="28"/>
                <w:szCs w:val="20"/>
              </w:rPr>
              <w:t>Войсковицкое СП</w:t>
            </w:r>
          </w:p>
        </w:tc>
        <w:tc>
          <w:tcPr>
            <w:tcW w:w="2249"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д. Рябизи</w:t>
            </w:r>
          </w:p>
        </w:tc>
        <w:tc>
          <w:tcPr>
            <w:tcW w:w="137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26</w:t>
            </w:r>
          </w:p>
        </w:tc>
        <w:tc>
          <w:tcPr>
            <w:tcW w:w="140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слабая</w:t>
            </w:r>
          </w:p>
        </w:tc>
        <w:tc>
          <w:tcPr>
            <w:tcW w:w="1855" w:type="dxa"/>
            <w:tcBorders>
              <w:top w:val="nil"/>
              <w:left w:val="nil"/>
              <w:bottom w:val="single" w:sz="4" w:space="0" w:color="auto"/>
              <w:right w:val="single" w:sz="4" w:space="0" w:color="auto"/>
            </w:tcBorders>
            <w:shd w:val="clear" w:color="auto" w:fill="auto"/>
            <w:noWrap/>
          </w:tcPr>
          <w:p w:rsidR="00577620" w:rsidRDefault="00577620" w:rsidP="00D63F0C">
            <w:pPr>
              <w:suppressAutoHyphens/>
              <w:jc w:val="center"/>
            </w:pPr>
            <w:r w:rsidRPr="00FB3BBA">
              <w:rPr>
                <w:sz w:val="28"/>
                <w:szCs w:val="20"/>
              </w:rPr>
              <w:t>2011</w:t>
            </w:r>
          </w:p>
        </w:tc>
      </w:tr>
      <w:tr w:rsidR="00577620" w:rsidRPr="002A166B" w:rsidTr="00577620">
        <w:trPr>
          <w:trHeight w:val="315"/>
        </w:trPr>
        <w:tc>
          <w:tcPr>
            <w:tcW w:w="877" w:type="dxa"/>
            <w:tcBorders>
              <w:top w:val="nil"/>
              <w:left w:val="single" w:sz="4" w:space="0" w:color="auto"/>
              <w:bottom w:val="single" w:sz="4" w:space="0" w:color="auto"/>
              <w:right w:val="single" w:sz="4" w:space="0" w:color="auto"/>
            </w:tcBorders>
          </w:tcPr>
          <w:p w:rsidR="00577620" w:rsidRDefault="00577620" w:rsidP="00D63F0C">
            <w:pPr>
              <w:suppressAutoHyphens/>
              <w:jc w:val="center"/>
              <w:rPr>
                <w:sz w:val="28"/>
                <w:szCs w:val="20"/>
              </w:rPr>
            </w:pPr>
            <w:r>
              <w:rPr>
                <w:sz w:val="28"/>
                <w:szCs w:val="20"/>
              </w:rPr>
              <w:t>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577620" w:rsidRPr="00F020BA" w:rsidRDefault="00577620" w:rsidP="00D63F0C">
            <w:pPr>
              <w:suppressAutoHyphens/>
              <w:jc w:val="center"/>
              <w:rPr>
                <w:sz w:val="28"/>
                <w:szCs w:val="20"/>
              </w:rPr>
            </w:pPr>
            <w:r w:rsidRPr="00F020BA">
              <w:rPr>
                <w:sz w:val="28"/>
                <w:szCs w:val="20"/>
              </w:rPr>
              <w:t>Гатчинский</w:t>
            </w:r>
          </w:p>
        </w:tc>
        <w:tc>
          <w:tcPr>
            <w:tcW w:w="2520"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sidRPr="00F020BA">
              <w:rPr>
                <w:sz w:val="28"/>
                <w:szCs w:val="20"/>
              </w:rPr>
              <w:t>Войсковицкое СП</w:t>
            </w:r>
          </w:p>
        </w:tc>
        <w:tc>
          <w:tcPr>
            <w:tcW w:w="2249"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д. Тяглино</w:t>
            </w:r>
          </w:p>
        </w:tc>
        <w:tc>
          <w:tcPr>
            <w:tcW w:w="137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141</w:t>
            </w:r>
          </w:p>
        </w:tc>
        <w:tc>
          <w:tcPr>
            <w:tcW w:w="1408" w:type="dxa"/>
            <w:tcBorders>
              <w:top w:val="nil"/>
              <w:left w:val="nil"/>
              <w:bottom w:val="single" w:sz="4" w:space="0" w:color="auto"/>
              <w:right w:val="single" w:sz="4" w:space="0" w:color="auto"/>
            </w:tcBorders>
            <w:shd w:val="clear" w:color="auto" w:fill="auto"/>
            <w:vAlign w:val="center"/>
          </w:tcPr>
          <w:p w:rsidR="00577620" w:rsidRPr="00F020BA" w:rsidRDefault="00577620" w:rsidP="00D63F0C">
            <w:pPr>
              <w:suppressAutoHyphens/>
              <w:jc w:val="center"/>
              <w:rPr>
                <w:sz w:val="28"/>
                <w:szCs w:val="20"/>
              </w:rPr>
            </w:pPr>
            <w:r>
              <w:rPr>
                <w:sz w:val="28"/>
                <w:szCs w:val="20"/>
              </w:rPr>
              <w:t>слабая</w:t>
            </w:r>
          </w:p>
        </w:tc>
        <w:tc>
          <w:tcPr>
            <w:tcW w:w="1855" w:type="dxa"/>
            <w:tcBorders>
              <w:top w:val="nil"/>
              <w:left w:val="nil"/>
              <w:bottom w:val="single" w:sz="4" w:space="0" w:color="auto"/>
              <w:right w:val="single" w:sz="4" w:space="0" w:color="auto"/>
            </w:tcBorders>
            <w:shd w:val="clear" w:color="auto" w:fill="auto"/>
            <w:noWrap/>
          </w:tcPr>
          <w:p w:rsidR="00577620" w:rsidRDefault="00577620" w:rsidP="00D63F0C">
            <w:pPr>
              <w:suppressAutoHyphens/>
              <w:jc w:val="center"/>
            </w:pPr>
            <w:r w:rsidRPr="00FB3BBA">
              <w:rPr>
                <w:sz w:val="28"/>
                <w:szCs w:val="20"/>
              </w:rPr>
              <w:t>2011</w:t>
            </w:r>
          </w:p>
        </w:tc>
      </w:tr>
      <w:tr w:rsidR="00F020BA" w:rsidRPr="002A166B" w:rsidTr="00577620">
        <w:trPr>
          <w:trHeight w:val="315"/>
        </w:trPr>
        <w:tc>
          <w:tcPr>
            <w:tcW w:w="877" w:type="dxa"/>
            <w:tcBorders>
              <w:top w:val="nil"/>
              <w:left w:val="nil"/>
              <w:bottom w:val="nil"/>
              <w:right w:val="nil"/>
            </w:tcBorders>
          </w:tcPr>
          <w:p w:rsidR="00F020BA" w:rsidRPr="002A166B" w:rsidRDefault="00F020BA" w:rsidP="00D63F0C">
            <w:pPr>
              <w:suppressAutoHyphens/>
              <w:jc w:val="center"/>
              <w:rPr>
                <w:color w:val="000000"/>
              </w:rPr>
            </w:pPr>
          </w:p>
        </w:tc>
        <w:tc>
          <w:tcPr>
            <w:tcW w:w="1985" w:type="dxa"/>
            <w:tcBorders>
              <w:top w:val="nil"/>
              <w:left w:val="nil"/>
              <w:bottom w:val="nil"/>
              <w:right w:val="nil"/>
            </w:tcBorders>
            <w:shd w:val="clear" w:color="auto" w:fill="auto"/>
            <w:noWrap/>
            <w:vAlign w:val="bottom"/>
            <w:hideMark/>
          </w:tcPr>
          <w:p w:rsidR="00F020BA" w:rsidRPr="002A166B" w:rsidRDefault="00F020BA" w:rsidP="00D63F0C">
            <w:pPr>
              <w:suppressAutoHyphens/>
              <w:jc w:val="center"/>
              <w:rPr>
                <w:color w:val="000000"/>
              </w:rPr>
            </w:pPr>
          </w:p>
        </w:tc>
        <w:tc>
          <w:tcPr>
            <w:tcW w:w="2520" w:type="dxa"/>
            <w:tcBorders>
              <w:top w:val="nil"/>
              <w:left w:val="nil"/>
              <w:bottom w:val="nil"/>
              <w:right w:val="nil"/>
            </w:tcBorders>
            <w:shd w:val="clear" w:color="auto" w:fill="auto"/>
            <w:noWrap/>
            <w:vAlign w:val="bottom"/>
            <w:hideMark/>
          </w:tcPr>
          <w:p w:rsidR="00F020BA" w:rsidRPr="002A166B" w:rsidRDefault="00F020BA" w:rsidP="00D63F0C">
            <w:pPr>
              <w:suppressAutoHyphens/>
              <w:jc w:val="center"/>
              <w:rPr>
                <w:color w:val="000000"/>
              </w:rPr>
            </w:pPr>
          </w:p>
        </w:tc>
        <w:tc>
          <w:tcPr>
            <w:tcW w:w="2249" w:type="dxa"/>
            <w:tcBorders>
              <w:top w:val="nil"/>
              <w:left w:val="nil"/>
              <w:bottom w:val="nil"/>
              <w:right w:val="nil"/>
            </w:tcBorders>
            <w:shd w:val="clear" w:color="auto" w:fill="auto"/>
            <w:noWrap/>
            <w:vAlign w:val="bottom"/>
            <w:hideMark/>
          </w:tcPr>
          <w:p w:rsidR="00F020BA" w:rsidRPr="002A166B" w:rsidRDefault="00F020BA" w:rsidP="00D63F0C">
            <w:pPr>
              <w:suppressAutoHyphens/>
              <w:jc w:val="center"/>
              <w:rPr>
                <w:color w:val="000000"/>
              </w:rPr>
            </w:pPr>
          </w:p>
        </w:tc>
        <w:tc>
          <w:tcPr>
            <w:tcW w:w="1378" w:type="dxa"/>
            <w:tcBorders>
              <w:top w:val="nil"/>
              <w:left w:val="nil"/>
              <w:bottom w:val="nil"/>
              <w:right w:val="nil"/>
            </w:tcBorders>
            <w:shd w:val="clear" w:color="auto" w:fill="auto"/>
            <w:noWrap/>
            <w:vAlign w:val="bottom"/>
          </w:tcPr>
          <w:p w:rsidR="00F020BA" w:rsidRPr="002A166B" w:rsidRDefault="00F020BA" w:rsidP="00D63F0C">
            <w:pPr>
              <w:suppressAutoHyphens/>
              <w:jc w:val="center"/>
            </w:pPr>
          </w:p>
        </w:tc>
        <w:tc>
          <w:tcPr>
            <w:tcW w:w="1408" w:type="dxa"/>
            <w:tcBorders>
              <w:top w:val="nil"/>
              <w:left w:val="nil"/>
              <w:bottom w:val="nil"/>
              <w:right w:val="nil"/>
            </w:tcBorders>
            <w:shd w:val="clear" w:color="auto" w:fill="auto"/>
            <w:noWrap/>
            <w:vAlign w:val="bottom"/>
          </w:tcPr>
          <w:p w:rsidR="00F020BA" w:rsidRPr="002A166B" w:rsidRDefault="00F020BA" w:rsidP="00D63F0C">
            <w:pPr>
              <w:suppressAutoHyphens/>
              <w:jc w:val="center"/>
            </w:pPr>
          </w:p>
        </w:tc>
        <w:tc>
          <w:tcPr>
            <w:tcW w:w="1855" w:type="dxa"/>
            <w:tcBorders>
              <w:top w:val="nil"/>
              <w:left w:val="nil"/>
              <w:bottom w:val="nil"/>
              <w:right w:val="nil"/>
            </w:tcBorders>
            <w:shd w:val="clear" w:color="auto" w:fill="auto"/>
            <w:noWrap/>
            <w:vAlign w:val="bottom"/>
          </w:tcPr>
          <w:p w:rsidR="00F020BA" w:rsidRPr="002A166B" w:rsidRDefault="00F020BA" w:rsidP="00D63F0C">
            <w:pPr>
              <w:suppressAutoHyphens/>
              <w:jc w:val="center"/>
              <w:rPr>
                <w:color w:val="000000"/>
              </w:rPr>
            </w:pPr>
          </w:p>
        </w:tc>
      </w:tr>
    </w:tbl>
    <w:p w:rsidR="000D53EB" w:rsidRDefault="000D53EB" w:rsidP="00D63F0C">
      <w:pPr>
        <w:suppressAutoHyphens/>
        <w:autoSpaceDE w:val="0"/>
        <w:autoSpaceDN w:val="0"/>
        <w:adjustRightInd w:val="0"/>
        <w:ind w:firstLine="540"/>
        <w:jc w:val="both"/>
      </w:pPr>
    </w:p>
    <w:sectPr w:rsidR="000D53EB" w:rsidSect="00F020BA">
      <w:pgSz w:w="16838" w:h="11906" w:orient="landscape"/>
      <w:pgMar w:top="426" w:right="992" w:bottom="567"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6B" w:rsidRDefault="00350C6B">
      <w:r>
        <w:separator/>
      </w:r>
    </w:p>
  </w:endnote>
  <w:endnote w:type="continuationSeparator" w:id="0">
    <w:p w:rsidR="00350C6B" w:rsidRDefault="0035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64343"/>
      <w:docPartObj>
        <w:docPartGallery w:val="Page Numbers (Bottom of Page)"/>
        <w:docPartUnique/>
      </w:docPartObj>
    </w:sdtPr>
    <w:sdtContent>
      <w:p w:rsidR="00EE1F6D" w:rsidRDefault="00EE1F6D">
        <w:pPr>
          <w:pStyle w:val="ab"/>
          <w:jc w:val="right"/>
        </w:pPr>
        <w:r>
          <w:fldChar w:fldCharType="begin"/>
        </w:r>
        <w:r>
          <w:instrText>PAGE   \* MERGEFORMAT</w:instrText>
        </w:r>
        <w:r>
          <w:fldChar w:fldCharType="separate"/>
        </w:r>
        <w:r w:rsidR="00CB1300">
          <w:rPr>
            <w:noProof/>
          </w:rPr>
          <w:t>8</w:t>
        </w:r>
        <w:r>
          <w:fldChar w:fldCharType="end"/>
        </w:r>
      </w:p>
    </w:sdtContent>
  </w:sdt>
  <w:p w:rsidR="00EE1F6D" w:rsidRDefault="00EE1F6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3388"/>
      <w:docPartObj>
        <w:docPartGallery w:val="Page Numbers (Bottom of Page)"/>
        <w:docPartUnique/>
      </w:docPartObj>
    </w:sdtPr>
    <w:sdtContent>
      <w:p w:rsidR="00EE1F6D" w:rsidRDefault="00EE1F6D">
        <w:pPr>
          <w:pStyle w:val="ab"/>
          <w:jc w:val="right"/>
        </w:pPr>
        <w:r>
          <w:fldChar w:fldCharType="begin"/>
        </w:r>
        <w:r>
          <w:instrText>PAGE   \* MERGEFORMAT</w:instrText>
        </w:r>
        <w:r>
          <w:fldChar w:fldCharType="separate"/>
        </w:r>
        <w:r w:rsidR="00CB1300">
          <w:rPr>
            <w:noProof/>
          </w:rPr>
          <w:t>9</w:t>
        </w:r>
        <w:r>
          <w:fldChar w:fldCharType="end"/>
        </w:r>
      </w:p>
    </w:sdtContent>
  </w:sdt>
  <w:p w:rsidR="00EE1F6D" w:rsidRDefault="00EE1F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6B" w:rsidRDefault="00350C6B">
      <w:r>
        <w:separator/>
      </w:r>
    </w:p>
  </w:footnote>
  <w:footnote w:type="continuationSeparator" w:id="0">
    <w:p w:rsidR="00350C6B" w:rsidRDefault="00350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1A9"/>
    <w:multiLevelType w:val="hybridMultilevel"/>
    <w:tmpl w:val="DF125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9580D4B"/>
    <w:multiLevelType w:val="hybridMultilevel"/>
    <w:tmpl w:val="9020A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E324D4"/>
    <w:multiLevelType w:val="hybridMultilevel"/>
    <w:tmpl w:val="49E65706"/>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A4272AF"/>
    <w:multiLevelType w:val="hybridMultilevel"/>
    <w:tmpl w:val="A1BAF226"/>
    <w:lvl w:ilvl="0" w:tplc="DDD615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DF83113"/>
    <w:multiLevelType w:val="hybridMultilevel"/>
    <w:tmpl w:val="40461D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270CB9"/>
    <w:multiLevelType w:val="hybridMultilevel"/>
    <w:tmpl w:val="A5009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07522"/>
    <w:multiLevelType w:val="multilevel"/>
    <w:tmpl w:val="E0DA8E3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AF50FCE"/>
    <w:multiLevelType w:val="multilevel"/>
    <w:tmpl w:val="FEE09DB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3EA2901"/>
    <w:multiLevelType w:val="hybridMultilevel"/>
    <w:tmpl w:val="44C470D4"/>
    <w:lvl w:ilvl="0" w:tplc="0419000F">
      <w:start w:val="1"/>
      <w:numFmt w:val="decimal"/>
      <w:lvlText w:val="%1."/>
      <w:lvlJc w:val="left"/>
      <w:pPr>
        <w:tabs>
          <w:tab w:val="num" w:pos="720"/>
        </w:tabs>
        <w:ind w:left="720" w:hanging="360"/>
      </w:pPr>
    </w:lvl>
    <w:lvl w:ilvl="1" w:tplc="02A49D46">
      <w:start w:val="8"/>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76650F"/>
    <w:multiLevelType w:val="multilevel"/>
    <w:tmpl w:val="572EE08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4B25127E"/>
    <w:multiLevelType w:val="hybridMultilevel"/>
    <w:tmpl w:val="26CC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4337C4"/>
    <w:multiLevelType w:val="hybridMultilevel"/>
    <w:tmpl w:val="432EA032"/>
    <w:lvl w:ilvl="0" w:tplc="3724AB0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554920CE"/>
    <w:multiLevelType w:val="hybridMultilevel"/>
    <w:tmpl w:val="6FFC9CEA"/>
    <w:lvl w:ilvl="0" w:tplc="BF7201CE">
      <w:start w:val="1"/>
      <w:numFmt w:val="decimal"/>
      <w:lvlText w:val="%1."/>
      <w:lvlJc w:val="left"/>
      <w:pPr>
        <w:tabs>
          <w:tab w:val="num" w:pos="1077"/>
        </w:tabs>
        <w:ind w:left="0" w:firstLine="6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F8F4629"/>
    <w:multiLevelType w:val="multilevel"/>
    <w:tmpl w:val="9E10620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1412A4C"/>
    <w:multiLevelType w:val="hybridMultilevel"/>
    <w:tmpl w:val="C3067018"/>
    <w:lvl w:ilvl="0" w:tplc="04190003">
      <w:start w:val="1"/>
      <w:numFmt w:val="bullet"/>
      <w:lvlText w:val="o"/>
      <w:lvlJc w:val="left"/>
      <w:pPr>
        <w:tabs>
          <w:tab w:val="num" w:pos="795"/>
        </w:tabs>
        <w:ind w:left="795" w:hanging="360"/>
      </w:pPr>
      <w:rPr>
        <w:rFonts w:ascii="Courier New" w:hAnsi="Courier New" w:cs="Courier New"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7C952EEE"/>
    <w:multiLevelType w:val="hybridMultilevel"/>
    <w:tmpl w:val="946C6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3"/>
  </w:num>
  <w:num w:numId="4">
    <w:abstractNumId w:val="10"/>
  </w:num>
  <w:num w:numId="5">
    <w:abstractNumId w:val="12"/>
  </w:num>
  <w:num w:numId="6">
    <w:abstractNumId w:val="15"/>
  </w:num>
  <w:num w:numId="7">
    <w:abstractNumId w:val="4"/>
  </w:num>
  <w:num w:numId="8">
    <w:abstractNumId w:val="9"/>
  </w:num>
  <w:num w:numId="9">
    <w:abstractNumId w:val="3"/>
  </w:num>
  <w:num w:numId="10">
    <w:abstractNumId w:val="8"/>
  </w:num>
  <w:num w:numId="11">
    <w:abstractNumId w:val="16"/>
  </w:num>
  <w:num w:numId="12">
    <w:abstractNumId w:val="0"/>
  </w:num>
  <w:num w:numId="13">
    <w:abstractNumId w:val="14"/>
  </w:num>
  <w:num w:numId="14">
    <w:abstractNumId w:val="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evenAndOddHeader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8C"/>
    <w:rsid w:val="00007048"/>
    <w:rsid w:val="00014B42"/>
    <w:rsid w:val="0002375F"/>
    <w:rsid w:val="000345C0"/>
    <w:rsid w:val="00035EDA"/>
    <w:rsid w:val="000365F0"/>
    <w:rsid w:val="00053255"/>
    <w:rsid w:val="00053898"/>
    <w:rsid w:val="000640BF"/>
    <w:rsid w:val="0007099F"/>
    <w:rsid w:val="00075876"/>
    <w:rsid w:val="00077A71"/>
    <w:rsid w:val="00083CFF"/>
    <w:rsid w:val="00090084"/>
    <w:rsid w:val="0009682E"/>
    <w:rsid w:val="000D1C0F"/>
    <w:rsid w:val="000D4B76"/>
    <w:rsid w:val="000D53EB"/>
    <w:rsid w:val="000E27B5"/>
    <w:rsid w:val="000E656D"/>
    <w:rsid w:val="000F0BE7"/>
    <w:rsid w:val="00103EB8"/>
    <w:rsid w:val="00104EF6"/>
    <w:rsid w:val="0011060C"/>
    <w:rsid w:val="001164A6"/>
    <w:rsid w:val="0011652E"/>
    <w:rsid w:val="0012402A"/>
    <w:rsid w:val="00126E1B"/>
    <w:rsid w:val="001323FB"/>
    <w:rsid w:val="00134023"/>
    <w:rsid w:val="001346A6"/>
    <w:rsid w:val="00135FC9"/>
    <w:rsid w:val="001407A1"/>
    <w:rsid w:val="00144621"/>
    <w:rsid w:val="00147303"/>
    <w:rsid w:val="00147B1E"/>
    <w:rsid w:val="0015441D"/>
    <w:rsid w:val="00157A3F"/>
    <w:rsid w:val="00162D70"/>
    <w:rsid w:val="00170733"/>
    <w:rsid w:val="00172267"/>
    <w:rsid w:val="0018100E"/>
    <w:rsid w:val="001814A6"/>
    <w:rsid w:val="00181BB1"/>
    <w:rsid w:val="001A08B8"/>
    <w:rsid w:val="001A11EA"/>
    <w:rsid w:val="001A1682"/>
    <w:rsid w:val="001A2C1A"/>
    <w:rsid w:val="001B1979"/>
    <w:rsid w:val="001B3585"/>
    <w:rsid w:val="001B3DF4"/>
    <w:rsid w:val="001B7CDF"/>
    <w:rsid w:val="001C14D9"/>
    <w:rsid w:val="001C6072"/>
    <w:rsid w:val="001D0C87"/>
    <w:rsid w:val="001E0259"/>
    <w:rsid w:val="002130E5"/>
    <w:rsid w:val="00215BE7"/>
    <w:rsid w:val="002208DA"/>
    <w:rsid w:val="00227F26"/>
    <w:rsid w:val="00231F7A"/>
    <w:rsid w:val="002324D0"/>
    <w:rsid w:val="00253B70"/>
    <w:rsid w:val="00253CD7"/>
    <w:rsid w:val="002550F4"/>
    <w:rsid w:val="002623B7"/>
    <w:rsid w:val="00262AFA"/>
    <w:rsid w:val="00262E8C"/>
    <w:rsid w:val="0027590C"/>
    <w:rsid w:val="0028592C"/>
    <w:rsid w:val="00285B1C"/>
    <w:rsid w:val="0029082E"/>
    <w:rsid w:val="002964E4"/>
    <w:rsid w:val="002A2E6F"/>
    <w:rsid w:val="002B18E8"/>
    <w:rsid w:val="002B59DB"/>
    <w:rsid w:val="002C057D"/>
    <w:rsid w:val="002C48DE"/>
    <w:rsid w:val="002C52F7"/>
    <w:rsid w:val="002D0374"/>
    <w:rsid w:val="002D0391"/>
    <w:rsid w:val="002D0D5D"/>
    <w:rsid w:val="002D111F"/>
    <w:rsid w:val="002D6388"/>
    <w:rsid w:val="002E62E8"/>
    <w:rsid w:val="00302D62"/>
    <w:rsid w:val="00303C34"/>
    <w:rsid w:val="00305FAF"/>
    <w:rsid w:val="0032202E"/>
    <w:rsid w:val="00326D07"/>
    <w:rsid w:val="0033175A"/>
    <w:rsid w:val="00334D3D"/>
    <w:rsid w:val="00350C6B"/>
    <w:rsid w:val="00350D6A"/>
    <w:rsid w:val="003554DB"/>
    <w:rsid w:val="003624B9"/>
    <w:rsid w:val="00365B06"/>
    <w:rsid w:val="003668E7"/>
    <w:rsid w:val="00373065"/>
    <w:rsid w:val="00374C51"/>
    <w:rsid w:val="003771F9"/>
    <w:rsid w:val="00377CF3"/>
    <w:rsid w:val="003805F7"/>
    <w:rsid w:val="00384CF5"/>
    <w:rsid w:val="0038561D"/>
    <w:rsid w:val="003A63ED"/>
    <w:rsid w:val="003A7488"/>
    <w:rsid w:val="003B1ABF"/>
    <w:rsid w:val="003B3021"/>
    <w:rsid w:val="003B4868"/>
    <w:rsid w:val="003B4C62"/>
    <w:rsid w:val="003C3000"/>
    <w:rsid w:val="003C4CC1"/>
    <w:rsid w:val="003D3A65"/>
    <w:rsid w:val="003D7604"/>
    <w:rsid w:val="003D768F"/>
    <w:rsid w:val="003D7699"/>
    <w:rsid w:val="003E1C64"/>
    <w:rsid w:val="003E3621"/>
    <w:rsid w:val="003E3C65"/>
    <w:rsid w:val="003E47ED"/>
    <w:rsid w:val="003E4BD1"/>
    <w:rsid w:val="003E6AC9"/>
    <w:rsid w:val="003E7B5C"/>
    <w:rsid w:val="003F3E47"/>
    <w:rsid w:val="00401518"/>
    <w:rsid w:val="00405804"/>
    <w:rsid w:val="00407CC1"/>
    <w:rsid w:val="00420482"/>
    <w:rsid w:val="00421D1B"/>
    <w:rsid w:val="00424329"/>
    <w:rsid w:val="004319C0"/>
    <w:rsid w:val="00432CB3"/>
    <w:rsid w:val="004506D9"/>
    <w:rsid w:val="004563BA"/>
    <w:rsid w:val="00456B3C"/>
    <w:rsid w:val="0045785C"/>
    <w:rsid w:val="0046032A"/>
    <w:rsid w:val="004622FF"/>
    <w:rsid w:val="004717A3"/>
    <w:rsid w:val="0048673F"/>
    <w:rsid w:val="00486C6C"/>
    <w:rsid w:val="004913BC"/>
    <w:rsid w:val="00494D62"/>
    <w:rsid w:val="004B601A"/>
    <w:rsid w:val="004C34D6"/>
    <w:rsid w:val="004D00F2"/>
    <w:rsid w:val="004D4777"/>
    <w:rsid w:val="004D6174"/>
    <w:rsid w:val="004D7E0D"/>
    <w:rsid w:val="004E316C"/>
    <w:rsid w:val="004F24AB"/>
    <w:rsid w:val="004F48D2"/>
    <w:rsid w:val="00507C0D"/>
    <w:rsid w:val="0051517B"/>
    <w:rsid w:val="00517756"/>
    <w:rsid w:val="00517E10"/>
    <w:rsid w:val="005207B7"/>
    <w:rsid w:val="005209F3"/>
    <w:rsid w:val="00526484"/>
    <w:rsid w:val="00526667"/>
    <w:rsid w:val="005307BA"/>
    <w:rsid w:val="00536816"/>
    <w:rsid w:val="005411A7"/>
    <w:rsid w:val="00542837"/>
    <w:rsid w:val="0054315A"/>
    <w:rsid w:val="00545C9C"/>
    <w:rsid w:val="00545D57"/>
    <w:rsid w:val="00546EFB"/>
    <w:rsid w:val="005663FC"/>
    <w:rsid w:val="0056727B"/>
    <w:rsid w:val="00571193"/>
    <w:rsid w:val="00575BF8"/>
    <w:rsid w:val="00576247"/>
    <w:rsid w:val="00577620"/>
    <w:rsid w:val="0058032B"/>
    <w:rsid w:val="00580F5F"/>
    <w:rsid w:val="005828FB"/>
    <w:rsid w:val="00586B37"/>
    <w:rsid w:val="00587067"/>
    <w:rsid w:val="005876AE"/>
    <w:rsid w:val="00595397"/>
    <w:rsid w:val="00596B32"/>
    <w:rsid w:val="005A0DFF"/>
    <w:rsid w:val="005A2A05"/>
    <w:rsid w:val="005A3998"/>
    <w:rsid w:val="005A4085"/>
    <w:rsid w:val="005C11AD"/>
    <w:rsid w:val="005C1787"/>
    <w:rsid w:val="005C1EDE"/>
    <w:rsid w:val="005C2821"/>
    <w:rsid w:val="005C3B43"/>
    <w:rsid w:val="005C6E0F"/>
    <w:rsid w:val="005D4D3D"/>
    <w:rsid w:val="005E121C"/>
    <w:rsid w:val="005E43E2"/>
    <w:rsid w:val="005F26A8"/>
    <w:rsid w:val="006055B6"/>
    <w:rsid w:val="00606386"/>
    <w:rsid w:val="00606931"/>
    <w:rsid w:val="00606A46"/>
    <w:rsid w:val="006105E0"/>
    <w:rsid w:val="006165BA"/>
    <w:rsid w:val="006177CD"/>
    <w:rsid w:val="00632691"/>
    <w:rsid w:val="006517AD"/>
    <w:rsid w:val="00655C91"/>
    <w:rsid w:val="00657026"/>
    <w:rsid w:val="00663529"/>
    <w:rsid w:val="006718B3"/>
    <w:rsid w:val="006751BC"/>
    <w:rsid w:val="00682851"/>
    <w:rsid w:val="00692690"/>
    <w:rsid w:val="006957E5"/>
    <w:rsid w:val="00696FD5"/>
    <w:rsid w:val="006A03B8"/>
    <w:rsid w:val="006A0971"/>
    <w:rsid w:val="006B1D1E"/>
    <w:rsid w:val="006B48EF"/>
    <w:rsid w:val="006B4CBE"/>
    <w:rsid w:val="006D2527"/>
    <w:rsid w:val="006E2A55"/>
    <w:rsid w:val="006E4159"/>
    <w:rsid w:val="006E4E4E"/>
    <w:rsid w:val="006E5B64"/>
    <w:rsid w:val="006F6D6D"/>
    <w:rsid w:val="007002CD"/>
    <w:rsid w:val="00701943"/>
    <w:rsid w:val="00702BDA"/>
    <w:rsid w:val="00702EBD"/>
    <w:rsid w:val="007154B1"/>
    <w:rsid w:val="0071580C"/>
    <w:rsid w:val="00726D7E"/>
    <w:rsid w:val="007302C7"/>
    <w:rsid w:val="00736226"/>
    <w:rsid w:val="007367E4"/>
    <w:rsid w:val="00736984"/>
    <w:rsid w:val="0074467D"/>
    <w:rsid w:val="00751CCE"/>
    <w:rsid w:val="007561EE"/>
    <w:rsid w:val="00763C57"/>
    <w:rsid w:val="00764C95"/>
    <w:rsid w:val="00770385"/>
    <w:rsid w:val="00771738"/>
    <w:rsid w:val="007750B7"/>
    <w:rsid w:val="007777AA"/>
    <w:rsid w:val="007835AB"/>
    <w:rsid w:val="007858F9"/>
    <w:rsid w:val="00785AB6"/>
    <w:rsid w:val="00786453"/>
    <w:rsid w:val="00797F73"/>
    <w:rsid w:val="007A118A"/>
    <w:rsid w:val="007B1CAC"/>
    <w:rsid w:val="007C1A37"/>
    <w:rsid w:val="007C36F7"/>
    <w:rsid w:val="007C4BDE"/>
    <w:rsid w:val="007E09E8"/>
    <w:rsid w:val="007E2DD1"/>
    <w:rsid w:val="007F07F5"/>
    <w:rsid w:val="007F1C6A"/>
    <w:rsid w:val="007F428E"/>
    <w:rsid w:val="0080093B"/>
    <w:rsid w:val="008111A8"/>
    <w:rsid w:val="0081162A"/>
    <w:rsid w:val="00812C1E"/>
    <w:rsid w:val="00815EC5"/>
    <w:rsid w:val="00816A2D"/>
    <w:rsid w:val="0082122C"/>
    <w:rsid w:val="00827C84"/>
    <w:rsid w:val="00834805"/>
    <w:rsid w:val="00843228"/>
    <w:rsid w:val="00845503"/>
    <w:rsid w:val="008578E3"/>
    <w:rsid w:val="00862398"/>
    <w:rsid w:val="0086373E"/>
    <w:rsid w:val="00865FF4"/>
    <w:rsid w:val="0088469E"/>
    <w:rsid w:val="00887ACD"/>
    <w:rsid w:val="00891DBD"/>
    <w:rsid w:val="00895D98"/>
    <w:rsid w:val="008A4CA2"/>
    <w:rsid w:val="008A5B90"/>
    <w:rsid w:val="008B0147"/>
    <w:rsid w:val="008B2E72"/>
    <w:rsid w:val="008B738C"/>
    <w:rsid w:val="008C05A6"/>
    <w:rsid w:val="008C2D43"/>
    <w:rsid w:val="008D0787"/>
    <w:rsid w:val="008D7470"/>
    <w:rsid w:val="008E4D11"/>
    <w:rsid w:val="008E54C3"/>
    <w:rsid w:val="008E66D4"/>
    <w:rsid w:val="008F436C"/>
    <w:rsid w:val="008F78D0"/>
    <w:rsid w:val="0090045F"/>
    <w:rsid w:val="00902F15"/>
    <w:rsid w:val="00903518"/>
    <w:rsid w:val="00903A04"/>
    <w:rsid w:val="00907695"/>
    <w:rsid w:val="009105CC"/>
    <w:rsid w:val="009272FE"/>
    <w:rsid w:val="00930AE3"/>
    <w:rsid w:val="009319C3"/>
    <w:rsid w:val="009322AA"/>
    <w:rsid w:val="00937456"/>
    <w:rsid w:val="00946C34"/>
    <w:rsid w:val="00947AE5"/>
    <w:rsid w:val="00952EEA"/>
    <w:rsid w:val="009553C7"/>
    <w:rsid w:val="00974964"/>
    <w:rsid w:val="009758F7"/>
    <w:rsid w:val="00984101"/>
    <w:rsid w:val="00987F2A"/>
    <w:rsid w:val="009968A0"/>
    <w:rsid w:val="009A05D2"/>
    <w:rsid w:val="009A10DB"/>
    <w:rsid w:val="009A6EA5"/>
    <w:rsid w:val="009B105B"/>
    <w:rsid w:val="009B4A12"/>
    <w:rsid w:val="009C2D26"/>
    <w:rsid w:val="009C6A57"/>
    <w:rsid w:val="009D09A3"/>
    <w:rsid w:val="009E2525"/>
    <w:rsid w:val="009F08BE"/>
    <w:rsid w:val="009F1F25"/>
    <w:rsid w:val="009F50CA"/>
    <w:rsid w:val="009F54CE"/>
    <w:rsid w:val="00A05868"/>
    <w:rsid w:val="00A05D68"/>
    <w:rsid w:val="00A118A0"/>
    <w:rsid w:val="00A17FF7"/>
    <w:rsid w:val="00A2044E"/>
    <w:rsid w:val="00A20C5F"/>
    <w:rsid w:val="00A31F78"/>
    <w:rsid w:val="00A40F92"/>
    <w:rsid w:val="00A443BC"/>
    <w:rsid w:val="00A46AB4"/>
    <w:rsid w:val="00A57741"/>
    <w:rsid w:val="00A61590"/>
    <w:rsid w:val="00A670B4"/>
    <w:rsid w:val="00A848F8"/>
    <w:rsid w:val="00A86490"/>
    <w:rsid w:val="00A902FB"/>
    <w:rsid w:val="00A92812"/>
    <w:rsid w:val="00A93173"/>
    <w:rsid w:val="00A95607"/>
    <w:rsid w:val="00AA105E"/>
    <w:rsid w:val="00AB4CBD"/>
    <w:rsid w:val="00AC0A4B"/>
    <w:rsid w:val="00AC4C53"/>
    <w:rsid w:val="00AC5845"/>
    <w:rsid w:val="00AC659F"/>
    <w:rsid w:val="00AD1231"/>
    <w:rsid w:val="00AD49EB"/>
    <w:rsid w:val="00AD5112"/>
    <w:rsid w:val="00AD66E8"/>
    <w:rsid w:val="00AE18F6"/>
    <w:rsid w:val="00AE4A46"/>
    <w:rsid w:val="00AE5CE4"/>
    <w:rsid w:val="00AF0867"/>
    <w:rsid w:val="00AF0CEE"/>
    <w:rsid w:val="00AF21A6"/>
    <w:rsid w:val="00AF6063"/>
    <w:rsid w:val="00AF6C89"/>
    <w:rsid w:val="00B00E75"/>
    <w:rsid w:val="00B025DF"/>
    <w:rsid w:val="00B05F2F"/>
    <w:rsid w:val="00B10891"/>
    <w:rsid w:val="00B11336"/>
    <w:rsid w:val="00B1576E"/>
    <w:rsid w:val="00B23FB7"/>
    <w:rsid w:val="00B241F0"/>
    <w:rsid w:val="00B25F22"/>
    <w:rsid w:val="00B30D33"/>
    <w:rsid w:val="00B31C80"/>
    <w:rsid w:val="00B3270F"/>
    <w:rsid w:val="00B32E0E"/>
    <w:rsid w:val="00B35DBF"/>
    <w:rsid w:val="00B414E5"/>
    <w:rsid w:val="00B428E9"/>
    <w:rsid w:val="00B638E1"/>
    <w:rsid w:val="00B65959"/>
    <w:rsid w:val="00B66EE9"/>
    <w:rsid w:val="00B7234A"/>
    <w:rsid w:val="00B76073"/>
    <w:rsid w:val="00B80D8D"/>
    <w:rsid w:val="00B81EC3"/>
    <w:rsid w:val="00B83C98"/>
    <w:rsid w:val="00B844DD"/>
    <w:rsid w:val="00B923C0"/>
    <w:rsid w:val="00BA1D14"/>
    <w:rsid w:val="00BA4F6D"/>
    <w:rsid w:val="00BB640D"/>
    <w:rsid w:val="00BC0053"/>
    <w:rsid w:val="00BC1BC6"/>
    <w:rsid w:val="00BD30B6"/>
    <w:rsid w:val="00BD4D96"/>
    <w:rsid w:val="00BD5188"/>
    <w:rsid w:val="00BE2108"/>
    <w:rsid w:val="00BF08DC"/>
    <w:rsid w:val="00BF42EC"/>
    <w:rsid w:val="00BF70FD"/>
    <w:rsid w:val="00C01B30"/>
    <w:rsid w:val="00C03C2F"/>
    <w:rsid w:val="00C06ADE"/>
    <w:rsid w:val="00C07730"/>
    <w:rsid w:val="00C078C4"/>
    <w:rsid w:val="00C15FA2"/>
    <w:rsid w:val="00C2016D"/>
    <w:rsid w:val="00C224CB"/>
    <w:rsid w:val="00C31A19"/>
    <w:rsid w:val="00C35C51"/>
    <w:rsid w:val="00C373E5"/>
    <w:rsid w:val="00C427AB"/>
    <w:rsid w:val="00C44D3A"/>
    <w:rsid w:val="00C50F16"/>
    <w:rsid w:val="00C5437F"/>
    <w:rsid w:val="00C62B52"/>
    <w:rsid w:val="00C644F4"/>
    <w:rsid w:val="00C735C7"/>
    <w:rsid w:val="00C7417D"/>
    <w:rsid w:val="00C741E5"/>
    <w:rsid w:val="00C76499"/>
    <w:rsid w:val="00C81D3F"/>
    <w:rsid w:val="00C863BC"/>
    <w:rsid w:val="00C93558"/>
    <w:rsid w:val="00C96205"/>
    <w:rsid w:val="00CA0B8D"/>
    <w:rsid w:val="00CA223A"/>
    <w:rsid w:val="00CA363E"/>
    <w:rsid w:val="00CA4388"/>
    <w:rsid w:val="00CA62A2"/>
    <w:rsid w:val="00CB1300"/>
    <w:rsid w:val="00CC4C48"/>
    <w:rsid w:val="00CC5E73"/>
    <w:rsid w:val="00CC6361"/>
    <w:rsid w:val="00CD2DD4"/>
    <w:rsid w:val="00CD3984"/>
    <w:rsid w:val="00CE3953"/>
    <w:rsid w:val="00CF539F"/>
    <w:rsid w:val="00D04568"/>
    <w:rsid w:val="00D17459"/>
    <w:rsid w:val="00D34E40"/>
    <w:rsid w:val="00D34FBC"/>
    <w:rsid w:val="00D35FF0"/>
    <w:rsid w:val="00D3634D"/>
    <w:rsid w:val="00D46CF6"/>
    <w:rsid w:val="00D516C2"/>
    <w:rsid w:val="00D53C80"/>
    <w:rsid w:val="00D61135"/>
    <w:rsid w:val="00D6165B"/>
    <w:rsid w:val="00D62067"/>
    <w:rsid w:val="00D635D1"/>
    <w:rsid w:val="00D63F0C"/>
    <w:rsid w:val="00D64228"/>
    <w:rsid w:val="00D6454C"/>
    <w:rsid w:val="00D718CA"/>
    <w:rsid w:val="00D73966"/>
    <w:rsid w:val="00D75256"/>
    <w:rsid w:val="00D91B17"/>
    <w:rsid w:val="00D923E2"/>
    <w:rsid w:val="00D96E95"/>
    <w:rsid w:val="00DA185E"/>
    <w:rsid w:val="00DA2854"/>
    <w:rsid w:val="00DA6FAA"/>
    <w:rsid w:val="00DB17E3"/>
    <w:rsid w:val="00DB692B"/>
    <w:rsid w:val="00DC29ED"/>
    <w:rsid w:val="00DC715B"/>
    <w:rsid w:val="00DD6EE6"/>
    <w:rsid w:val="00DE6236"/>
    <w:rsid w:val="00DF0A30"/>
    <w:rsid w:val="00DF32B4"/>
    <w:rsid w:val="00DF7767"/>
    <w:rsid w:val="00E04EBD"/>
    <w:rsid w:val="00E05B29"/>
    <w:rsid w:val="00E16DE6"/>
    <w:rsid w:val="00E27A1A"/>
    <w:rsid w:val="00E31198"/>
    <w:rsid w:val="00E3367A"/>
    <w:rsid w:val="00E44087"/>
    <w:rsid w:val="00E463F5"/>
    <w:rsid w:val="00E47FBD"/>
    <w:rsid w:val="00E57DF6"/>
    <w:rsid w:val="00E600CA"/>
    <w:rsid w:val="00E62DCC"/>
    <w:rsid w:val="00E636C2"/>
    <w:rsid w:val="00E64982"/>
    <w:rsid w:val="00E75005"/>
    <w:rsid w:val="00E81402"/>
    <w:rsid w:val="00E85ED4"/>
    <w:rsid w:val="00E90504"/>
    <w:rsid w:val="00E97361"/>
    <w:rsid w:val="00EA01D7"/>
    <w:rsid w:val="00EC0C8A"/>
    <w:rsid w:val="00EC1595"/>
    <w:rsid w:val="00EC57C5"/>
    <w:rsid w:val="00ED1300"/>
    <w:rsid w:val="00ED5994"/>
    <w:rsid w:val="00EE0B69"/>
    <w:rsid w:val="00EE1F6D"/>
    <w:rsid w:val="00EE3DB7"/>
    <w:rsid w:val="00F020BA"/>
    <w:rsid w:val="00F04758"/>
    <w:rsid w:val="00F05A70"/>
    <w:rsid w:val="00F10F7C"/>
    <w:rsid w:val="00F127F3"/>
    <w:rsid w:val="00F16AF8"/>
    <w:rsid w:val="00F2680F"/>
    <w:rsid w:val="00F27B06"/>
    <w:rsid w:val="00F30837"/>
    <w:rsid w:val="00F33640"/>
    <w:rsid w:val="00F3568C"/>
    <w:rsid w:val="00F35A4F"/>
    <w:rsid w:val="00F37DDA"/>
    <w:rsid w:val="00F40A98"/>
    <w:rsid w:val="00F429E6"/>
    <w:rsid w:val="00F44FD5"/>
    <w:rsid w:val="00F51B84"/>
    <w:rsid w:val="00F524B0"/>
    <w:rsid w:val="00F56EF3"/>
    <w:rsid w:val="00F66038"/>
    <w:rsid w:val="00F70291"/>
    <w:rsid w:val="00F74B98"/>
    <w:rsid w:val="00F854EE"/>
    <w:rsid w:val="00F87EF3"/>
    <w:rsid w:val="00F96D0B"/>
    <w:rsid w:val="00FA1144"/>
    <w:rsid w:val="00FA510E"/>
    <w:rsid w:val="00FB061C"/>
    <w:rsid w:val="00FB217F"/>
    <w:rsid w:val="00FB67C1"/>
    <w:rsid w:val="00FC109D"/>
    <w:rsid w:val="00FC40C0"/>
    <w:rsid w:val="00FC7373"/>
    <w:rsid w:val="00FD061C"/>
    <w:rsid w:val="00FD2126"/>
    <w:rsid w:val="00FD3E3A"/>
    <w:rsid w:val="00FD7BC4"/>
    <w:rsid w:val="00FE0878"/>
    <w:rsid w:val="00FE4597"/>
    <w:rsid w:val="00FF3788"/>
    <w:rsid w:val="00FF5191"/>
    <w:rsid w:val="00FF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D66E8"/>
    <w:pPr>
      <w:keepNext/>
      <w:jc w:val="center"/>
      <w:outlineLvl w:val="0"/>
    </w:pPr>
    <w:rPr>
      <w:b/>
      <w:sz w:val="48"/>
      <w:szCs w:val="48"/>
    </w:rPr>
  </w:style>
  <w:style w:type="paragraph" w:styleId="2">
    <w:name w:val="heading 2"/>
    <w:basedOn w:val="a"/>
    <w:next w:val="a"/>
    <w:qFormat/>
    <w:rsid w:val="00AD66E8"/>
    <w:pPr>
      <w:keepNext/>
      <w:spacing w:before="240" w:after="60"/>
      <w:ind w:left="4253"/>
      <w:jc w:val="both"/>
      <w:outlineLvl w:val="1"/>
    </w:pPr>
    <w:rPr>
      <w:rFonts w:ascii="Arial" w:eastAsia="Calibri" w:hAnsi="Arial" w:cs="Arial"/>
      <w:b/>
      <w:bCs/>
      <w:i/>
      <w:iCs/>
      <w:sz w:val="28"/>
      <w:szCs w:val="28"/>
      <w:lang w:eastAsia="en-US"/>
    </w:rPr>
  </w:style>
  <w:style w:type="paragraph" w:styleId="3">
    <w:name w:val="heading 3"/>
    <w:basedOn w:val="a"/>
    <w:next w:val="a"/>
    <w:qFormat/>
    <w:rsid w:val="00AD66E8"/>
    <w:pPr>
      <w:keepNext/>
      <w:spacing w:before="240" w:after="60"/>
      <w:ind w:left="4253"/>
      <w:jc w:val="both"/>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1595"/>
    <w:rPr>
      <w:rFonts w:ascii="Tahoma" w:hAnsi="Tahoma" w:cs="Tahoma"/>
      <w:sz w:val="16"/>
      <w:szCs w:val="16"/>
    </w:rPr>
  </w:style>
  <w:style w:type="paragraph" w:styleId="a4">
    <w:name w:val="header"/>
    <w:basedOn w:val="a"/>
    <w:link w:val="a5"/>
    <w:uiPriority w:val="99"/>
    <w:rsid w:val="004D6174"/>
    <w:pPr>
      <w:tabs>
        <w:tab w:val="center" w:pos="4677"/>
        <w:tab w:val="right" w:pos="9355"/>
      </w:tabs>
    </w:pPr>
  </w:style>
  <w:style w:type="character" w:styleId="a6">
    <w:name w:val="page number"/>
    <w:basedOn w:val="a0"/>
    <w:rsid w:val="004D6174"/>
  </w:style>
  <w:style w:type="paragraph" w:customStyle="1" w:styleId="ConsPlusNormal">
    <w:name w:val="ConsPlusNormal"/>
    <w:rsid w:val="00AD66E8"/>
    <w:pPr>
      <w:widowControl w:val="0"/>
      <w:autoSpaceDE w:val="0"/>
      <w:autoSpaceDN w:val="0"/>
      <w:adjustRightInd w:val="0"/>
      <w:ind w:firstLine="720"/>
    </w:pPr>
    <w:rPr>
      <w:rFonts w:ascii="Arial" w:hAnsi="Arial" w:cs="Arial"/>
    </w:rPr>
  </w:style>
  <w:style w:type="paragraph" w:customStyle="1" w:styleId="ConsPlusTitle">
    <w:name w:val="ConsPlusTitle"/>
    <w:rsid w:val="00AD66E8"/>
    <w:pPr>
      <w:widowControl w:val="0"/>
      <w:autoSpaceDE w:val="0"/>
      <w:autoSpaceDN w:val="0"/>
      <w:adjustRightInd w:val="0"/>
    </w:pPr>
    <w:rPr>
      <w:rFonts w:ascii="Arial" w:hAnsi="Arial" w:cs="Arial"/>
      <w:b/>
      <w:bCs/>
    </w:rPr>
  </w:style>
  <w:style w:type="table" w:styleId="a7">
    <w:name w:val="Table Grid"/>
    <w:basedOn w:val="a1"/>
    <w:rsid w:val="00AD66E8"/>
    <w:pPr>
      <w:ind w:left="4253"/>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D66E8"/>
    <w:pPr>
      <w:widowControl w:val="0"/>
      <w:autoSpaceDE w:val="0"/>
      <w:autoSpaceDN w:val="0"/>
      <w:adjustRightInd w:val="0"/>
    </w:pPr>
    <w:rPr>
      <w:rFonts w:ascii="Arial" w:hAnsi="Arial" w:cs="Arial"/>
      <w:b/>
      <w:bCs/>
      <w:sz w:val="22"/>
      <w:szCs w:val="22"/>
      <w:lang w:eastAsia="ko-KR"/>
    </w:rPr>
  </w:style>
  <w:style w:type="paragraph" w:styleId="a8">
    <w:name w:val="Plain Text"/>
    <w:basedOn w:val="a"/>
    <w:rsid w:val="00AD66E8"/>
    <w:rPr>
      <w:rFonts w:ascii="Courier New" w:hAnsi="Courier New" w:cs="Courier New"/>
      <w:sz w:val="20"/>
      <w:szCs w:val="20"/>
    </w:rPr>
  </w:style>
  <w:style w:type="paragraph" w:styleId="20">
    <w:name w:val="Body Text Indent 2"/>
    <w:basedOn w:val="a"/>
    <w:rsid w:val="00AD66E8"/>
    <w:pPr>
      <w:spacing w:after="120" w:line="480" w:lineRule="auto"/>
      <w:ind w:left="283"/>
    </w:pPr>
  </w:style>
  <w:style w:type="paragraph" w:styleId="a9">
    <w:name w:val="Body Text Indent"/>
    <w:basedOn w:val="a"/>
    <w:rsid w:val="00AD66E8"/>
    <w:pPr>
      <w:spacing w:after="120"/>
      <w:ind w:left="283"/>
    </w:pPr>
  </w:style>
  <w:style w:type="paragraph" w:customStyle="1" w:styleId="ConsPlusNonformat">
    <w:name w:val="ConsPlusNonformat"/>
    <w:rsid w:val="00AD66E8"/>
    <w:pPr>
      <w:autoSpaceDE w:val="0"/>
      <w:autoSpaceDN w:val="0"/>
      <w:adjustRightInd w:val="0"/>
    </w:pPr>
    <w:rPr>
      <w:rFonts w:ascii="Courier New" w:hAnsi="Courier New" w:cs="Courier New"/>
    </w:rPr>
  </w:style>
  <w:style w:type="paragraph" w:styleId="30">
    <w:name w:val="Body Text Indent 3"/>
    <w:basedOn w:val="a"/>
    <w:rsid w:val="00AD66E8"/>
    <w:pPr>
      <w:spacing w:after="120"/>
      <w:ind w:left="283"/>
      <w:jc w:val="both"/>
    </w:pPr>
    <w:rPr>
      <w:rFonts w:ascii="Calibri" w:eastAsia="Calibri" w:hAnsi="Calibri"/>
      <w:sz w:val="16"/>
      <w:szCs w:val="16"/>
      <w:lang w:eastAsia="en-US"/>
    </w:rPr>
  </w:style>
  <w:style w:type="paragraph" w:styleId="aa">
    <w:name w:val="Body Text"/>
    <w:basedOn w:val="a"/>
    <w:rsid w:val="00AD66E8"/>
    <w:pPr>
      <w:spacing w:after="120"/>
      <w:ind w:left="4253"/>
      <w:jc w:val="both"/>
    </w:pPr>
    <w:rPr>
      <w:rFonts w:ascii="Calibri" w:eastAsia="Calibri" w:hAnsi="Calibri"/>
      <w:sz w:val="22"/>
      <w:szCs w:val="22"/>
      <w:lang w:eastAsia="en-US"/>
    </w:rPr>
  </w:style>
  <w:style w:type="paragraph" w:styleId="21">
    <w:name w:val="Body Text 2"/>
    <w:basedOn w:val="a"/>
    <w:rsid w:val="00AD66E8"/>
    <w:pPr>
      <w:jc w:val="both"/>
    </w:pPr>
    <w:rPr>
      <w:color w:val="000000"/>
    </w:rPr>
  </w:style>
  <w:style w:type="paragraph" w:styleId="ab">
    <w:name w:val="footer"/>
    <w:basedOn w:val="a"/>
    <w:link w:val="ac"/>
    <w:uiPriority w:val="99"/>
    <w:rsid w:val="00AD66E8"/>
    <w:pPr>
      <w:tabs>
        <w:tab w:val="center" w:pos="4677"/>
        <w:tab w:val="right" w:pos="9355"/>
      </w:tabs>
      <w:ind w:left="4253"/>
      <w:jc w:val="both"/>
    </w:pPr>
    <w:rPr>
      <w:rFonts w:ascii="Calibri" w:eastAsia="Calibri" w:hAnsi="Calibri"/>
      <w:sz w:val="22"/>
      <w:szCs w:val="22"/>
      <w:lang w:eastAsia="en-US"/>
    </w:rPr>
  </w:style>
  <w:style w:type="paragraph" w:customStyle="1" w:styleId="ad">
    <w:name w:val="Îáû÷íûé"/>
    <w:basedOn w:val="a"/>
    <w:rsid w:val="00751CCE"/>
    <w:pPr>
      <w:widowControl w:val="0"/>
      <w:autoSpaceDE w:val="0"/>
    </w:pPr>
    <w:rPr>
      <w:rFonts w:ascii="Bookman Old Style" w:eastAsia="Bookman Old Style" w:hAnsi="Bookman Old Style" w:cs="Bookman Old Style"/>
      <w:i/>
      <w:iCs/>
      <w:sz w:val="28"/>
      <w:szCs w:val="28"/>
      <w:lang w:eastAsia="en-US" w:bidi="en-US"/>
    </w:rPr>
  </w:style>
  <w:style w:type="paragraph" w:customStyle="1" w:styleId="5">
    <w:name w:val="Знак5 Знак Знак Знак"/>
    <w:basedOn w:val="a"/>
    <w:rsid w:val="00486C6C"/>
    <w:pPr>
      <w:spacing w:after="160" w:line="240" w:lineRule="exact"/>
    </w:pPr>
    <w:rPr>
      <w:rFonts w:ascii="Verdana" w:hAnsi="Verdana"/>
      <w:sz w:val="20"/>
      <w:szCs w:val="20"/>
      <w:lang w:val="en-US" w:eastAsia="en-US"/>
    </w:rPr>
  </w:style>
  <w:style w:type="character" w:styleId="ae">
    <w:name w:val="Strong"/>
    <w:qFormat/>
    <w:rsid w:val="00764C95"/>
    <w:rPr>
      <w:b/>
      <w:bCs/>
    </w:rPr>
  </w:style>
  <w:style w:type="paragraph" w:styleId="31">
    <w:name w:val="Body Text 3"/>
    <w:basedOn w:val="a"/>
    <w:rsid w:val="00696FD5"/>
    <w:pPr>
      <w:spacing w:after="120"/>
    </w:pPr>
    <w:rPr>
      <w:sz w:val="16"/>
      <w:szCs w:val="16"/>
    </w:rPr>
  </w:style>
  <w:style w:type="paragraph" w:styleId="af">
    <w:name w:val="Normal (Web)"/>
    <w:basedOn w:val="a"/>
    <w:rsid w:val="00696FD5"/>
    <w:pPr>
      <w:spacing w:before="100" w:beforeAutospacing="1" w:after="100" w:afterAutospacing="1"/>
    </w:pPr>
  </w:style>
  <w:style w:type="paragraph" w:customStyle="1" w:styleId="ConsPlusCell">
    <w:name w:val="ConsPlusCell"/>
    <w:rsid w:val="00C07730"/>
    <w:pPr>
      <w:autoSpaceDE w:val="0"/>
      <w:autoSpaceDN w:val="0"/>
      <w:adjustRightInd w:val="0"/>
    </w:pPr>
    <w:rPr>
      <w:rFonts w:ascii="Arial" w:hAnsi="Arial" w:cs="Arial"/>
    </w:rPr>
  </w:style>
  <w:style w:type="character" w:styleId="af0">
    <w:name w:val="Hyperlink"/>
    <w:rsid w:val="00F66038"/>
    <w:rPr>
      <w:color w:val="0563C1"/>
      <w:u w:val="single"/>
    </w:rPr>
  </w:style>
  <w:style w:type="table" w:customStyle="1" w:styleId="10">
    <w:name w:val="Сетка таблицы1"/>
    <w:basedOn w:val="a1"/>
    <w:next w:val="a7"/>
    <w:rsid w:val="00B72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EE1F6D"/>
    <w:rPr>
      <w:sz w:val="24"/>
      <w:szCs w:val="24"/>
    </w:rPr>
  </w:style>
  <w:style w:type="character" w:customStyle="1" w:styleId="ac">
    <w:name w:val="Нижний колонтитул Знак"/>
    <w:basedOn w:val="a0"/>
    <w:link w:val="ab"/>
    <w:uiPriority w:val="99"/>
    <w:rsid w:val="00EE1F6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D66E8"/>
    <w:pPr>
      <w:keepNext/>
      <w:jc w:val="center"/>
      <w:outlineLvl w:val="0"/>
    </w:pPr>
    <w:rPr>
      <w:b/>
      <w:sz w:val="48"/>
      <w:szCs w:val="48"/>
    </w:rPr>
  </w:style>
  <w:style w:type="paragraph" w:styleId="2">
    <w:name w:val="heading 2"/>
    <w:basedOn w:val="a"/>
    <w:next w:val="a"/>
    <w:qFormat/>
    <w:rsid w:val="00AD66E8"/>
    <w:pPr>
      <w:keepNext/>
      <w:spacing w:before="240" w:after="60"/>
      <w:ind w:left="4253"/>
      <w:jc w:val="both"/>
      <w:outlineLvl w:val="1"/>
    </w:pPr>
    <w:rPr>
      <w:rFonts w:ascii="Arial" w:eastAsia="Calibri" w:hAnsi="Arial" w:cs="Arial"/>
      <w:b/>
      <w:bCs/>
      <w:i/>
      <w:iCs/>
      <w:sz w:val="28"/>
      <w:szCs w:val="28"/>
      <w:lang w:eastAsia="en-US"/>
    </w:rPr>
  </w:style>
  <w:style w:type="paragraph" w:styleId="3">
    <w:name w:val="heading 3"/>
    <w:basedOn w:val="a"/>
    <w:next w:val="a"/>
    <w:qFormat/>
    <w:rsid w:val="00AD66E8"/>
    <w:pPr>
      <w:keepNext/>
      <w:spacing w:before="240" w:after="60"/>
      <w:ind w:left="4253"/>
      <w:jc w:val="both"/>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1595"/>
    <w:rPr>
      <w:rFonts w:ascii="Tahoma" w:hAnsi="Tahoma" w:cs="Tahoma"/>
      <w:sz w:val="16"/>
      <w:szCs w:val="16"/>
    </w:rPr>
  </w:style>
  <w:style w:type="paragraph" w:styleId="a4">
    <w:name w:val="header"/>
    <w:basedOn w:val="a"/>
    <w:link w:val="a5"/>
    <w:uiPriority w:val="99"/>
    <w:rsid w:val="004D6174"/>
    <w:pPr>
      <w:tabs>
        <w:tab w:val="center" w:pos="4677"/>
        <w:tab w:val="right" w:pos="9355"/>
      </w:tabs>
    </w:pPr>
  </w:style>
  <w:style w:type="character" w:styleId="a6">
    <w:name w:val="page number"/>
    <w:basedOn w:val="a0"/>
    <w:rsid w:val="004D6174"/>
  </w:style>
  <w:style w:type="paragraph" w:customStyle="1" w:styleId="ConsPlusNormal">
    <w:name w:val="ConsPlusNormal"/>
    <w:rsid w:val="00AD66E8"/>
    <w:pPr>
      <w:widowControl w:val="0"/>
      <w:autoSpaceDE w:val="0"/>
      <w:autoSpaceDN w:val="0"/>
      <w:adjustRightInd w:val="0"/>
      <w:ind w:firstLine="720"/>
    </w:pPr>
    <w:rPr>
      <w:rFonts w:ascii="Arial" w:hAnsi="Arial" w:cs="Arial"/>
    </w:rPr>
  </w:style>
  <w:style w:type="paragraph" w:customStyle="1" w:styleId="ConsPlusTitle">
    <w:name w:val="ConsPlusTitle"/>
    <w:rsid w:val="00AD66E8"/>
    <w:pPr>
      <w:widowControl w:val="0"/>
      <w:autoSpaceDE w:val="0"/>
      <w:autoSpaceDN w:val="0"/>
      <w:adjustRightInd w:val="0"/>
    </w:pPr>
    <w:rPr>
      <w:rFonts w:ascii="Arial" w:hAnsi="Arial" w:cs="Arial"/>
      <w:b/>
      <w:bCs/>
    </w:rPr>
  </w:style>
  <w:style w:type="table" w:styleId="a7">
    <w:name w:val="Table Grid"/>
    <w:basedOn w:val="a1"/>
    <w:rsid w:val="00AD66E8"/>
    <w:pPr>
      <w:ind w:left="4253"/>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D66E8"/>
    <w:pPr>
      <w:widowControl w:val="0"/>
      <w:autoSpaceDE w:val="0"/>
      <w:autoSpaceDN w:val="0"/>
      <w:adjustRightInd w:val="0"/>
    </w:pPr>
    <w:rPr>
      <w:rFonts w:ascii="Arial" w:hAnsi="Arial" w:cs="Arial"/>
      <w:b/>
      <w:bCs/>
      <w:sz w:val="22"/>
      <w:szCs w:val="22"/>
      <w:lang w:eastAsia="ko-KR"/>
    </w:rPr>
  </w:style>
  <w:style w:type="paragraph" w:styleId="a8">
    <w:name w:val="Plain Text"/>
    <w:basedOn w:val="a"/>
    <w:rsid w:val="00AD66E8"/>
    <w:rPr>
      <w:rFonts w:ascii="Courier New" w:hAnsi="Courier New" w:cs="Courier New"/>
      <w:sz w:val="20"/>
      <w:szCs w:val="20"/>
    </w:rPr>
  </w:style>
  <w:style w:type="paragraph" w:styleId="20">
    <w:name w:val="Body Text Indent 2"/>
    <w:basedOn w:val="a"/>
    <w:rsid w:val="00AD66E8"/>
    <w:pPr>
      <w:spacing w:after="120" w:line="480" w:lineRule="auto"/>
      <w:ind w:left="283"/>
    </w:pPr>
  </w:style>
  <w:style w:type="paragraph" w:styleId="a9">
    <w:name w:val="Body Text Indent"/>
    <w:basedOn w:val="a"/>
    <w:rsid w:val="00AD66E8"/>
    <w:pPr>
      <w:spacing w:after="120"/>
      <w:ind w:left="283"/>
    </w:pPr>
  </w:style>
  <w:style w:type="paragraph" w:customStyle="1" w:styleId="ConsPlusNonformat">
    <w:name w:val="ConsPlusNonformat"/>
    <w:rsid w:val="00AD66E8"/>
    <w:pPr>
      <w:autoSpaceDE w:val="0"/>
      <w:autoSpaceDN w:val="0"/>
      <w:adjustRightInd w:val="0"/>
    </w:pPr>
    <w:rPr>
      <w:rFonts w:ascii="Courier New" w:hAnsi="Courier New" w:cs="Courier New"/>
    </w:rPr>
  </w:style>
  <w:style w:type="paragraph" w:styleId="30">
    <w:name w:val="Body Text Indent 3"/>
    <w:basedOn w:val="a"/>
    <w:rsid w:val="00AD66E8"/>
    <w:pPr>
      <w:spacing w:after="120"/>
      <w:ind w:left="283"/>
      <w:jc w:val="both"/>
    </w:pPr>
    <w:rPr>
      <w:rFonts w:ascii="Calibri" w:eastAsia="Calibri" w:hAnsi="Calibri"/>
      <w:sz w:val="16"/>
      <w:szCs w:val="16"/>
      <w:lang w:eastAsia="en-US"/>
    </w:rPr>
  </w:style>
  <w:style w:type="paragraph" w:styleId="aa">
    <w:name w:val="Body Text"/>
    <w:basedOn w:val="a"/>
    <w:rsid w:val="00AD66E8"/>
    <w:pPr>
      <w:spacing w:after="120"/>
      <w:ind w:left="4253"/>
      <w:jc w:val="both"/>
    </w:pPr>
    <w:rPr>
      <w:rFonts w:ascii="Calibri" w:eastAsia="Calibri" w:hAnsi="Calibri"/>
      <w:sz w:val="22"/>
      <w:szCs w:val="22"/>
      <w:lang w:eastAsia="en-US"/>
    </w:rPr>
  </w:style>
  <w:style w:type="paragraph" w:styleId="21">
    <w:name w:val="Body Text 2"/>
    <w:basedOn w:val="a"/>
    <w:rsid w:val="00AD66E8"/>
    <w:pPr>
      <w:jc w:val="both"/>
    </w:pPr>
    <w:rPr>
      <w:color w:val="000000"/>
    </w:rPr>
  </w:style>
  <w:style w:type="paragraph" w:styleId="ab">
    <w:name w:val="footer"/>
    <w:basedOn w:val="a"/>
    <w:link w:val="ac"/>
    <w:uiPriority w:val="99"/>
    <w:rsid w:val="00AD66E8"/>
    <w:pPr>
      <w:tabs>
        <w:tab w:val="center" w:pos="4677"/>
        <w:tab w:val="right" w:pos="9355"/>
      </w:tabs>
      <w:ind w:left="4253"/>
      <w:jc w:val="both"/>
    </w:pPr>
    <w:rPr>
      <w:rFonts w:ascii="Calibri" w:eastAsia="Calibri" w:hAnsi="Calibri"/>
      <w:sz w:val="22"/>
      <w:szCs w:val="22"/>
      <w:lang w:eastAsia="en-US"/>
    </w:rPr>
  </w:style>
  <w:style w:type="paragraph" w:customStyle="1" w:styleId="ad">
    <w:name w:val="Îáû÷íûé"/>
    <w:basedOn w:val="a"/>
    <w:rsid w:val="00751CCE"/>
    <w:pPr>
      <w:widowControl w:val="0"/>
      <w:autoSpaceDE w:val="0"/>
    </w:pPr>
    <w:rPr>
      <w:rFonts w:ascii="Bookman Old Style" w:eastAsia="Bookman Old Style" w:hAnsi="Bookman Old Style" w:cs="Bookman Old Style"/>
      <w:i/>
      <w:iCs/>
      <w:sz w:val="28"/>
      <w:szCs w:val="28"/>
      <w:lang w:eastAsia="en-US" w:bidi="en-US"/>
    </w:rPr>
  </w:style>
  <w:style w:type="paragraph" w:customStyle="1" w:styleId="5">
    <w:name w:val="Знак5 Знак Знак Знак"/>
    <w:basedOn w:val="a"/>
    <w:rsid w:val="00486C6C"/>
    <w:pPr>
      <w:spacing w:after="160" w:line="240" w:lineRule="exact"/>
    </w:pPr>
    <w:rPr>
      <w:rFonts w:ascii="Verdana" w:hAnsi="Verdana"/>
      <w:sz w:val="20"/>
      <w:szCs w:val="20"/>
      <w:lang w:val="en-US" w:eastAsia="en-US"/>
    </w:rPr>
  </w:style>
  <w:style w:type="character" w:styleId="ae">
    <w:name w:val="Strong"/>
    <w:qFormat/>
    <w:rsid w:val="00764C95"/>
    <w:rPr>
      <w:b/>
      <w:bCs/>
    </w:rPr>
  </w:style>
  <w:style w:type="paragraph" w:styleId="31">
    <w:name w:val="Body Text 3"/>
    <w:basedOn w:val="a"/>
    <w:rsid w:val="00696FD5"/>
    <w:pPr>
      <w:spacing w:after="120"/>
    </w:pPr>
    <w:rPr>
      <w:sz w:val="16"/>
      <w:szCs w:val="16"/>
    </w:rPr>
  </w:style>
  <w:style w:type="paragraph" w:styleId="af">
    <w:name w:val="Normal (Web)"/>
    <w:basedOn w:val="a"/>
    <w:rsid w:val="00696FD5"/>
    <w:pPr>
      <w:spacing w:before="100" w:beforeAutospacing="1" w:after="100" w:afterAutospacing="1"/>
    </w:pPr>
  </w:style>
  <w:style w:type="paragraph" w:customStyle="1" w:styleId="ConsPlusCell">
    <w:name w:val="ConsPlusCell"/>
    <w:rsid w:val="00C07730"/>
    <w:pPr>
      <w:autoSpaceDE w:val="0"/>
      <w:autoSpaceDN w:val="0"/>
      <w:adjustRightInd w:val="0"/>
    </w:pPr>
    <w:rPr>
      <w:rFonts w:ascii="Arial" w:hAnsi="Arial" w:cs="Arial"/>
    </w:rPr>
  </w:style>
  <w:style w:type="character" w:styleId="af0">
    <w:name w:val="Hyperlink"/>
    <w:rsid w:val="00F66038"/>
    <w:rPr>
      <w:color w:val="0563C1"/>
      <w:u w:val="single"/>
    </w:rPr>
  </w:style>
  <w:style w:type="table" w:customStyle="1" w:styleId="10">
    <w:name w:val="Сетка таблицы1"/>
    <w:basedOn w:val="a1"/>
    <w:next w:val="a7"/>
    <w:rsid w:val="00B72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EE1F6D"/>
    <w:rPr>
      <w:sz w:val="24"/>
      <w:szCs w:val="24"/>
    </w:rPr>
  </w:style>
  <w:style w:type="character" w:customStyle="1" w:styleId="ac">
    <w:name w:val="Нижний колонтитул Знак"/>
    <w:basedOn w:val="a0"/>
    <w:link w:val="ab"/>
    <w:uiPriority w:val="99"/>
    <w:rsid w:val="00EE1F6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174">
      <w:bodyDiv w:val="1"/>
      <w:marLeft w:val="0"/>
      <w:marRight w:val="0"/>
      <w:marTop w:val="0"/>
      <w:marBottom w:val="0"/>
      <w:divBdr>
        <w:top w:val="none" w:sz="0" w:space="0" w:color="auto"/>
        <w:left w:val="none" w:sz="0" w:space="0" w:color="auto"/>
        <w:bottom w:val="none" w:sz="0" w:space="0" w:color="auto"/>
        <w:right w:val="none" w:sz="0" w:space="0" w:color="auto"/>
      </w:divBdr>
    </w:div>
    <w:div w:id="105735324">
      <w:bodyDiv w:val="1"/>
      <w:marLeft w:val="0"/>
      <w:marRight w:val="0"/>
      <w:marTop w:val="0"/>
      <w:marBottom w:val="0"/>
      <w:divBdr>
        <w:top w:val="none" w:sz="0" w:space="0" w:color="auto"/>
        <w:left w:val="none" w:sz="0" w:space="0" w:color="auto"/>
        <w:bottom w:val="none" w:sz="0" w:space="0" w:color="auto"/>
        <w:right w:val="none" w:sz="0" w:space="0" w:color="auto"/>
      </w:divBdr>
    </w:div>
    <w:div w:id="482237310">
      <w:bodyDiv w:val="1"/>
      <w:marLeft w:val="0"/>
      <w:marRight w:val="0"/>
      <w:marTop w:val="0"/>
      <w:marBottom w:val="0"/>
      <w:divBdr>
        <w:top w:val="none" w:sz="0" w:space="0" w:color="auto"/>
        <w:left w:val="none" w:sz="0" w:space="0" w:color="auto"/>
        <w:bottom w:val="none" w:sz="0" w:space="0" w:color="auto"/>
        <w:right w:val="none" w:sz="0" w:space="0" w:color="auto"/>
      </w:divBdr>
    </w:div>
    <w:div w:id="502866019">
      <w:bodyDiv w:val="1"/>
      <w:marLeft w:val="0"/>
      <w:marRight w:val="0"/>
      <w:marTop w:val="0"/>
      <w:marBottom w:val="0"/>
      <w:divBdr>
        <w:top w:val="none" w:sz="0" w:space="0" w:color="auto"/>
        <w:left w:val="none" w:sz="0" w:space="0" w:color="auto"/>
        <w:bottom w:val="none" w:sz="0" w:space="0" w:color="auto"/>
        <w:right w:val="none" w:sz="0" w:space="0" w:color="auto"/>
      </w:divBdr>
    </w:div>
    <w:div w:id="509756695">
      <w:bodyDiv w:val="1"/>
      <w:marLeft w:val="0"/>
      <w:marRight w:val="0"/>
      <w:marTop w:val="0"/>
      <w:marBottom w:val="0"/>
      <w:divBdr>
        <w:top w:val="none" w:sz="0" w:space="0" w:color="auto"/>
        <w:left w:val="none" w:sz="0" w:space="0" w:color="auto"/>
        <w:bottom w:val="none" w:sz="0" w:space="0" w:color="auto"/>
        <w:right w:val="none" w:sz="0" w:space="0" w:color="auto"/>
      </w:divBdr>
    </w:div>
    <w:div w:id="787239964">
      <w:bodyDiv w:val="1"/>
      <w:marLeft w:val="0"/>
      <w:marRight w:val="0"/>
      <w:marTop w:val="0"/>
      <w:marBottom w:val="0"/>
      <w:divBdr>
        <w:top w:val="none" w:sz="0" w:space="0" w:color="auto"/>
        <w:left w:val="none" w:sz="0" w:space="0" w:color="auto"/>
        <w:bottom w:val="none" w:sz="0" w:space="0" w:color="auto"/>
        <w:right w:val="none" w:sz="0" w:space="0" w:color="auto"/>
      </w:divBdr>
    </w:div>
    <w:div w:id="969167157">
      <w:bodyDiv w:val="1"/>
      <w:marLeft w:val="0"/>
      <w:marRight w:val="0"/>
      <w:marTop w:val="0"/>
      <w:marBottom w:val="0"/>
      <w:divBdr>
        <w:top w:val="none" w:sz="0" w:space="0" w:color="auto"/>
        <w:left w:val="none" w:sz="0" w:space="0" w:color="auto"/>
        <w:bottom w:val="none" w:sz="0" w:space="0" w:color="auto"/>
        <w:right w:val="none" w:sz="0" w:space="0" w:color="auto"/>
      </w:divBdr>
    </w:div>
    <w:div w:id="1264607419">
      <w:bodyDiv w:val="1"/>
      <w:marLeft w:val="0"/>
      <w:marRight w:val="0"/>
      <w:marTop w:val="0"/>
      <w:marBottom w:val="0"/>
      <w:divBdr>
        <w:top w:val="none" w:sz="0" w:space="0" w:color="auto"/>
        <w:left w:val="none" w:sz="0" w:space="0" w:color="auto"/>
        <w:bottom w:val="none" w:sz="0" w:space="0" w:color="auto"/>
        <w:right w:val="none" w:sz="0" w:space="0" w:color="auto"/>
      </w:divBdr>
    </w:div>
    <w:div w:id="1607736876">
      <w:bodyDiv w:val="1"/>
      <w:marLeft w:val="0"/>
      <w:marRight w:val="0"/>
      <w:marTop w:val="0"/>
      <w:marBottom w:val="0"/>
      <w:divBdr>
        <w:top w:val="none" w:sz="0" w:space="0" w:color="auto"/>
        <w:left w:val="none" w:sz="0" w:space="0" w:color="auto"/>
        <w:bottom w:val="none" w:sz="0" w:space="0" w:color="auto"/>
        <w:right w:val="none" w:sz="0" w:space="0" w:color="auto"/>
      </w:divBdr>
    </w:div>
    <w:div w:id="1743091505">
      <w:bodyDiv w:val="1"/>
      <w:marLeft w:val="0"/>
      <w:marRight w:val="0"/>
      <w:marTop w:val="0"/>
      <w:marBottom w:val="0"/>
      <w:divBdr>
        <w:top w:val="none" w:sz="0" w:space="0" w:color="auto"/>
        <w:left w:val="none" w:sz="0" w:space="0" w:color="auto"/>
        <w:bottom w:val="none" w:sz="0" w:space="0" w:color="auto"/>
        <w:right w:val="none" w:sz="0" w:space="0" w:color="auto"/>
      </w:divBdr>
    </w:div>
    <w:div w:id="1930236721">
      <w:bodyDiv w:val="1"/>
      <w:marLeft w:val="0"/>
      <w:marRight w:val="0"/>
      <w:marTop w:val="0"/>
      <w:marBottom w:val="0"/>
      <w:divBdr>
        <w:top w:val="none" w:sz="0" w:space="0" w:color="auto"/>
        <w:left w:val="none" w:sz="0" w:space="0" w:color="auto"/>
        <w:bottom w:val="none" w:sz="0" w:space="0" w:color="auto"/>
        <w:right w:val="none" w:sz="0" w:space="0" w:color="auto"/>
      </w:divBdr>
    </w:div>
    <w:div w:id="20606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oysk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E579-1BAC-4B2A-9549-6F047107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О приеме на учет гр</vt:lpstr>
    </vt:vector>
  </TitlesOfParts>
  <Company>KDMiT</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на учет гр</dc:title>
  <dc:creator>Olga</dc:creator>
  <cp:lastModifiedBy>????? ??????????</cp:lastModifiedBy>
  <cp:revision>4</cp:revision>
  <cp:lastPrinted>2015-08-20T07:30:00Z</cp:lastPrinted>
  <dcterms:created xsi:type="dcterms:W3CDTF">2016-03-22T12:00:00Z</dcterms:created>
  <dcterms:modified xsi:type="dcterms:W3CDTF">2016-03-22T13:43:00Z</dcterms:modified>
</cp:coreProperties>
</file>