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98" w:rsidRPr="00365E98" w:rsidRDefault="00365E98" w:rsidP="00365E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5E98">
        <w:rPr>
          <w:rFonts w:ascii="Times New Roman" w:hAnsi="Times New Roman" w:cs="Times New Roman"/>
          <w:b/>
          <w:sz w:val="28"/>
          <w:szCs w:val="28"/>
          <w:u w:val="single"/>
        </w:rPr>
        <w:t>Поддержка субъектов малого и среднего предпринимательства</w:t>
      </w:r>
    </w:p>
    <w:p w:rsidR="0050435D" w:rsidRPr="00365E98" w:rsidRDefault="00B8784B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50435D" w:rsidRPr="00365E98">
          <w:rPr>
            <w:rStyle w:val="a3"/>
            <w:rFonts w:ascii="Times New Roman" w:hAnsi="Times New Roman" w:cs="Times New Roman"/>
            <w:b/>
            <w:color w:val="000000"/>
            <w:spacing w:val="-9"/>
            <w:sz w:val="28"/>
            <w:szCs w:val="28"/>
            <w:u w:val="none"/>
            <w:bdr w:val="none" w:sz="0" w:space="0" w:color="auto" w:frame="1"/>
          </w:rPr>
          <w:t>Муниципальный Фонд поддержки малого и среднего предпринимательства Гатчинского муниципального района</w:t>
        </w:r>
      </w:hyperlink>
    </w:p>
    <w:p w:rsidR="003D041C" w:rsidRPr="00365E98" w:rsidRDefault="003D041C" w:rsidP="003D041C">
      <w:pPr>
        <w:spacing w:after="0" w:line="240" w:lineRule="atLeast"/>
        <w:textAlignment w:val="baseline"/>
        <w:outlineLvl w:val="5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365E98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г. Гатчина, ул. Соборная, д. 2</w:t>
      </w:r>
    </w:p>
    <w:p w:rsidR="003D041C" w:rsidRPr="00365E98" w:rsidRDefault="003D041C" w:rsidP="003D041C">
      <w:pPr>
        <w:spacing w:after="0" w:line="240" w:lineRule="atLeast"/>
        <w:textAlignment w:val="baseline"/>
        <w:outlineLvl w:val="5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365E98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тел.</w:t>
      </w:r>
      <w:proofErr w:type="gramStart"/>
      <w:r w:rsidRPr="00365E98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:</w:t>
      </w:r>
      <w:proofErr w:type="gramEnd"/>
      <w:r w:rsidRPr="00365E98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8 (81371) 3-07-70</w:t>
      </w:r>
    </w:p>
    <w:p w:rsidR="003D041C" w:rsidRPr="00365E98" w:rsidRDefault="003D041C" w:rsidP="003D041C">
      <w:pPr>
        <w:spacing w:after="0" w:line="240" w:lineRule="atLeast"/>
        <w:textAlignment w:val="baseline"/>
        <w:outlineLvl w:val="5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365E98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факс:8 (81371)2-00-73</w:t>
      </w:r>
    </w:p>
    <w:p w:rsidR="003D041C" w:rsidRPr="00365E98" w:rsidRDefault="003D041C" w:rsidP="003D041C">
      <w:pPr>
        <w:spacing w:after="0" w:line="240" w:lineRule="atLeast"/>
        <w:textAlignment w:val="baseline"/>
        <w:outlineLvl w:val="5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365E98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Открыто: </w:t>
      </w:r>
      <w:proofErr w:type="spellStart"/>
      <w:r w:rsidRPr="00365E98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пн-пт</w:t>
      </w:r>
      <w:proofErr w:type="spellEnd"/>
      <w:r w:rsidRPr="00365E98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9:00–18:00, перерыв 13:00–14:00</w:t>
      </w:r>
    </w:p>
    <w:p w:rsidR="003D041C" w:rsidRPr="00365E98" w:rsidRDefault="00B8784B" w:rsidP="003D041C">
      <w:pPr>
        <w:spacing w:after="0" w:line="240" w:lineRule="atLeast"/>
        <w:textAlignment w:val="baseline"/>
        <w:outlineLvl w:val="5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hyperlink r:id="rId6" w:history="1">
        <w:r w:rsidR="003D041C" w:rsidRPr="00365E98">
          <w:rPr>
            <w:rFonts w:ascii="Times New Roman" w:eastAsia="Times New Roman" w:hAnsi="Times New Roman" w:cs="Times New Roman"/>
            <w:bCs/>
            <w:color w:val="1989CA"/>
            <w:spacing w:val="-9"/>
            <w:sz w:val="28"/>
            <w:szCs w:val="28"/>
            <w:u w:val="single"/>
            <w:lang w:eastAsia="ru-RU"/>
          </w:rPr>
          <w:t>mfpmpgr@yandex.ru</w:t>
        </w:r>
      </w:hyperlink>
    </w:p>
    <w:p w:rsidR="003D041C" w:rsidRPr="00365E98" w:rsidRDefault="00B8784B" w:rsidP="003D041C">
      <w:p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caps/>
          <w:color w:val="000000"/>
          <w:spacing w:val="-9"/>
          <w:sz w:val="28"/>
          <w:szCs w:val="28"/>
          <w:lang w:eastAsia="ru-RU"/>
        </w:rPr>
      </w:pPr>
      <w:hyperlink r:id="rId7" w:history="1">
        <w:r w:rsidR="003D041C" w:rsidRPr="00365E98">
          <w:rPr>
            <w:rFonts w:ascii="Times New Roman" w:eastAsia="Times New Roman" w:hAnsi="Times New Roman" w:cs="Times New Roman"/>
            <w:caps/>
            <w:color w:val="1989CA"/>
            <w:spacing w:val="-9"/>
            <w:sz w:val="28"/>
            <w:szCs w:val="28"/>
            <w:u w:val="single"/>
            <w:lang w:eastAsia="ru-RU"/>
          </w:rPr>
          <w:t>GATCHINSKIY.813.RU</w:t>
        </w:r>
      </w:hyperlink>
    </w:p>
    <w:p w:rsidR="003D041C" w:rsidRPr="00365E98" w:rsidRDefault="003D041C" w:rsidP="003D041C">
      <w:pPr>
        <w:spacing w:after="0" w:line="240" w:lineRule="atLeast"/>
        <w:textAlignment w:val="baseline"/>
        <w:outlineLvl w:val="1"/>
        <w:rPr>
          <w:rFonts w:ascii="Times New Roman" w:hAnsi="Times New Roman" w:cs="Times New Roman"/>
          <w:color w:val="000000"/>
          <w:spacing w:val="-9"/>
          <w:sz w:val="28"/>
          <w:szCs w:val="28"/>
          <w:bdr w:val="none" w:sz="0" w:space="0" w:color="auto" w:frame="1"/>
        </w:rPr>
      </w:pPr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  <w:bdr w:val="none" w:sz="0" w:space="0" w:color="auto" w:frame="1"/>
        </w:rPr>
        <w:t>Перечень видов оказываемых услуг:</w:t>
      </w:r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</w:rPr>
        <w:br/>
      </w:r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  <w:bdr w:val="none" w:sz="0" w:space="0" w:color="auto" w:frame="1"/>
        </w:rPr>
        <w:t>    </w:t>
      </w:r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</w:rPr>
        <w:br/>
      </w:r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  <w:bdr w:val="none" w:sz="0" w:space="0" w:color="auto" w:frame="1"/>
        </w:rPr>
        <w:t>1.    информационные,  консультационные,  обучающие, офисные  услуги;</w:t>
      </w:r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</w:rPr>
        <w:br/>
      </w:r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  <w:bdr w:val="none" w:sz="0" w:space="0" w:color="auto" w:frame="1"/>
        </w:rPr>
        <w:t>2.      разработка и изготовление рекламных продуктов;</w:t>
      </w:r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</w:rPr>
        <w:br/>
      </w:r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  <w:bdr w:val="none" w:sz="0" w:space="0" w:color="auto" w:frame="1"/>
        </w:rPr>
        <w:t>3.      оказание выездных консультационных услуг и проведение информационных мероприятий;</w:t>
      </w:r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</w:rPr>
        <w:br/>
      </w:r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  <w:bdr w:val="none" w:sz="0" w:space="0" w:color="auto" w:frame="1"/>
        </w:rPr>
        <w:t>4.    групповое обучение с использованием УМК «Введение в предпринимательство»</w:t>
      </w:r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</w:rPr>
        <w:br/>
      </w:r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  <w:bdr w:val="none" w:sz="0" w:space="0" w:color="auto" w:frame="1"/>
        </w:rPr>
        <w:t>5.     услуги по ведению бухгалтерского учета; составление налоговой отчетности; заполнение расчетов по НДФЛ</w:t>
      </w:r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</w:rPr>
        <w:br/>
      </w:r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  <w:bdr w:val="none" w:sz="0" w:space="0" w:color="auto" w:frame="1"/>
        </w:rPr>
        <w:t xml:space="preserve">расчет суммы налогов, взносов </w:t>
      </w:r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</w:rPr>
        <w:br/>
      </w:r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  <w:bdr w:val="none" w:sz="0" w:space="0" w:color="auto" w:frame="1"/>
        </w:rPr>
        <w:t xml:space="preserve">6.     консультация по ведению бухгалтерского учета, по трудовым правоотношениям </w:t>
      </w:r>
    </w:p>
    <w:p w:rsidR="003D041C" w:rsidRPr="00365E98" w:rsidRDefault="003D041C" w:rsidP="003D041C">
      <w:pPr>
        <w:spacing w:after="0" w:line="240" w:lineRule="atLeast"/>
        <w:textAlignment w:val="baseline"/>
        <w:outlineLvl w:val="1"/>
        <w:rPr>
          <w:rFonts w:ascii="Times New Roman" w:hAnsi="Times New Roman" w:cs="Times New Roman"/>
          <w:color w:val="000000"/>
          <w:spacing w:val="-9"/>
          <w:sz w:val="28"/>
          <w:szCs w:val="28"/>
          <w:bdr w:val="none" w:sz="0" w:space="0" w:color="auto" w:frame="1"/>
        </w:rPr>
      </w:pPr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  <w:bdr w:val="none" w:sz="0" w:space="0" w:color="auto" w:frame="1"/>
        </w:rPr>
        <w:t xml:space="preserve">7.     консультации по штрафным санкциям в </w:t>
      </w:r>
      <w:r w:rsidR="000C212F">
        <w:rPr>
          <w:rFonts w:ascii="Times New Roman" w:hAnsi="Times New Roman" w:cs="Times New Roman"/>
          <w:color w:val="000000"/>
          <w:spacing w:val="-9"/>
          <w:sz w:val="28"/>
          <w:szCs w:val="28"/>
          <w:bdr w:val="none" w:sz="0" w:space="0" w:color="auto" w:frame="1"/>
        </w:rPr>
        <w:t>п</w:t>
      </w:r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  <w:bdr w:val="none" w:sz="0" w:space="0" w:color="auto" w:frame="1"/>
        </w:rPr>
        <w:t>редпринимательской  деятельности;</w:t>
      </w:r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</w:rPr>
        <w:br/>
      </w:r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  <w:bdr w:val="none" w:sz="0" w:space="0" w:color="auto" w:frame="1"/>
        </w:rPr>
        <w:t>8.     заполнение квитанций на уплату налогов, пеней, штрафов</w:t>
      </w:r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</w:rPr>
        <w:br/>
      </w:r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  <w:bdr w:val="none" w:sz="0" w:space="0" w:color="auto" w:frame="1"/>
        </w:rPr>
        <w:t>9.     сверка расчетов с фондами</w:t>
      </w:r>
    </w:p>
    <w:p w:rsidR="003D041C" w:rsidRPr="00365E98" w:rsidRDefault="003D041C" w:rsidP="003D041C">
      <w:pPr>
        <w:spacing w:after="0" w:line="240" w:lineRule="atLeast"/>
        <w:textAlignment w:val="baseline"/>
        <w:outlineLvl w:val="1"/>
        <w:rPr>
          <w:rFonts w:ascii="Times New Roman" w:hAnsi="Times New Roman" w:cs="Times New Roman"/>
          <w:color w:val="000000"/>
          <w:spacing w:val="-9"/>
          <w:sz w:val="28"/>
          <w:szCs w:val="28"/>
          <w:bdr w:val="none" w:sz="0" w:space="0" w:color="auto" w:frame="1"/>
        </w:rPr>
      </w:pPr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  <w:bdr w:val="none" w:sz="0" w:space="0" w:color="auto" w:frame="1"/>
        </w:rPr>
        <w:t>10.     консультации по заполнению и заполнение заявлений 27.     консультации по заполнению пакета документов на ликвидацию ИП и ЮЛ;</w:t>
      </w:r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</w:rPr>
        <w:br/>
      </w:r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  <w:bdr w:val="none" w:sz="0" w:space="0" w:color="auto" w:frame="1"/>
        </w:rPr>
        <w:t xml:space="preserve">11.     предоставление реквизитов по налоговым платежам и </w:t>
      </w:r>
      <w:proofErr w:type="spellStart"/>
      <w:proofErr w:type="gramStart"/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  <w:bdr w:val="none" w:sz="0" w:space="0" w:color="auto" w:frame="1"/>
        </w:rPr>
        <w:t>гос</w:t>
      </w:r>
      <w:proofErr w:type="spellEnd"/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  <w:bdr w:val="none" w:sz="0" w:space="0" w:color="auto" w:frame="1"/>
        </w:rPr>
        <w:t>. пошлинам</w:t>
      </w:r>
      <w:proofErr w:type="gramEnd"/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</w:rPr>
        <w:br/>
      </w:r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  <w:bdr w:val="none" w:sz="0" w:space="0" w:color="auto" w:frame="1"/>
        </w:rPr>
        <w:t>12.     отправка отчетности по телекоммуникационным каналам связи;</w:t>
      </w:r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</w:rPr>
        <w:br/>
      </w:r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  <w:bdr w:val="none" w:sz="0" w:space="0" w:color="auto" w:frame="1"/>
        </w:rPr>
        <w:t>13.     услуги по разработке и (или) помощь в разработке бизнес-планов, и (или) экспертиза бизнес-планов;</w:t>
      </w:r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</w:rPr>
        <w:br/>
      </w:r>
      <w:proofErr w:type="gramStart"/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  <w:bdr w:val="none" w:sz="0" w:space="0" w:color="auto" w:frame="1"/>
        </w:rPr>
        <w:t>14.     подбор, оформление пакета документов для участия в конкурсе на возмещение затрат по перечню мер господдержки;.</w:t>
      </w:r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</w:rPr>
        <w:br/>
      </w:r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  <w:bdr w:val="none" w:sz="0" w:space="0" w:color="auto" w:frame="1"/>
        </w:rPr>
        <w:t>15.     предоставление в безвозмездное пользование помещений организации субъектам малого и среднего предпринимательства для проведения презентаций, переговоров и т.п.;</w:t>
      </w:r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</w:rPr>
        <w:br/>
      </w:r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  <w:bdr w:val="none" w:sz="0" w:space="0" w:color="auto" w:frame="1"/>
        </w:rPr>
        <w:t xml:space="preserve">16.     информирование </w:t>
      </w:r>
      <w:proofErr w:type="spellStart"/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  <w:bdr w:val="none" w:sz="0" w:space="0" w:color="auto" w:frame="1"/>
        </w:rPr>
        <w:t>смп</w:t>
      </w:r>
      <w:proofErr w:type="spellEnd"/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  <w:bdr w:val="none" w:sz="0" w:space="0" w:color="auto" w:frame="1"/>
        </w:rPr>
        <w:t xml:space="preserve"> об условиях участия в конкурсах; об изменениях в законодательстве.</w:t>
      </w:r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</w:rPr>
        <w:br/>
      </w:r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  <w:bdr w:val="none" w:sz="0" w:space="0" w:color="auto" w:frame="1"/>
        </w:rPr>
        <w:t xml:space="preserve">17.     консультации по открытию </w:t>
      </w:r>
      <w:proofErr w:type="spellStart"/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  <w:bdr w:val="none" w:sz="0" w:space="0" w:color="auto" w:frame="1"/>
        </w:rPr>
        <w:t>рассчетного</w:t>
      </w:r>
      <w:proofErr w:type="spellEnd"/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  <w:bdr w:val="none" w:sz="0" w:space="0" w:color="auto" w:frame="1"/>
        </w:rPr>
        <w:t xml:space="preserve"> счета;</w:t>
      </w:r>
      <w:proofErr w:type="gramEnd"/>
    </w:p>
    <w:p w:rsidR="003D041C" w:rsidRPr="00365E98" w:rsidRDefault="003D041C" w:rsidP="003D041C">
      <w:p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caps/>
          <w:color w:val="000000"/>
          <w:spacing w:val="-9"/>
          <w:sz w:val="28"/>
          <w:szCs w:val="28"/>
          <w:lang w:eastAsia="ru-RU"/>
        </w:rPr>
      </w:pPr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  <w:bdr w:val="none" w:sz="0" w:space="0" w:color="auto" w:frame="1"/>
        </w:rPr>
        <w:t xml:space="preserve">18..     консультации по </w:t>
      </w:r>
      <w:proofErr w:type="spellStart"/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  <w:bdr w:val="none" w:sz="0" w:space="0" w:color="auto" w:frame="1"/>
        </w:rPr>
        <w:t>петентной</w:t>
      </w:r>
      <w:proofErr w:type="spellEnd"/>
      <w:r w:rsidRPr="00365E98">
        <w:rPr>
          <w:rFonts w:ascii="Times New Roman" w:hAnsi="Times New Roman" w:cs="Times New Roman"/>
          <w:color w:val="000000"/>
          <w:spacing w:val="-9"/>
          <w:sz w:val="28"/>
          <w:szCs w:val="28"/>
          <w:bdr w:val="none" w:sz="0" w:space="0" w:color="auto" w:frame="1"/>
        </w:rPr>
        <w:t xml:space="preserve"> системе налогообложения;</w:t>
      </w:r>
    </w:p>
    <w:p w:rsidR="0050435D" w:rsidRPr="00365E98" w:rsidRDefault="005043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1B27" w:rsidRPr="00365E98" w:rsidRDefault="00761B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1B27" w:rsidRPr="00365E98" w:rsidRDefault="00761B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041C" w:rsidRPr="00365E98" w:rsidRDefault="003D041C" w:rsidP="003D041C">
      <w:pPr>
        <w:pStyle w:val="a5"/>
        <w:shd w:val="clear" w:color="auto" w:fill="FFFFFF"/>
        <w:spacing w:before="0" w:beforeAutospacing="0" w:line="312" w:lineRule="atLeast"/>
        <w:textAlignment w:val="baseline"/>
        <w:rPr>
          <w:color w:val="000000"/>
          <w:sz w:val="28"/>
          <w:szCs w:val="28"/>
        </w:rPr>
      </w:pPr>
      <w:r w:rsidRPr="00365E98">
        <w:rPr>
          <w:b/>
          <w:color w:val="000000"/>
          <w:sz w:val="28"/>
          <w:szCs w:val="28"/>
        </w:rPr>
        <w:t xml:space="preserve">Комитет по развитию малого, среднего бизнеса и потребительского рынка Ленинградской области </w:t>
      </w:r>
      <w:r w:rsidRPr="00365E98">
        <w:rPr>
          <w:color w:val="000000"/>
          <w:sz w:val="28"/>
          <w:szCs w:val="28"/>
        </w:rPr>
        <w:t>(далее - Комитет) является отраслевым органом исполнительной власти Ленинградской области, осуществляющим регулирование вопросов реализации государственных задач в сфере поддержки и развития малого и среднего предпринимательства и в области торговой деятельности на территории Ленинградской области.</w:t>
      </w:r>
    </w:p>
    <w:p w:rsidR="003D041C" w:rsidRPr="00365E98" w:rsidRDefault="003D041C" w:rsidP="003D041C">
      <w:pPr>
        <w:pStyle w:val="a5"/>
        <w:shd w:val="clear" w:color="auto" w:fill="FFFFFF"/>
        <w:spacing w:before="0" w:beforeAutospacing="0" w:line="312" w:lineRule="atLeast"/>
        <w:textAlignment w:val="baseline"/>
        <w:rPr>
          <w:color w:val="000000"/>
          <w:sz w:val="28"/>
          <w:szCs w:val="28"/>
        </w:rPr>
      </w:pPr>
      <w:r w:rsidRPr="00365E98">
        <w:rPr>
          <w:color w:val="000000"/>
          <w:sz w:val="28"/>
          <w:szCs w:val="28"/>
        </w:rPr>
        <w:t>Основными задачами Комитета являются:</w:t>
      </w:r>
    </w:p>
    <w:p w:rsidR="003D041C" w:rsidRPr="00365E98" w:rsidRDefault="003D041C" w:rsidP="003D041C">
      <w:pPr>
        <w:pStyle w:val="a5"/>
        <w:shd w:val="clear" w:color="auto" w:fill="FFFFFF"/>
        <w:spacing w:before="0" w:beforeAutospacing="0" w:line="312" w:lineRule="atLeast"/>
        <w:textAlignment w:val="baseline"/>
        <w:rPr>
          <w:color w:val="000000"/>
          <w:sz w:val="28"/>
          <w:szCs w:val="28"/>
        </w:rPr>
      </w:pPr>
      <w:r w:rsidRPr="00365E98">
        <w:rPr>
          <w:color w:val="000000"/>
          <w:sz w:val="28"/>
          <w:szCs w:val="28"/>
        </w:rPr>
        <w:t>1. Формирование стратегии развития малого, среднего бизнеса и потребительского рынка в Ленинградской области.</w:t>
      </w:r>
    </w:p>
    <w:p w:rsidR="003D041C" w:rsidRPr="00365E98" w:rsidRDefault="003D041C" w:rsidP="003D041C">
      <w:pPr>
        <w:pStyle w:val="a5"/>
        <w:shd w:val="clear" w:color="auto" w:fill="FFFFFF"/>
        <w:spacing w:before="0" w:beforeAutospacing="0" w:line="312" w:lineRule="atLeast"/>
        <w:textAlignment w:val="baseline"/>
        <w:rPr>
          <w:color w:val="000000"/>
          <w:sz w:val="28"/>
          <w:szCs w:val="28"/>
        </w:rPr>
      </w:pPr>
      <w:r w:rsidRPr="00365E98">
        <w:rPr>
          <w:color w:val="000000"/>
          <w:sz w:val="28"/>
          <w:szCs w:val="28"/>
        </w:rPr>
        <w:t>2. Формирование системы государственной поддержки развития малого, среднего бизнеса и потребительского рынка на областном и местном уровнях.</w:t>
      </w:r>
    </w:p>
    <w:p w:rsidR="003D041C" w:rsidRPr="00365E98" w:rsidRDefault="003D041C" w:rsidP="003D041C">
      <w:pPr>
        <w:pStyle w:val="a5"/>
        <w:shd w:val="clear" w:color="auto" w:fill="FFFFFF"/>
        <w:spacing w:before="0" w:beforeAutospacing="0" w:line="312" w:lineRule="atLeast"/>
        <w:textAlignment w:val="baseline"/>
        <w:rPr>
          <w:color w:val="000000"/>
          <w:sz w:val="28"/>
          <w:szCs w:val="28"/>
        </w:rPr>
      </w:pPr>
      <w:r w:rsidRPr="00365E98">
        <w:rPr>
          <w:color w:val="000000"/>
          <w:sz w:val="28"/>
          <w:szCs w:val="28"/>
        </w:rPr>
        <w:t>3. Реализация мер по созданию благоприятных правовых и социально-экономических условий функционирования субъектов малого и среднего бизнеса.</w:t>
      </w:r>
    </w:p>
    <w:p w:rsidR="003D041C" w:rsidRPr="00365E98" w:rsidRDefault="003D041C" w:rsidP="003D041C">
      <w:pPr>
        <w:pStyle w:val="a5"/>
        <w:shd w:val="clear" w:color="auto" w:fill="FFFFFF"/>
        <w:spacing w:before="0" w:beforeAutospacing="0" w:line="312" w:lineRule="atLeast"/>
        <w:textAlignment w:val="baseline"/>
        <w:rPr>
          <w:color w:val="000000"/>
          <w:sz w:val="28"/>
          <w:szCs w:val="28"/>
        </w:rPr>
      </w:pPr>
      <w:r w:rsidRPr="00365E98">
        <w:rPr>
          <w:color w:val="000000"/>
          <w:sz w:val="28"/>
          <w:szCs w:val="28"/>
        </w:rPr>
        <w:t>191060, Санкт-Петербург, ул. Смольного д.3.</w:t>
      </w:r>
    </w:p>
    <w:p w:rsidR="003D041C" w:rsidRPr="00365E98" w:rsidRDefault="003D041C" w:rsidP="003D041C">
      <w:pPr>
        <w:pStyle w:val="a5"/>
        <w:shd w:val="clear" w:color="auto" w:fill="FFFFFF"/>
        <w:spacing w:before="0" w:beforeAutospacing="0" w:line="312" w:lineRule="atLeast"/>
        <w:textAlignment w:val="baseline"/>
        <w:rPr>
          <w:color w:val="000000"/>
          <w:sz w:val="28"/>
          <w:szCs w:val="28"/>
        </w:rPr>
      </w:pPr>
      <w:r w:rsidRPr="00365E98">
        <w:rPr>
          <w:color w:val="000000"/>
          <w:sz w:val="28"/>
          <w:szCs w:val="28"/>
        </w:rPr>
        <w:t>Адрес для направления почтовой корреспонденции: 191311, Санкт-Петербург, пр. Суворовский, д. 67</w:t>
      </w:r>
    </w:p>
    <w:p w:rsidR="003D041C" w:rsidRPr="00365E98" w:rsidRDefault="003D041C" w:rsidP="003D041C">
      <w:pPr>
        <w:pStyle w:val="a5"/>
        <w:shd w:val="clear" w:color="auto" w:fill="FFFFFF"/>
        <w:spacing w:before="0" w:beforeAutospacing="0" w:line="312" w:lineRule="atLeast"/>
        <w:textAlignment w:val="baseline"/>
        <w:rPr>
          <w:color w:val="000000"/>
          <w:sz w:val="28"/>
          <w:szCs w:val="28"/>
        </w:rPr>
      </w:pPr>
      <w:proofErr w:type="spellStart"/>
      <w:r w:rsidRPr="00365E98">
        <w:rPr>
          <w:color w:val="000000"/>
          <w:sz w:val="28"/>
          <w:szCs w:val="28"/>
        </w:rPr>
        <w:t>каб</w:t>
      </w:r>
      <w:proofErr w:type="spellEnd"/>
      <w:r w:rsidRPr="00365E98">
        <w:rPr>
          <w:color w:val="000000"/>
          <w:sz w:val="28"/>
          <w:szCs w:val="28"/>
        </w:rPr>
        <w:t xml:space="preserve">. 2-164, </w:t>
      </w:r>
      <w:proofErr w:type="spellStart"/>
      <w:r w:rsidRPr="00365E98">
        <w:rPr>
          <w:color w:val="000000"/>
          <w:sz w:val="28"/>
          <w:szCs w:val="28"/>
        </w:rPr>
        <w:t>каб</w:t>
      </w:r>
      <w:proofErr w:type="spellEnd"/>
      <w:r w:rsidRPr="00365E98">
        <w:rPr>
          <w:color w:val="000000"/>
          <w:sz w:val="28"/>
          <w:szCs w:val="28"/>
        </w:rPr>
        <w:t xml:space="preserve">. 2-160, </w:t>
      </w:r>
      <w:proofErr w:type="spellStart"/>
      <w:r w:rsidRPr="00365E98">
        <w:rPr>
          <w:color w:val="000000"/>
          <w:sz w:val="28"/>
          <w:szCs w:val="28"/>
        </w:rPr>
        <w:t>каб</w:t>
      </w:r>
      <w:proofErr w:type="spellEnd"/>
      <w:r w:rsidRPr="00365E98">
        <w:rPr>
          <w:color w:val="000000"/>
          <w:sz w:val="28"/>
          <w:szCs w:val="28"/>
        </w:rPr>
        <w:t>. 2-158</w:t>
      </w:r>
    </w:p>
    <w:p w:rsidR="003D041C" w:rsidRPr="00365E98" w:rsidRDefault="003D041C" w:rsidP="003D041C">
      <w:pPr>
        <w:pStyle w:val="a5"/>
        <w:shd w:val="clear" w:color="auto" w:fill="FFFFFF"/>
        <w:spacing w:before="0" w:beforeAutospacing="0" w:line="312" w:lineRule="atLeast"/>
        <w:textAlignment w:val="baseline"/>
        <w:rPr>
          <w:color w:val="000000"/>
          <w:sz w:val="28"/>
          <w:szCs w:val="28"/>
        </w:rPr>
      </w:pPr>
      <w:proofErr w:type="spellStart"/>
      <w:r w:rsidRPr="00365E98">
        <w:rPr>
          <w:color w:val="000000"/>
          <w:sz w:val="28"/>
          <w:szCs w:val="28"/>
        </w:rPr>
        <w:t>e-mail</w:t>
      </w:r>
      <w:proofErr w:type="spellEnd"/>
      <w:r w:rsidRPr="00365E98">
        <w:rPr>
          <w:color w:val="000000"/>
          <w:sz w:val="28"/>
          <w:szCs w:val="28"/>
        </w:rPr>
        <w:t xml:space="preserve">: </w:t>
      </w:r>
      <w:proofErr w:type="spellStart"/>
      <w:r w:rsidRPr="00365E98">
        <w:rPr>
          <w:color w:val="000000"/>
          <w:sz w:val="28"/>
          <w:szCs w:val="28"/>
        </w:rPr>
        <w:t>si_nerushay@lenreg.ru</w:t>
      </w:r>
      <w:proofErr w:type="spellEnd"/>
      <w:r w:rsidRPr="00365E98">
        <w:rPr>
          <w:color w:val="000000"/>
          <w:sz w:val="28"/>
          <w:szCs w:val="28"/>
        </w:rPr>
        <w:t>; small.lenobl@lenreg.ru</w:t>
      </w:r>
    </w:p>
    <w:p w:rsidR="003D041C" w:rsidRPr="00365E98" w:rsidRDefault="003D04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67E4" w:rsidRPr="00365E98" w:rsidRDefault="00E0094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5E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Фонд поддержки малого и среднего предпринимательства - </w:t>
      </w:r>
      <w:proofErr w:type="spellStart"/>
      <w:r w:rsidRPr="00365E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микрокредитная</w:t>
      </w:r>
      <w:proofErr w:type="spellEnd"/>
      <w:r w:rsidRPr="00365E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компания МО "Город Гатчина". </w:t>
      </w:r>
    </w:p>
    <w:p w:rsidR="00E00947" w:rsidRPr="00365E98" w:rsidRDefault="00E00947" w:rsidP="00E009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поддержки:</w:t>
      </w:r>
      <w:r w:rsidRPr="0036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Субсидии для развития бизнеса</w:t>
      </w:r>
      <w:r w:rsidRPr="0036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Займы под 10% годовых</w:t>
      </w:r>
      <w:r w:rsidRPr="0036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Бесплатные консультации</w:t>
      </w:r>
      <w:r w:rsidRPr="0036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Услуги в области бухгалтерского учета</w:t>
      </w:r>
      <w:r w:rsidRPr="0036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Юридические услуги</w:t>
      </w:r>
      <w:r w:rsidRPr="0036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Аренда производственных и офисных помещений</w:t>
      </w:r>
      <w:r w:rsidRPr="0036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Аренда конференц-зала</w:t>
      </w:r>
      <w:r w:rsidRPr="0036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Организация тренингов, семинаров, круглых столов</w:t>
      </w:r>
      <w:r w:rsidRPr="0036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Адрес: Ленинградская область, г</w:t>
      </w:r>
      <w:proofErr w:type="gramStart"/>
      <w:r w:rsidRPr="0036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36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атчина, проспект 25 Октября, д.28А, 2 этаж (МСП Фонд)</w:t>
      </w:r>
      <w:r w:rsidRPr="0036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Телефон: 8-813-71-33-8-44</w:t>
      </w:r>
      <w:r w:rsidRPr="0036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6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Email</w:t>
      </w:r>
      <w:proofErr w:type="spellEnd"/>
      <w:r w:rsidRPr="0036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8" w:history="1">
        <w:r w:rsidRPr="00365E9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mspfond-gtn@yandex.ru</w:t>
        </w:r>
      </w:hyperlink>
      <w:r w:rsidRPr="0036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9" w:tgtFrame="_blank" w:history="1">
        <w:r w:rsidRPr="00365E9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http://gatchina.813.ru</w:t>
        </w:r>
      </w:hyperlink>
      <w:r w:rsidRPr="0036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Режим работы:</w:t>
      </w:r>
      <w:r w:rsidRPr="0036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Понедельник - четверг 9.00-18.00</w:t>
      </w:r>
      <w:r w:rsidRPr="0036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Пятница 9.00-17.00</w:t>
      </w:r>
      <w:r w:rsidRPr="0036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Обед 13.00-14.00</w:t>
      </w:r>
      <w:r w:rsidRPr="0036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Суббота, воскресенье - выходные дни</w:t>
      </w:r>
    </w:p>
    <w:p w:rsidR="00E00947" w:rsidRPr="00365E98" w:rsidRDefault="00E00947" w:rsidP="00E009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B27" w:rsidRPr="000C212F" w:rsidRDefault="00761B27" w:rsidP="00761B2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98">
        <w:rPr>
          <w:rFonts w:ascii="Times New Roman" w:eastAsia="Times New Roman" w:hAnsi="Times New Roman" w:cs="Times New Roman"/>
          <w:b/>
          <w:color w:val="4F4F4F"/>
          <w:sz w:val="28"/>
          <w:szCs w:val="28"/>
          <w:shd w:val="clear" w:color="auto" w:fill="FFFFFF"/>
          <w:lang w:eastAsia="ru-RU"/>
        </w:rPr>
        <w:t>Бизнес-навигатор малого и среднего предпринимательства</w:t>
      </w:r>
      <w:r w:rsidRPr="00365E98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 xml:space="preserve"> – </w:t>
      </w:r>
      <w:r w:rsidRPr="000C21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бесплатный ресурс для предпринимателей, которые хотят открыть или расширить свой бизнес, и работать честно, легально, платить все налоги и отчисления, зарабатывая на свое будущее и будущее своих детей.</w:t>
      </w:r>
    </w:p>
    <w:p w:rsidR="00761B27" w:rsidRPr="000C212F" w:rsidRDefault="00761B27" w:rsidP="00761B27">
      <w:pPr>
        <w:shd w:val="clear" w:color="auto" w:fill="FFFFFF"/>
        <w:spacing w:after="24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информационных ресурсов для предпринимателей можно отследить актуальные новости о развитии малого и среднего предпринимательства, узнать, что такое бизнес-навигатор МСП, ознакомиться с инструкциями пользователя, а также воспользоваться бесплатными консультациями.</w:t>
      </w:r>
    </w:p>
    <w:p w:rsidR="00761B27" w:rsidRPr="000C212F" w:rsidRDefault="00761B27" w:rsidP="00761B27">
      <w:pPr>
        <w:shd w:val="clear" w:color="auto" w:fill="FFFFFF"/>
        <w:spacing w:after="24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Портала можно рассчитать бизнес-план, подобрать помещение, ознакомиться с мерами поддержки, изучить единый реестр субъектов МСП.</w:t>
      </w:r>
    </w:p>
    <w:p w:rsidR="00761B27" w:rsidRPr="000C212F" w:rsidRDefault="00761B27" w:rsidP="00761B2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Воспользоваться </w:t>
      </w:r>
      <w:proofErr w:type="spellStart"/>
      <w:proofErr w:type="gramStart"/>
      <w:r w:rsidRPr="000C212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бизнес-навигатором</w:t>
      </w:r>
      <w:proofErr w:type="spellEnd"/>
      <w:proofErr w:type="gramEnd"/>
      <w:r w:rsidRPr="000C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 ссылке: </w:t>
      </w:r>
      <w:hyperlink r:id="rId10" w:history="1">
        <w:r w:rsidRPr="000C21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https://smbn.ru/msp/main.htm</w:t>
        </w:r>
      </w:hyperlink>
      <w:r w:rsidRPr="000C2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B27" w:rsidRPr="000C212F" w:rsidRDefault="00761B27" w:rsidP="00761B27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61B27" w:rsidRPr="000C212F" w:rsidRDefault="00761B27" w:rsidP="00761B27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1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2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развития и поддержки предпринимательства</w:t>
      </w:r>
    </w:p>
    <w:p w:rsidR="00761B27" w:rsidRPr="000C212F" w:rsidRDefault="00B8784B" w:rsidP="00761B27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761B27" w:rsidRPr="000C21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www.crpp.ru</w:t>
        </w:r>
      </w:hyperlink>
    </w:p>
    <w:p w:rsidR="00761B27" w:rsidRPr="000C212F" w:rsidRDefault="00761B27" w:rsidP="00761B27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2F">
        <w:rPr>
          <w:rFonts w:ascii="Times New Roman" w:eastAsia="Times New Roman" w:hAnsi="Times New Roman" w:cs="Times New Roman"/>
          <w:sz w:val="28"/>
          <w:szCs w:val="28"/>
          <w:lang w:eastAsia="ru-RU"/>
        </w:rPr>
        <w:t>985-50-09, 372-52-90 </w:t>
      </w:r>
    </w:p>
    <w:p w:rsidR="00761B27" w:rsidRPr="000C212F" w:rsidRDefault="00761B27" w:rsidP="00761B27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2F">
        <w:rPr>
          <w:rFonts w:ascii="Times New Roman" w:eastAsia="Times New Roman" w:hAnsi="Times New Roman" w:cs="Times New Roman"/>
          <w:sz w:val="28"/>
          <w:szCs w:val="28"/>
          <w:lang w:eastAsia="ru-RU"/>
        </w:rPr>
        <w:t>ЦРПП был создан в 2010 году с целью организации предоставления государственных услуг для юридических лиц и индивидуальных предпринимателей. Сегодня предприниматели могут найти здесь партнеров, заказчиков, пройти обучение, </w:t>
      </w:r>
      <w:hyperlink r:id="rId12" w:history="1">
        <w:r w:rsidRPr="000C21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пожаловаться на коррупцию</w:t>
        </w:r>
      </w:hyperlink>
      <w:r w:rsidRPr="000C212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ознакомиться с программами, по которым осуществляется господдержка, получить </w:t>
      </w:r>
      <w:hyperlink r:id="rId13" w:history="1">
        <w:r w:rsidRPr="000C21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бизнес-консультацию</w:t>
        </w:r>
      </w:hyperlink>
      <w:r w:rsidRPr="000C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таких экспертов, как Владимир </w:t>
      </w:r>
      <w:proofErr w:type="spellStart"/>
      <w:r w:rsidRPr="000C21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Маринович</w:t>
      </w:r>
      <w:proofErr w:type="spellEnd"/>
      <w:r w:rsidRPr="000C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Евгений Орлан, Наталия </w:t>
      </w:r>
      <w:proofErr w:type="spellStart"/>
      <w:r w:rsidRPr="000C2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Неверовская</w:t>
      </w:r>
      <w:proofErr w:type="spellEnd"/>
      <w:r w:rsidRPr="000C212F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Арина Гороховская. Также на сайте </w:t>
      </w:r>
      <w:hyperlink r:id="rId14" w:history="1">
        <w:r w:rsidRPr="000C21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рассказывают</w:t>
        </w:r>
      </w:hyperlink>
      <w:r w:rsidRPr="000C212F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государственной поддержке и как ее получить.</w:t>
      </w:r>
    </w:p>
    <w:p w:rsidR="00761B27" w:rsidRPr="00365E98" w:rsidRDefault="00761B27" w:rsidP="00761B27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61B27" w:rsidRPr="00365E98" w:rsidRDefault="00761B27" w:rsidP="00761B27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61B27" w:rsidRPr="000C212F" w:rsidRDefault="00761B27" w:rsidP="00761B27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0C2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</w:t>
      </w:r>
      <w:proofErr w:type="gramEnd"/>
      <w:r w:rsidRPr="000C2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оюз</w:t>
      </w:r>
      <w:proofErr w:type="spellEnd"/>
      <w:r w:rsidRPr="000C2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малых предприятий</w:t>
      </w:r>
    </w:p>
    <w:p w:rsidR="00761B27" w:rsidRPr="000C212F" w:rsidRDefault="00B8784B" w:rsidP="00761B27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proofErr w:type="spellStart"/>
        <w:r w:rsidR="00761B27" w:rsidRPr="000C21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смп-спб</w:t>
        </w:r>
        <w:proofErr w:type="gramStart"/>
        <w:r w:rsidR="00761B27" w:rsidRPr="000C21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.р</w:t>
        </w:r>
        <w:proofErr w:type="gramEnd"/>
        <w:r w:rsidR="00761B27" w:rsidRPr="000C21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</w:t>
        </w:r>
        <w:proofErr w:type="spellEnd"/>
      </w:hyperlink>
      <w:r w:rsidR="00761B27" w:rsidRPr="000C21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1B27" w:rsidRPr="000C212F" w:rsidRDefault="00761B27" w:rsidP="00761B27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2F">
        <w:rPr>
          <w:rFonts w:ascii="Times New Roman" w:eastAsia="Times New Roman" w:hAnsi="Times New Roman" w:cs="Times New Roman"/>
          <w:sz w:val="28"/>
          <w:szCs w:val="28"/>
          <w:lang w:eastAsia="ru-RU"/>
        </w:rPr>
        <w:t>702-48-38</w:t>
      </w:r>
    </w:p>
    <w:p w:rsidR="00761B27" w:rsidRPr="000C212F" w:rsidRDefault="00761B27" w:rsidP="00761B27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малых предприятий помогает предпринимательству строить диалог с властью, создает условия для эффективной работы субъектов малого предпринимательства, оказывает поддержку и обеспечивает сопровождающую деятельность малого бизнеса членам Союза. На сайте </w:t>
      </w:r>
      <w:proofErr w:type="spellStart"/>
      <w:r w:rsidRPr="000C2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софеты</w:t>
      </w:r>
      <w:proofErr w:type="spellEnd"/>
      <w:r w:rsidRPr="000C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в раздел </w:t>
      </w:r>
      <w:hyperlink r:id="rId16" w:history="1">
        <w:r w:rsidRPr="000C21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«Помощь малому бизнесу»</w:t>
        </w:r>
      </w:hyperlink>
      <w:r w:rsidRPr="000C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того, </w:t>
      </w:r>
      <w:proofErr w:type="spellStart"/>
      <w:r w:rsidRPr="000C21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пополяет</w:t>
      </w:r>
      <w:proofErr w:type="spellEnd"/>
      <w:r w:rsidRPr="000C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информационно-аналитический </w:t>
      </w:r>
      <w:proofErr w:type="spellStart"/>
      <w:r w:rsidRPr="000C2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hyperlink r:id="rId17" w:history="1">
        <w:r w:rsidRPr="000C21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</w:t>
        </w:r>
        <w:proofErr w:type="spellEnd"/>
        <w:r w:rsidRPr="000C21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proofErr w:type="spellStart"/>
        <w:r w:rsidRPr="000C21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account.spb.ru</w:t>
        </w:r>
        <w:proofErr w:type="spellEnd"/>
        <w:r w:rsidRPr="000C21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Pr="000C21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1B27" w:rsidRPr="000C212F" w:rsidRDefault="00761B27" w:rsidP="00761B27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1B27" w:rsidRPr="000C212F" w:rsidRDefault="00761B27" w:rsidP="00761B27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казенное учреждение Ленинградской области «Ленинградский областной центр поддержки предпринимательства»</w:t>
      </w:r>
    </w:p>
    <w:p w:rsidR="00761B27" w:rsidRPr="000C212F" w:rsidRDefault="00B8784B" w:rsidP="00761B27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761B27" w:rsidRPr="000C21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www.813.ru</w:t>
        </w:r>
      </w:hyperlink>
      <w:r w:rsidR="00761B27" w:rsidRPr="000C21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1B27" w:rsidRPr="00365E98" w:rsidRDefault="00761B27" w:rsidP="00761B27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576-64-06</w:t>
      </w:r>
    </w:p>
    <w:p w:rsidR="00761B27" w:rsidRPr="00365E98" w:rsidRDefault="00761B27" w:rsidP="00761B27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Организация, осуществляющая поддержку предпринимателей благодаря консультационным услугам и оказывающая содействие в распределении средств областного и федерального бюджетов. Стремится облегчить процесс предоставления субсидий на развитие и поддержку малого и среднего предпринимательства по всей Ленинградской области</w:t>
      </w:r>
      <w:proofErr w:type="gramStart"/>
      <w:r w:rsidRPr="00365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761B27" w:rsidRPr="00365E98" w:rsidRDefault="00761B27" w:rsidP="00761B27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5E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Фонд содействия кредитованию малого и среднего бизнеса</w:t>
      </w:r>
    </w:p>
    <w:p w:rsidR="00761B27" w:rsidRPr="00365E98" w:rsidRDefault="00B8784B" w:rsidP="00761B27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9" w:history="1">
        <w:r w:rsidR="00761B27" w:rsidRPr="00365E98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www.credit-fond.ru</w:t>
        </w:r>
      </w:hyperlink>
    </w:p>
    <w:p w:rsidR="00761B27" w:rsidRPr="00365E98" w:rsidRDefault="00761B27" w:rsidP="00761B27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640-46-14  </w:t>
      </w:r>
    </w:p>
    <w:p w:rsidR="00761B27" w:rsidRPr="00365E98" w:rsidRDefault="00761B27" w:rsidP="00761B27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Фонд был создан в 2007 году при поддержке Правительства Санкт-Петербурга. </w:t>
      </w:r>
      <w:proofErr w:type="gramStart"/>
      <w:r w:rsidRPr="00365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</w:t>
      </w:r>
      <w:proofErr w:type="gramEnd"/>
      <w:r w:rsidRPr="00365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 числе за счет привлечения средств бюджета Санкт-Петербурга и области. Работает для того, чтобы облегчить получение кредитов и займов посредством системы гарантий и поручительств. Обо всем этом написано на сайте в разделе </w:t>
      </w:r>
      <w:hyperlink r:id="rId20" w:history="1">
        <w:r w:rsidRPr="00365E98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«Часто задаваемые вопросы»</w:t>
        </w:r>
      </w:hyperlink>
      <w:r w:rsidRPr="00365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Все манипуляции с денежными средствами в рамках Фонда </w:t>
      </w:r>
      <w:hyperlink r:id="rId21" w:history="1">
        <w:r w:rsidRPr="00365E98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выкладываются на сайт</w:t>
        </w:r>
      </w:hyperlink>
      <w:r w:rsidRPr="00365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Полезной может оказаться функция </w:t>
      </w:r>
      <w:hyperlink r:id="rId22" w:history="1">
        <w:r w:rsidRPr="00365E98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«Калькулятор расчета займа»</w:t>
        </w:r>
      </w:hyperlink>
      <w:r w:rsidRPr="00365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Для тех, кто хочет оформить </w:t>
      </w:r>
      <w:proofErr w:type="spellStart"/>
      <w:r w:rsidRPr="00365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займ</w:t>
      </w:r>
      <w:proofErr w:type="spellEnd"/>
      <w:r w:rsidRPr="00365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прибегая к помощи Фонда, существует </w:t>
      </w:r>
      <w:hyperlink r:id="rId23" w:history="1">
        <w:r w:rsidRPr="00365E98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брошюра «Пошаговая инструкция»</w:t>
        </w:r>
      </w:hyperlink>
      <w:r w:rsidRPr="00365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1B27" w:rsidRPr="00365E98" w:rsidRDefault="00761B27" w:rsidP="00761B27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3D041C" w:rsidRPr="00365E98" w:rsidRDefault="003D041C" w:rsidP="00E009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41C" w:rsidRPr="00365E98" w:rsidRDefault="003D041C" w:rsidP="00E009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B27" w:rsidRPr="00365E98" w:rsidRDefault="00761B27" w:rsidP="00E009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35D" w:rsidRPr="00365E98" w:rsidRDefault="0050435D">
      <w:pPr>
        <w:rPr>
          <w:rFonts w:ascii="Times New Roman" w:hAnsi="Times New Roman" w:cs="Times New Roman"/>
          <w:b/>
          <w:sz w:val="28"/>
          <w:szCs w:val="28"/>
        </w:rPr>
      </w:pPr>
      <w:r w:rsidRPr="00365E98">
        <w:rPr>
          <w:rFonts w:ascii="Times New Roman" w:hAnsi="Times New Roman" w:cs="Times New Roman"/>
          <w:b/>
          <w:sz w:val="28"/>
          <w:szCs w:val="28"/>
        </w:rPr>
        <w:t>Дополнительные меры поддержки от Ленинградской области.</w:t>
      </w:r>
    </w:p>
    <w:p w:rsidR="0050435D" w:rsidRPr="00365E98" w:rsidRDefault="0050435D" w:rsidP="005043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E98">
        <w:rPr>
          <w:rFonts w:ascii="Times New Roman" w:hAnsi="Times New Roman" w:cs="Times New Roman"/>
          <w:sz w:val="28"/>
          <w:szCs w:val="28"/>
        </w:rPr>
        <w:t>Индивидуальные предприниматели, чья деятельность не приносит доход; граждане работающие, но не получающие зарплату получают единовременно 7000 рублей, а также 5000 рублей на каждого несовершеннолетнего члена своей семьи. Оформляет выплату филиал ЛОГКУ «ЦСЗН» по месту проживания</w:t>
      </w:r>
      <w:r w:rsidR="00E36672" w:rsidRPr="00365E98">
        <w:rPr>
          <w:rFonts w:ascii="Times New Roman" w:hAnsi="Times New Roman" w:cs="Times New Roman"/>
          <w:sz w:val="28"/>
          <w:szCs w:val="28"/>
        </w:rPr>
        <w:t>.</w:t>
      </w:r>
      <w:r w:rsidR="00761B27" w:rsidRPr="00365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35D" w:rsidRPr="00365E98" w:rsidRDefault="0050435D" w:rsidP="005043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 без наёмных работников вправе получить по 12130 рублей за апрель и за май</w:t>
      </w:r>
      <w:r w:rsidR="00761B27" w:rsidRPr="00365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65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ИП</w:t>
      </w:r>
      <w:r w:rsidR="00761B27" w:rsidRPr="00365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имеющий</w:t>
      </w:r>
      <w:r w:rsidRPr="00365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сотрудников</w:t>
      </w:r>
      <w:r w:rsidR="00761B27" w:rsidRPr="00365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65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вправе получить субсидию в размере МРОТ * (сотрудников + 1)</w:t>
      </w:r>
      <w:r w:rsidR="00761B27" w:rsidRPr="00365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</w:t>
      </w:r>
      <w:r w:rsidRPr="00365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роверить, может ли ИП получить субсидию можно по ссылке </w:t>
      </w:r>
      <w:r w:rsidRPr="00365E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24" w:tgtFrame="_blank" w:history="1">
        <w:r w:rsidRPr="00365E9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https://service.nalog.ru/subsidy/</w:t>
        </w:r>
      </w:hyperlink>
      <w:r w:rsidR="00761B27" w:rsidRPr="00365E98">
        <w:rPr>
          <w:rFonts w:ascii="Times New Roman" w:hAnsi="Times New Roman" w:cs="Times New Roman"/>
          <w:sz w:val="28"/>
          <w:szCs w:val="28"/>
        </w:rPr>
        <w:t>. там же можно заполнить заявление на получение субсидии.</w:t>
      </w:r>
    </w:p>
    <w:p w:rsidR="0050435D" w:rsidRPr="00365E98" w:rsidRDefault="0050435D" w:rsidP="005043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странице Федеральной налоговой службы следует ввести ИНН или ОГРН (ОГРИП) заинтересованного лица – организации или индивидуального предпринимателя. Сервис выведет информацию, по каким обязательным платежам возможна отсрочка (рассрочка), на какой период и в какой форме может быть изменён срок уплаты таких платежей, а также какие документы для этого потребуются.</w:t>
      </w:r>
    </w:p>
    <w:p w:rsidR="00761B27" w:rsidRPr="00365E98" w:rsidRDefault="00761B27" w:rsidP="00761B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1B27" w:rsidRPr="00365E98" w:rsidSect="0077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F566B"/>
    <w:multiLevelType w:val="hybridMultilevel"/>
    <w:tmpl w:val="F5F0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947"/>
    <w:rsid w:val="000C212F"/>
    <w:rsid w:val="003402D3"/>
    <w:rsid w:val="00365E98"/>
    <w:rsid w:val="003D041C"/>
    <w:rsid w:val="0050435D"/>
    <w:rsid w:val="00720046"/>
    <w:rsid w:val="00761B27"/>
    <w:rsid w:val="007767E4"/>
    <w:rsid w:val="00A75439"/>
    <w:rsid w:val="00B8784B"/>
    <w:rsid w:val="00E00947"/>
    <w:rsid w:val="00E36672"/>
    <w:rsid w:val="00FC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E4"/>
  </w:style>
  <w:style w:type="paragraph" w:styleId="2">
    <w:name w:val="heading 2"/>
    <w:basedOn w:val="a"/>
    <w:link w:val="20"/>
    <w:uiPriority w:val="9"/>
    <w:qFormat/>
    <w:rsid w:val="003D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3D041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0947"/>
  </w:style>
  <w:style w:type="character" w:styleId="a3">
    <w:name w:val="Hyperlink"/>
    <w:basedOn w:val="a0"/>
    <w:uiPriority w:val="99"/>
    <w:semiHidden/>
    <w:unhideWhenUsed/>
    <w:rsid w:val="00E009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435D"/>
    <w:pPr>
      <w:ind w:left="720"/>
      <w:contextualSpacing/>
    </w:pPr>
  </w:style>
  <w:style w:type="paragraph" w:customStyle="1" w:styleId="text-right">
    <w:name w:val="text-right"/>
    <w:basedOn w:val="a"/>
    <w:rsid w:val="0050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D041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5">
    <w:name w:val="Normal (Web)"/>
    <w:basedOn w:val="a"/>
    <w:uiPriority w:val="99"/>
    <w:semiHidden/>
    <w:unhideWhenUsed/>
    <w:rsid w:val="003D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2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fond-gtn@yandex.ru" TargetMode="External"/><Relationship Id="rId13" Type="http://schemas.openxmlformats.org/officeDocument/2006/relationships/hyperlink" Target="http://www.crpp.ru/business-consultations/" TargetMode="External"/><Relationship Id="rId18" Type="http://schemas.openxmlformats.org/officeDocument/2006/relationships/hyperlink" Target="http://www.813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redit-fond.ru/otchetnost" TargetMode="External"/><Relationship Id="rId7" Type="http://schemas.openxmlformats.org/officeDocument/2006/relationships/hyperlink" Target="http://gatchinskiy.813.ru/" TargetMode="External"/><Relationship Id="rId12" Type="http://schemas.openxmlformats.org/officeDocument/2006/relationships/hyperlink" Target="http://www.crpp.ru/about/stop_corruption.php" TargetMode="External"/><Relationship Id="rId17" Type="http://schemas.openxmlformats.org/officeDocument/2006/relationships/hyperlink" Target="http://account.spb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xn----btb5ambid.xn--p1ai/%D0%BF%D0%BE%D0%BC%D0%BE%D1%89%D1%8C_%D0%BC%D0%B0%D0%BB%D0%BE%D0%BC%D1%83_%D0%B1%D0%B8%D0%B7%D0%BD%D0%B5%D1%81%D1%83/" TargetMode="External"/><Relationship Id="rId20" Type="http://schemas.openxmlformats.org/officeDocument/2006/relationships/hyperlink" Target="http://www.credit-fond.ru/faq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fpmpgr@yandex.ru" TargetMode="External"/><Relationship Id="rId11" Type="http://schemas.openxmlformats.org/officeDocument/2006/relationships/hyperlink" Target="http://www.crpp.ru/" TargetMode="External"/><Relationship Id="rId24" Type="http://schemas.openxmlformats.org/officeDocument/2006/relationships/hyperlink" Target="https://vk.com/away.php?to=https%3A%2F%2Fservice.nalog.ru%2Fsubsidy%2F&amp;post=-145471251_2329&amp;cc_key=" TargetMode="External"/><Relationship Id="rId5" Type="http://schemas.openxmlformats.org/officeDocument/2006/relationships/hyperlink" Target="http://gatchinskiy.813.ru/" TargetMode="External"/><Relationship Id="rId15" Type="http://schemas.openxmlformats.org/officeDocument/2006/relationships/hyperlink" Target="http://xn----btb5ambid.xn--p1ai/" TargetMode="External"/><Relationship Id="rId23" Type="http://schemas.openxmlformats.org/officeDocument/2006/relationships/hyperlink" Target="http://www.credit-fond.ru/dlya_predprinimateley" TargetMode="External"/><Relationship Id="rId10" Type="http://schemas.openxmlformats.org/officeDocument/2006/relationships/hyperlink" Target="https://smbn.ru/msp/main.htm" TargetMode="External"/><Relationship Id="rId19" Type="http://schemas.openxmlformats.org/officeDocument/2006/relationships/hyperlink" Target="http://www.credit-fo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gatchina.813.ru&amp;cc_key=" TargetMode="External"/><Relationship Id="rId14" Type="http://schemas.openxmlformats.org/officeDocument/2006/relationships/hyperlink" Target="http://www.crpp.ru/state_support/" TargetMode="External"/><Relationship Id="rId22" Type="http://schemas.openxmlformats.org/officeDocument/2006/relationships/hyperlink" Target="http://www.credit-fond.ru/kalkulya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7</cp:revision>
  <dcterms:created xsi:type="dcterms:W3CDTF">2020-05-26T13:59:00Z</dcterms:created>
  <dcterms:modified xsi:type="dcterms:W3CDTF">2021-02-04T07:23:00Z</dcterms:modified>
</cp:coreProperties>
</file>