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FE" w:rsidRPr="003C7E0B" w:rsidRDefault="006C4D20" w:rsidP="003C7E0B">
      <w:pPr>
        <w:ind w:firstLine="0"/>
        <w:jc w:val="center"/>
        <w:rPr>
          <w:rFonts w:ascii="Times New Roman" w:hAnsi="Times New Roman" w:cs="Times New Roman"/>
          <w:b/>
          <w:sz w:val="40"/>
          <w:szCs w:val="40"/>
          <w:u w:val="single"/>
        </w:rPr>
      </w:pPr>
      <w:bookmarkStart w:id="0" w:name="_Toc308789255"/>
      <w:r w:rsidRPr="003C7E0B">
        <w:rPr>
          <w:rFonts w:ascii="Times New Roman" w:hAnsi="Times New Roman" w:cs="Times New Roman"/>
          <w:b/>
          <w:noProof/>
          <w:sz w:val="40"/>
          <w:szCs w:val="40"/>
          <w:u w:val="single"/>
          <w:lang w:eastAsia="ru-RU"/>
        </w:rPr>
        <w:drawing>
          <wp:inline distT="0" distB="0" distL="0" distR="0">
            <wp:extent cx="5940425" cy="1065053"/>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1065053"/>
                    </a:xfrm>
                    <a:prstGeom prst="rect">
                      <a:avLst/>
                    </a:prstGeom>
                    <a:noFill/>
                    <a:ln w="9525">
                      <a:noFill/>
                      <a:miter lim="800000"/>
                      <a:headEnd/>
                      <a:tailEnd/>
                    </a:ln>
                  </pic:spPr>
                </pic:pic>
              </a:graphicData>
            </a:graphic>
          </wp:inline>
        </w:drawing>
      </w:r>
    </w:p>
    <w:p w:rsidR="00351EFE" w:rsidRPr="003C7E0B" w:rsidRDefault="00351EFE" w:rsidP="003C7E0B">
      <w:pPr>
        <w:jc w:val="center"/>
        <w:rPr>
          <w:rFonts w:ascii="Times New Roman" w:hAnsi="Times New Roman" w:cs="Times New Roman"/>
          <w:b/>
          <w:sz w:val="16"/>
          <w:szCs w:val="16"/>
          <w:u w:val="single"/>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6C4D20" w:rsidRPr="003C7E0B" w:rsidRDefault="006C4D20" w:rsidP="003C7E0B">
      <w:pPr>
        <w:jc w:val="center"/>
        <w:rPr>
          <w:rFonts w:ascii="Times New Roman" w:hAnsi="Times New Roman" w:cs="Times New Roman"/>
          <w:b/>
          <w:sz w:val="16"/>
          <w:szCs w:val="16"/>
          <w:u w:val="single"/>
        </w:rPr>
      </w:pPr>
    </w:p>
    <w:p w:rsidR="00351EFE" w:rsidRPr="003C7E0B" w:rsidRDefault="00351EFE" w:rsidP="003C7E0B">
      <w:pPr>
        <w:jc w:val="center"/>
        <w:rPr>
          <w:rFonts w:ascii="Times New Roman" w:hAnsi="Times New Roman" w:cs="Times New Roman"/>
          <w:b/>
          <w:sz w:val="16"/>
          <w:szCs w:val="16"/>
          <w:u w:val="single"/>
        </w:rPr>
      </w:pPr>
    </w:p>
    <w:p w:rsidR="00351EFE" w:rsidRPr="003C7E0B" w:rsidRDefault="00351EFE" w:rsidP="003C7E0B">
      <w:pPr>
        <w:jc w:val="center"/>
        <w:rPr>
          <w:rFonts w:ascii="Times New Roman" w:hAnsi="Times New Roman" w:cs="Times New Roman"/>
          <w:b/>
          <w:sz w:val="16"/>
          <w:szCs w:val="16"/>
          <w:u w:val="single"/>
        </w:rPr>
      </w:pPr>
    </w:p>
    <w:p w:rsidR="00351EFE" w:rsidRPr="003C7E0B" w:rsidRDefault="00351EFE" w:rsidP="003C7E0B">
      <w:pPr>
        <w:jc w:val="center"/>
        <w:rPr>
          <w:rFonts w:ascii="Times New Roman" w:hAnsi="Times New Roman" w:cs="Times New Roman"/>
          <w:b/>
          <w:sz w:val="16"/>
          <w:szCs w:val="16"/>
          <w:u w:val="single"/>
        </w:rPr>
      </w:pPr>
    </w:p>
    <w:p w:rsidR="00351EFE" w:rsidRPr="003C7E0B" w:rsidRDefault="00351EFE" w:rsidP="003C7E0B">
      <w:pPr>
        <w:ind w:firstLine="0"/>
        <w:jc w:val="center"/>
        <w:rPr>
          <w:rFonts w:ascii="Times New Roman" w:eastAsiaTheme="majorEastAsia" w:hAnsi="Times New Roman" w:cs="Times New Roman"/>
          <w:b/>
          <w:bCs/>
          <w:caps/>
          <w:sz w:val="32"/>
          <w:szCs w:val="32"/>
        </w:rPr>
      </w:pPr>
      <w:r w:rsidRPr="003C7E0B">
        <w:rPr>
          <w:rFonts w:ascii="Times New Roman" w:eastAsiaTheme="majorEastAsia" w:hAnsi="Times New Roman" w:cs="Times New Roman"/>
          <w:b/>
          <w:bCs/>
          <w:caps/>
          <w:sz w:val="32"/>
          <w:szCs w:val="32"/>
        </w:rPr>
        <w:t xml:space="preserve">программа комплексного развития систем коммунальной инфраструктуры </w:t>
      </w:r>
    </w:p>
    <w:p w:rsidR="00351EFE" w:rsidRPr="003C7E0B" w:rsidRDefault="00351EFE" w:rsidP="003C7E0B">
      <w:pPr>
        <w:ind w:firstLine="0"/>
        <w:jc w:val="center"/>
        <w:rPr>
          <w:rFonts w:ascii="Times New Roman" w:eastAsiaTheme="majorEastAsia" w:hAnsi="Times New Roman" w:cs="Times New Roman"/>
          <w:b/>
          <w:bCs/>
          <w:caps/>
          <w:sz w:val="32"/>
          <w:szCs w:val="32"/>
        </w:rPr>
      </w:pPr>
      <w:r w:rsidRPr="003C7E0B">
        <w:rPr>
          <w:rFonts w:ascii="Times New Roman" w:eastAsiaTheme="majorEastAsia" w:hAnsi="Times New Roman" w:cs="Times New Roman"/>
          <w:b/>
          <w:bCs/>
          <w:caps/>
          <w:sz w:val="32"/>
          <w:szCs w:val="32"/>
        </w:rPr>
        <w:t>восковицко</w:t>
      </w:r>
      <w:r w:rsidR="00C44AEE" w:rsidRPr="003C7E0B">
        <w:rPr>
          <w:rFonts w:ascii="Times New Roman" w:eastAsiaTheme="majorEastAsia" w:hAnsi="Times New Roman" w:cs="Times New Roman"/>
          <w:b/>
          <w:bCs/>
          <w:caps/>
          <w:sz w:val="32"/>
          <w:szCs w:val="32"/>
        </w:rPr>
        <w:t>го</w:t>
      </w:r>
      <w:r w:rsidRPr="003C7E0B">
        <w:rPr>
          <w:rFonts w:ascii="Times New Roman" w:eastAsiaTheme="majorEastAsia" w:hAnsi="Times New Roman" w:cs="Times New Roman"/>
          <w:b/>
          <w:bCs/>
          <w:caps/>
          <w:sz w:val="32"/>
          <w:szCs w:val="32"/>
        </w:rPr>
        <w:t xml:space="preserve"> сельско</w:t>
      </w:r>
      <w:r w:rsidR="00C44AEE" w:rsidRPr="003C7E0B">
        <w:rPr>
          <w:rFonts w:ascii="Times New Roman" w:eastAsiaTheme="majorEastAsia" w:hAnsi="Times New Roman" w:cs="Times New Roman"/>
          <w:b/>
          <w:bCs/>
          <w:caps/>
          <w:sz w:val="32"/>
          <w:szCs w:val="32"/>
        </w:rPr>
        <w:t>го</w:t>
      </w:r>
      <w:r w:rsidRPr="003C7E0B">
        <w:rPr>
          <w:rFonts w:ascii="Times New Roman" w:eastAsiaTheme="majorEastAsia" w:hAnsi="Times New Roman" w:cs="Times New Roman"/>
          <w:b/>
          <w:bCs/>
          <w:caps/>
          <w:sz w:val="32"/>
          <w:szCs w:val="32"/>
        </w:rPr>
        <w:t xml:space="preserve"> поселени</w:t>
      </w:r>
      <w:r w:rsidR="00C44AEE" w:rsidRPr="003C7E0B">
        <w:rPr>
          <w:rFonts w:ascii="Times New Roman" w:eastAsiaTheme="majorEastAsia" w:hAnsi="Times New Roman" w:cs="Times New Roman"/>
          <w:b/>
          <w:bCs/>
          <w:caps/>
          <w:sz w:val="32"/>
          <w:szCs w:val="32"/>
        </w:rPr>
        <w:t>я</w:t>
      </w:r>
      <w:r w:rsidRPr="003C7E0B">
        <w:rPr>
          <w:rFonts w:ascii="Times New Roman" w:eastAsiaTheme="majorEastAsia" w:hAnsi="Times New Roman" w:cs="Times New Roman"/>
          <w:b/>
          <w:bCs/>
          <w:caps/>
          <w:sz w:val="32"/>
          <w:szCs w:val="32"/>
        </w:rPr>
        <w:t xml:space="preserve"> </w:t>
      </w:r>
    </w:p>
    <w:p w:rsidR="00351EFE" w:rsidRPr="003C7E0B" w:rsidRDefault="00351EFE" w:rsidP="003C7E0B">
      <w:pPr>
        <w:ind w:firstLine="0"/>
        <w:jc w:val="center"/>
        <w:rPr>
          <w:rFonts w:ascii="Times New Roman" w:eastAsiaTheme="majorEastAsia" w:hAnsi="Times New Roman" w:cs="Times New Roman"/>
          <w:b/>
          <w:bCs/>
          <w:caps/>
          <w:sz w:val="32"/>
          <w:szCs w:val="32"/>
        </w:rPr>
      </w:pPr>
      <w:r w:rsidRPr="003C7E0B">
        <w:rPr>
          <w:rFonts w:ascii="Times New Roman" w:eastAsiaTheme="majorEastAsia" w:hAnsi="Times New Roman" w:cs="Times New Roman"/>
          <w:b/>
          <w:bCs/>
          <w:caps/>
          <w:sz w:val="32"/>
          <w:szCs w:val="32"/>
        </w:rPr>
        <w:t>на период 2013-2030гг.</w:t>
      </w: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jc w:val="center"/>
        <w:rPr>
          <w:rFonts w:ascii="Times New Roman" w:hAnsi="Times New Roman" w:cs="Times New Roman"/>
          <w:sz w:val="16"/>
          <w:szCs w:val="16"/>
        </w:rPr>
      </w:pPr>
    </w:p>
    <w:p w:rsidR="00351EFE" w:rsidRPr="003C7E0B" w:rsidRDefault="0046020A" w:rsidP="003C7E0B">
      <w:pPr>
        <w:jc w:val="center"/>
        <w:rPr>
          <w:rFonts w:ascii="Times New Roman" w:hAnsi="Times New Roman" w:cs="Times New Roman"/>
          <w:sz w:val="16"/>
          <w:szCs w:val="16"/>
        </w:rPr>
      </w:pPr>
      <w:r w:rsidRPr="0046020A">
        <w:rPr>
          <w:rFonts w:ascii="Times New Roman" w:hAnsi="Times New Roman" w:cs="Times New Roman"/>
          <w:noProof/>
          <w:sz w:val="16"/>
          <w:szCs w:val="16"/>
          <w:lang w:eastAsia="ru-RU"/>
        </w:rPr>
        <w:drawing>
          <wp:inline distT="0" distB="0" distL="0" distR="0">
            <wp:extent cx="1360200" cy="540000"/>
            <wp:effectExtent l="19050" t="0" r="0" b="0"/>
            <wp:docPr id="2" name="Рисунок 1" descr="SMU303_LOGO_RU.png"/>
            <wp:cNvGraphicFramePr/>
            <a:graphic xmlns:a="http://schemas.openxmlformats.org/drawingml/2006/main">
              <a:graphicData uri="http://schemas.openxmlformats.org/drawingml/2006/picture">
                <pic:pic xmlns:pic="http://schemas.openxmlformats.org/drawingml/2006/picture">
                  <pic:nvPicPr>
                    <pic:cNvPr id="0" name="SMU303_LOGO_RU.png"/>
                    <pic:cNvPicPr/>
                  </pic:nvPicPr>
                  <pic:blipFill>
                    <a:blip r:embed="rId9" cstate="print"/>
                    <a:stretch>
                      <a:fillRect/>
                    </a:stretch>
                  </pic:blipFill>
                  <pic:spPr>
                    <a:xfrm>
                      <a:off x="0" y="0"/>
                      <a:ext cx="1360200" cy="540000"/>
                    </a:xfrm>
                    <a:prstGeom prst="rect">
                      <a:avLst/>
                    </a:prstGeom>
                  </pic:spPr>
                </pic:pic>
              </a:graphicData>
            </a:graphic>
          </wp:inline>
        </w:drawing>
      </w:r>
    </w:p>
    <w:p w:rsidR="00351EFE" w:rsidRPr="003C7E0B" w:rsidRDefault="00351EFE" w:rsidP="003C7E0B">
      <w:pPr>
        <w:jc w:val="center"/>
        <w:rPr>
          <w:rFonts w:ascii="Times New Roman" w:hAnsi="Times New Roman" w:cs="Times New Roman"/>
          <w:sz w:val="16"/>
          <w:szCs w:val="16"/>
        </w:rPr>
      </w:pPr>
    </w:p>
    <w:p w:rsidR="00351EFE" w:rsidRPr="003C7E0B" w:rsidRDefault="00351EFE" w:rsidP="003C7E0B">
      <w:pPr>
        <w:autoSpaceDE w:val="0"/>
        <w:autoSpaceDN w:val="0"/>
        <w:adjustRightInd w:val="0"/>
        <w:jc w:val="center"/>
        <w:rPr>
          <w:rFonts w:ascii="Times New Roman" w:hAnsi="Times New Roman" w:cs="Times New Roman"/>
          <w:b/>
          <w:bCs/>
          <w:sz w:val="32"/>
          <w:szCs w:val="32"/>
        </w:rPr>
      </w:pPr>
      <w:r w:rsidRPr="003C7E0B">
        <w:rPr>
          <w:rFonts w:ascii="Times New Roman" w:hAnsi="Times New Roman" w:cs="Times New Roman"/>
          <w:b/>
          <w:bCs/>
          <w:sz w:val="32"/>
          <w:szCs w:val="32"/>
        </w:rPr>
        <w:t xml:space="preserve"> Санкт-Петербург</w:t>
      </w:r>
    </w:p>
    <w:p w:rsidR="00351EFE" w:rsidRPr="003C7E0B" w:rsidRDefault="00351EFE" w:rsidP="003C7E0B">
      <w:pPr>
        <w:autoSpaceDE w:val="0"/>
        <w:autoSpaceDN w:val="0"/>
        <w:adjustRightInd w:val="0"/>
        <w:jc w:val="center"/>
        <w:rPr>
          <w:rFonts w:ascii="Times New Roman" w:hAnsi="Times New Roman" w:cs="Times New Roman"/>
          <w:b/>
          <w:bCs/>
          <w:sz w:val="32"/>
          <w:szCs w:val="32"/>
        </w:rPr>
      </w:pPr>
      <w:r w:rsidRPr="003C7E0B">
        <w:rPr>
          <w:rFonts w:ascii="Times New Roman" w:hAnsi="Times New Roman" w:cs="Times New Roman"/>
          <w:b/>
          <w:bCs/>
          <w:sz w:val="32"/>
          <w:szCs w:val="32"/>
        </w:rPr>
        <w:t>2012 г.</w:t>
      </w:r>
    </w:p>
    <w:p w:rsidR="00351EFE" w:rsidRPr="003C7E0B" w:rsidRDefault="00351EFE" w:rsidP="003C7E0B">
      <w:pPr>
        <w:ind w:left="5954" w:firstLine="0"/>
        <w:rPr>
          <w:rFonts w:ascii="Times New Roman" w:hAnsi="Times New Roman" w:cs="Times New Roman"/>
          <w:szCs w:val="24"/>
        </w:rPr>
        <w:sectPr w:rsidR="00351EFE" w:rsidRPr="003C7E0B" w:rsidSect="008A7082">
          <w:footerReference w:type="default" r:id="rId10"/>
          <w:pgSz w:w="11906" w:h="16838"/>
          <w:pgMar w:top="1134" w:right="850" w:bottom="1134" w:left="1701" w:header="708" w:footer="708" w:gutter="0"/>
          <w:cols w:space="708"/>
          <w:titlePg/>
          <w:docGrid w:linePitch="360"/>
        </w:sectPr>
      </w:pPr>
    </w:p>
    <w:bookmarkStart w:id="1" w:name="_Toc338187085"/>
    <w:p w:rsidR="00FA7AB9" w:rsidRPr="003C7E0B" w:rsidRDefault="00E24E82" w:rsidP="003C7E0B">
      <w:pPr>
        <w:pStyle w:val="12"/>
        <w:tabs>
          <w:tab w:val="right" w:leader="dot" w:pos="9345"/>
        </w:tabs>
        <w:rPr>
          <w:rFonts w:ascii="Times New Roman" w:eastAsiaTheme="minorEastAsia" w:hAnsi="Times New Roman" w:cs="Times New Roman"/>
          <w:noProof/>
          <w:sz w:val="22"/>
          <w:lang w:eastAsia="ru-RU"/>
        </w:rPr>
      </w:pPr>
      <w:r w:rsidRPr="00E24E82">
        <w:rPr>
          <w:rFonts w:ascii="Times New Roman" w:hAnsi="Times New Roman" w:cs="Times New Roman"/>
          <w:szCs w:val="24"/>
          <w:lang w:val="en-US"/>
        </w:rPr>
        <w:lastRenderedPageBreak/>
        <w:fldChar w:fldCharType="begin"/>
      </w:r>
      <w:r w:rsidR="00ED23A9" w:rsidRPr="003C7E0B">
        <w:rPr>
          <w:rFonts w:ascii="Times New Roman" w:hAnsi="Times New Roman" w:cs="Times New Roman"/>
          <w:szCs w:val="24"/>
          <w:lang w:val="en-US"/>
        </w:rPr>
        <w:instrText xml:space="preserve"> TOC \o "1-2" \h \z </w:instrText>
      </w:r>
      <w:r w:rsidRPr="00E24E82">
        <w:rPr>
          <w:rFonts w:ascii="Times New Roman" w:hAnsi="Times New Roman" w:cs="Times New Roman"/>
          <w:szCs w:val="24"/>
          <w:lang w:val="en-US"/>
        </w:rPr>
        <w:fldChar w:fldCharType="separate"/>
      </w:r>
      <w:hyperlink w:anchor="_Toc341117471" w:history="1">
        <w:r w:rsidR="00FA7AB9" w:rsidRPr="003C7E0B">
          <w:rPr>
            <w:rStyle w:val="a6"/>
            <w:rFonts w:ascii="Times New Roman" w:hAnsi="Times New Roman" w:cs="Times New Roman"/>
            <w:noProof/>
            <w:color w:val="auto"/>
          </w:rPr>
          <w:t>ВВЕДЕНИЕ</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_Toc341117471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72" w:history="1">
        <w:r w:rsidR="00FA7AB9" w:rsidRPr="003C7E0B">
          <w:rPr>
            <w:rStyle w:val="a6"/>
            <w:rFonts w:ascii="Times New Roman" w:hAnsi="Times New Roman" w:cs="Times New Roman"/>
            <w:noProof/>
            <w:color w:val="auto"/>
          </w:rPr>
          <w:t>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ПАСПОРТ ПРОГРАММЫ</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_Toc341117472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73" w:history="1">
        <w:r w:rsidR="00FA7AB9" w:rsidRPr="003C7E0B">
          <w:rPr>
            <w:rStyle w:val="a6"/>
            <w:rFonts w:ascii="Times New Roman" w:hAnsi="Times New Roman" w:cs="Times New Roman"/>
            <w:noProof/>
            <w:color w:val="auto"/>
          </w:rPr>
          <w:t>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ХАРАКТЕРИСТИКА СУЩЕСТВУЮЩЕГО СОСТОЯНИЯ КОММУНАЛЬНОЙ ИНФРАСТРУКТУРЫ</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_Toc341117473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5</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4" w:history="1">
        <w:r w:rsidR="00FA7AB9" w:rsidRPr="003C7E0B">
          <w:rPr>
            <w:rStyle w:val="a6"/>
            <w:rFonts w:ascii="Times New Roman" w:hAnsi="Times New Roman" w:cs="Times New Roman"/>
            <w:noProof/>
            <w:color w:val="auto"/>
          </w:rPr>
          <w:t>2.1.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теплоснабжения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_Toc341117474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5</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5" w:history="1">
        <w:r w:rsidR="00FA7AB9" w:rsidRPr="003C7E0B">
          <w:rPr>
            <w:rStyle w:val="a6"/>
            <w:rFonts w:ascii="Times New Roman" w:hAnsi="Times New Roman" w:cs="Times New Roman"/>
            <w:noProof/>
            <w:color w:val="auto"/>
          </w:rPr>
          <w:t>2.2.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водоснабжения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_Toc341117475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8</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6" w:history="1">
        <w:r w:rsidR="00FA7AB9" w:rsidRPr="003C7E0B">
          <w:rPr>
            <w:rStyle w:val="a6"/>
            <w:rFonts w:ascii="Times New Roman" w:hAnsi="Times New Roman" w:cs="Times New Roman"/>
            <w:noProof/>
            <w:color w:val="auto"/>
          </w:rPr>
          <w:t>2.3.</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водоотведения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_Toc341117476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12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7" w:history="1">
        <w:r w:rsidR="00FA7AB9" w:rsidRPr="003C7E0B">
          <w:rPr>
            <w:rStyle w:val="a6"/>
            <w:rFonts w:ascii="Times New Roman" w:hAnsi="Times New Roman" w:cs="Times New Roman"/>
            <w:noProof/>
            <w:color w:val="auto"/>
          </w:rPr>
          <w:t>2.4.</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газоснабжения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_Toc341117477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18</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8" w:history="1">
        <w:r w:rsidR="00FA7AB9" w:rsidRPr="003C7E0B">
          <w:rPr>
            <w:rStyle w:val="a6"/>
            <w:rFonts w:ascii="Times New Roman" w:hAnsi="Times New Roman" w:cs="Times New Roman"/>
            <w:noProof/>
            <w:color w:val="auto"/>
          </w:rPr>
          <w:t>2.5.</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электроснабжения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_Toc341117478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19</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79" w:history="1">
        <w:r w:rsidR="00FA7AB9" w:rsidRPr="003C7E0B">
          <w:rPr>
            <w:rStyle w:val="a6"/>
            <w:rFonts w:ascii="Times New Roman" w:hAnsi="Times New Roman" w:cs="Times New Roman"/>
            <w:noProof/>
            <w:color w:val="auto"/>
          </w:rPr>
          <w:t>2.6.</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Система обращения с твердыми бытовыми отходами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_Toc341117479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21</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80" w:history="1">
        <w:r w:rsidR="00FA7AB9" w:rsidRPr="003C7E0B">
          <w:rPr>
            <w:rStyle w:val="a6"/>
            <w:rFonts w:ascii="Times New Roman" w:hAnsi="Times New Roman" w:cs="Times New Roman"/>
            <w:noProof/>
            <w:color w:val="auto"/>
          </w:rPr>
          <w:t>3.</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ПЕРСПЕКТИВЫ РАЗВИТИЯ МУНИЦИПАЛЬНОГО ОБРАЗОВАНИЯ И ПРОГНОЗ СПРОСА НА КОММУНАЛЬНЫЕ РЕСУРСЫ</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_Toc341117480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1" w:history="1">
        <w:r w:rsidR="00FA7AB9" w:rsidRPr="003C7E0B">
          <w:rPr>
            <w:rStyle w:val="a6"/>
            <w:rFonts w:ascii="Times New Roman" w:hAnsi="Times New Roman" w:cs="Times New Roman"/>
            <w:noProof/>
            <w:color w:val="auto"/>
          </w:rPr>
          <w:t>3.1.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Краткая характеристика МО</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_Toc341117481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2" w:history="1">
        <w:r w:rsidR="00FA7AB9" w:rsidRPr="003C7E0B">
          <w:rPr>
            <w:rStyle w:val="a6"/>
            <w:rFonts w:ascii="Times New Roman" w:hAnsi="Times New Roman" w:cs="Times New Roman"/>
            <w:noProof/>
            <w:color w:val="auto"/>
          </w:rPr>
          <w:t>3.2.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Перспективные показатели развития МО</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_Toc341117482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23</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83" w:history="1">
        <w:r w:rsidR="00FA7AB9" w:rsidRPr="003C7E0B">
          <w:rPr>
            <w:rStyle w:val="a6"/>
            <w:rFonts w:ascii="Times New Roman" w:hAnsi="Times New Roman" w:cs="Times New Roman"/>
            <w:noProof/>
            <w:color w:val="auto"/>
          </w:rPr>
          <w:t>4.</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ЦЕЛЕВЫЕ ПОКАЗАТЕЛИ РАЗВИТИЯ КОММУНАЛЬНОЙ ИНФРАСТРУКТУРЫ</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_Toc341117483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26</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4" w:history="1">
        <w:r w:rsidR="00FA7AB9" w:rsidRPr="003C7E0B">
          <w:rPr>
            <w:rStyle w:val="a6"/>
            <w:rFonts w:ascii="Times New Roman" w:hAnsi="Times New Roman" w:cs="Times New Roman"/>
            <w:noProof/>
            <w:color w:val="auto"/>
          </w:rPr>
          <w:t>4.1.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Целевые индикаторы и показатели развития системы теплоснабжения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_Toc341117484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26</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5" w:history="1">
        <w:r w:rsidR="00FA7AB9" w:rsidRPr="003C7E0B">
          <w:rPr>
            <w:rStyle w:val="a6"/>
            <w:rFonts w:ascii="Times New Roman" w:hAnsi="Times New Roman" w:cs="Times New Roman"/>
            <w:noProof/>
            <w:color w:val="auto"/>
          </w:rPr>
          <w:t>4.2.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Целевые индикаторы и показатели развития системы водоснабжения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_Toc341117485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28</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6" w:history="1">
        <w:r w:rsidR="00FA7AB9" w:rsidRPr="003C7E0B">
          <w:rPr>
            <w:rStyle w:val="a6"/>
            <w:rFonts w:ascii="Times New Roman" w:hAnsi="Times New Roman" w:cs="Times New Roman"/>
            <w:noProof/>
            <w:color w:val="auto"/>
          </w:rPr>
          <w:t>4.3.</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Целевые индикаторы и показатели развития системы водоотведения и очистки сточных вод</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_Toc341117486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30</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87" w:history="1">
        <w:r w:rsidR="00FA7AB9" w:rsidRPr="003C7E0B">
          <w:rPr>
            <w:rStyle w:val="a6"/>
            <w:rFonts w:ascii="Times New Roman" w:hAnsi="Times New Roman" w:cs="Times New Roman"/>
            <w:noProof/>
            <w:color w:val="auto"/>
          </w:rPr>
          <w:t>5.</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ПРОГРАММА ИНВЕСТИЦИОННЫХ ПРОЕКТОВ, ОБЕСПЕЧИВАЮЩИХ ДОСТИЖЕНИЕ ЦЕЛЕВЫХ ПОКАЗАТЕЛЕЙ</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_Toc341117487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8" w:history="1">
        <w:r w:rsidR="00FA7AB9" w:rsidRPr="003C7E0B">
          <w:rPr>
            <w:rStyle w:val="a6"/>
            <w:rFonts w:ascii="Times New Roman" w:hAnsi="Times New Roman" w:cs="Times New Roman"/>
            <w:noProof/>
            <w:color w:val="auto"/>
          </w:rPr>
          <w:t>5.1.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Программа инвестиционных проектов в теплоснабжении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_Toc341117488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89" w:history="1">
        <w:r w:rsidR="00FA7AB9" w:rsidRPr="003C7E0B">
          <w:rPr>
            <w:rStyle w:val="a6"/>
            <w:rFonts w:ascii="Times New Roman" w:hAnsi="Times New Roman" w:cs="Times New Roman"/>
            <w:noProof/>
            <w:color w:val="auto"/>
          </w:rPr>
          <w:t>5.2.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Программа инвестиционных проектов в водоснабжении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_Toc341117489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34</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90" w:history="1">
        <w:r w:rsidR="00FA7AB9" w:rsidRPr="003C7E0B">
          <w:rPr>
            <w:rStyle w:val="a6"/>
            <w:rFonts w:ascii="Times New Roman" w:hAnsi="Times New Roman" w:cs="Times New Roman"/>
            <w:noProof/>
            <w:color w:val="auto"/>
          </w:rPr>
          <w:t>5.3.</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Программа инвестиционных проектов в водоотведении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_Toc341117490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39</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91" w:history="1">
        <w:r w:rsidR="00FA7AB9" w:rsidRPr="003C7E0B">
          <w:rPr>
            <w:rStyle w:val="a6"/>
            <w:rFonts w:ascii="Times New Roman" w:hAnsi="Times New Roman" w:cs="Times New Roman"/>
            <w:noProof/>
            <w:color w:val="auto"/>
          </w:rPr>
          <w:t>6.</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ИСТОЧНИКИ ИНВЕСТИЦИЙ, ТАРИФЫ И ДОСТУПНОСТЬ ПРОГРАММЫ ДЛЯ НАСЕЛЕНИЯ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_Toc341117491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40</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92" w:history="1">
        <w:r w:rsidR="00FA7AB9" w:rsidRPr="003C7E0B">
          <w:rPr>
            <w:rStyle w:val="a6"/>
            <w:rFonts w:ascii="Times New Roman" w:hAnsi="Times New Roman" w:cs="Times New Roman"/>
            <w:noProof/>
            <w:color w:val="auto"/>
          </w:rPr>
          <w:t>6.1.</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Объемы и источники финансирования инвестиционных мероприятий в Теплоснабжении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_Toc341117492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40</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93" w:history="1">
        <w:r w:rsidR="00FA7AB9" w:rsidRPr="003C7E0B">
          <w:rPr>
            <w:rStyle w:val="a6"/>
            <w:rFonts w:ascii="Times New Roman" w:hAnsi="Times New Roman" w:cs="Times New Roman"/>
            <w:noProof/>
            <w:color w:val="auto"/>
          </w:rPr>
          <w:t>6.2.</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Объемы и источники финансирования инвестиционных мероприятий в Водоснабжении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_Toc341117493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41</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94" w:history="1">
        <w:r w:rsidR="00FA7AB9" w:rsidRPr="003C7E0B">
          <w:rPr>
            <w:rStyle w:val="a6"/>
            <w:rFonts w:ascii="Times New Roman" w:hAnsi="Times New Roman" w:cs="Times New Roman"/>
            <w:noProof/>
            <w:color w:val="auto"/>
          </w:rPr>
          <w:t>6.3.</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Объемы и источники финансирования инвестиционных мероприятий в Водоотведении</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_Toc341117494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42</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320"/>
          <w:tab w:val="right" w:leader="dot" w:pos="9345"/>
        </w:tabs>
        <w:rPr>
          <w:rFonts w:ascii="Times New Roman" w:eastAsiaTheme="minorEastAsia" w:hAnsi="Times New Roman" w:cs="Times New Roman"/>
          <w:noProof/>
          <w:sz w:val="22"/>
          <w:lang w:eastAsia="ru-RU"/>
        </w:rPr>
      </w:pPr>
      <w:hyperlink w:anchor="_Toc341117495" w:history="1">
        <w:r w:rsidR="00FA7AB9" w:rsidRPr="003C7E0B">
          <w:rPr>
            <w:rStyle w:val="a6"/>
            <w:rFonts w:ascii="Times New Roman" w:hAnsi="Times New Roman" w:cs="Times New Roman"/>
            <w:noProof/>
            <w:color w:val="auto"/>
          </w:rPr>
          <w:t>6.4.</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Величина тарифов и доступность программы для населения</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_Toc341117495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43</w:t>
        </w:r>
        <w:r w:rsidRPr="003C7E0B">
          <w:rPr>
            <w:rFonts w:ascii="Times New Roman" w:hAnsi="Times New Roman" w:cs="Times New Roman"/>
            <w:noProof/>
            <w:webHidden/>
          </w:rPr>
          <w:fldChar w:fldCharType="end"/>
        </w:r>
      </w:hyperlink>
    </w:p>
    <w:p w:rsidR="00FA7AB9" w:rsidRPr="003C7E0B" w:rsidRDefault="00E24E82" w:rsidP="003C7E0B">
      <w:pPr>
        <w:pStyle w:val="12"/>
        <w:tabs>
          <w:tab w:val="left" w:pos="1100"/>
          <w:tab w:val="right" w:leader="dot" w:pos="9345"/>
        </w:tabs>
        <w:rPr>
          <w:rFonts w:ascii="Times New Roman" w:eastAsiaTheme="minorEastAsia" w:hAnsi="Times New Roman" w:cs="Times New Roman"/>
          <w:noProof/>
          <w:sz w:val="22"/>
          <w:lang w:eastAsia="ru-RU"/>
        </w:rPr>
      </w:pPr>
      <w:hyperlink w:anchor="_Toc341117496" w:history="1">
        <w:r w:rsidR="00FA7AB9" w:rsidRPr="003C7E0B">
          <w:rPr>
            <w:rStyle w:val="a6"/>
            <w:rFonts w:ascii="Times New Roman" w:hAnsi="Times New Roman" w:cs="Times New Roman"/>
            <w:noProof/>
            <w:color w:val="auto"/>
          </w:rPr>
          <w:t>7.</w:t>
        </w:r>
        <w:r w:rsidR="00FA7AB9" w:rsidRPr="003C7E0B">
          <w:rPr>
            <w:rFonts w:ascii="Times New Roman" w:eastAsiaTheme="minorEastAsia" w:hAnsi="Times New Roman" w:cs="Times New Roman"/>
            <w:noProof/>
            <w:sz w:val="22"/>
            <w:lang w:eastAsia="ru-RU"/>
          </w:rPr>
          <w:tab/>
        </w:r>
        <w:r w:rsidR="00FA7AB9" w:rsidRPr="003C7E0B">
          <w:rPr>
            <w:rStyle w:val="a6"/>
            <w:rFonts w:ascii="Times New Roman" w:hAnsi="Times New Roman" w:cs="Times New Roman"/>
            <w:noProof/>
            <w:color w:val="auto"/>
          </w:rPr>
          <w:t>УПРАВЛЕНИЕ ПРОГРАММОЙ</w:t>
        </w:r>
        <w:r w:rsidR="00FA7AB9" w:rsidRPr="003C7E0B">
          <w:rPr>
            <w:rFonts w:ascii="Times New Roman" w:hAnsi="Times New Roman" w:cs="Times New Roman"/>
            <w:noProof/>
            <w:webHidden/>
          </w:rPr>
          <w:tab/>
        </w:r>
        <w:r w:rsidRPr="003C7E0B">
          <w:rPr>
            <w:rFonts w:ascii="Times New Roman" w:hAnsi="Times New Roman" w:cs="Times New Roman"/>
            <w:noProof/>
            <w:webHidden/>
          </w:rPr>
          <w:fldChar w:fldCharType="begin"/>
        </w:r>
        <w:r w:rsidR="00FA7AB9" w:rsidRPr="003C7E0B">
          <w:rPr>
            <w:rFonts w:ascii="Times New Roman" w:hAnsi="Times New Roman" w:cs="Times New Roman"/>
            <w:noProof/>
            <w:webHidden/>
          </w:rPr>
          <w:instrText xml:space="preserve"> PAGEREF _Toc341117496 \h </w:instrText>
        </w:r>
        <w:r w:rsidRPr="003C7E0B">
          <w:rPr>
            <w:rFonts w:ascii="Times New Roman" w:hAnsi="Times New Roman" w:cs="Times New Roman"/>
            <w:noProof/>
            <w:webHidden/>
          </w:rPr>
        </w:r>
        <w:r w:rsidRPr="003C7E0B">
          <w:rPr>
            <w:rFonts w:ascii="Times New Roman" w:hAnsi="Times New Roman" w:cs="Times New Roman"/>
            <w:noProof/>
            <w:webHidden/>
          </w:rPr>
          <w:fldChar w:fldCharType="separate"/>
        </w:r>
        <w:r w:rsidR="003C7E0B" w:rsidRPr="003C7E0B">
          <w:rPr>
            <w:rFonts w:ascii="Times New Roman" w:hAnsi="Times New Roman" w:cs="Times New Roman"/>
            <w:noProof/>
            <w:webHidden/>
          </w:rPr>
          <w:t>47</w:t>
        </w:r>
        <w:r w:rsidRPr="003C7E0B">
          <w:rPr>
            <w:rFonts w:ascii="Times New Roman" w:hAnsi="Times New Roman" w:cs="Times New Roman"/>
            <w:noProof/>
            <w:webHidden/>
          </w:rPr>
          <w:fldChar w:fldCharType="end"/>
        </w:r>
      </w:hyperlink>
    </w:p>
    <w:p w:rsidR="00ED23A9" w:rsidRPr="003C7E0B" w:rsidRDefault="00E24E82" w:rsidP="003C7E0B">
      <w:pPr>
        <w:rPr>
          <w:rFonts w:ascii="Times New Roman" w:hAnsi="Times New Roman" w:cs="Times New Roman"/>
          <w:lang w:val="en-US"/>
        </w:rPr>
      </w:pPr>
      <w:r w:rsidRPr="003C7E0B">
        <w:rPr>
          <w:rFonts w:ascii="Times New Roman" w:hAnsi="Times New Roman" w:cs="Times New Roman"/>
          <w:lang w:val="en-US"/>
        </w:rPr>
        <w:fldChar w:fldCharType="end"/>
      </w:r>
    </w:p>
    <w:p w:rsidR="00ED23A9" w:rsidRPr="003C7E0B" w:rsidRDefault="00ED23A9" w:rsidP="003C7E0B">
      <w:pPr>
        <w:spacing w:before="0" w:after="200"/>
        <w:ind w:firstLine="0"/>
        <w:rPr>
          <w:rFonts w:ascii="Times New Roman" w:eastAsiaTheme="majorEastAsia" w:hAnsi="Times New Roman" w:cs="Times New Roman"/>
          <w:b/>
          <w:bCs/>
          <w:caps/>
          <w:szCs w:val="24"/>
        </w:rPr>
      </w:pPr>
      <w:r w:rsidRPr="003C7E0B">
        <w:rPr>
          <w:rFonts w:ascii="Times New Roman" w:hAnsi="Times New Roman" w:cs="Times New Roman"/>
          <w:szCs w:val="24"/>
        </w:rPr>
        <w:br w:type="page"/>
      </w:r>
    </w:p>
    <w:p w:rsidR="00460B84" w:rsidRPr="003C7E0B" w:rsidRDefault="00446D3C" w:rsidP="003C7E0B">
      <w:pPr>
        <w:pStyle w:val="10"/>
        <w:spacing w:before="240"/>
        <w:ind w:firstLine="567"/>
        <w:jc w:val="left"/>
        <w:rPr>
          <w:rFonts w:ascii="Times New Roman" w:hAnsi="Times New Roman" w:cs="Times New Roman"/>
          <w:sz w:val="24"/>
          <w:szCs w:val="24"/>
        </w:rPr>
      </w:pPr>
      <w:bookmarkStart w:id="2" w:name="_Toc341117471"/>
      <w:r w:rsidRPr="003C7E0B">
        <w:rPr>
          <w:rFonts w:ascii="Times New Roman" w:hAnsi="Times New Roman" w:cs="Times New Roman"/>
          <w:sz w:val="24"/>
          <w:szCs w:val="24"/>
        </w:rPr>
        <w:lastRenderedPageBreak/>
        <w:t>ВВЕДЕНИЕ</w:t>
      </w:r>
      <w:bookmarkEnd w:id="1"/>
      <w:bookmarkEnd w:id="2"/>
    </w:p>
    <w:p w:rsidR="00460B84" w:rsidRPr="003C7E0B" w:rsidRDefault="00460B84"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Программа комплексного развития систем коммунальной инфраструктуры </w:t>
      </w:r>
      <w:r w:rsidR="00150EAC" w:rsidRPr="003C7E0B">
        <w:rPr>
          <w:rFonts w:ascii="Times New Roman" w:hAnsi="Times New Roman" w:cs="Times New Roman"/>
        </w:rPr>
        <w:t xml:space="preserve">(далее – Программа) муниципального образования </w:t>
      </w:r>
      <w:r w:rsidR="00BB2E64" w:rsidRPr="003C7E0B">
        <w:rPr>
          <w:rFonts w:ascii="Times New Roman" w:hAnsi="Times New Roman" w:cs="Times New Roman"/>
        </w:rPr>
        <w:t>Войсковицкого</w:t>
      </w:r>
      <w:r w:rsidRPr="003C7E0B">
        <w:rPr>
          <w:rFonts w:ascii="Times New Roman" w:hAnsi="Times New Roman" w:cs="Times New Roman"/>
        </w:rPr>
        <w:t xml:space="preserve"> сельского поселения разработана </w:t>
      </w:r>
      <w:r w:rsidR="00150EAC" w:rsidRPr="003C7E0B">
        <w:rPr>
          <w:rFonts w:ascii="Times New Roman" w:hAnsi="Times New Roman" w:cs="Times New Roman"/>
        </w:rPr>
        <w:t xml:space="preserve">(далее – МО) </w:t>
      </w:r>
      <w:r w:rsidRPr="003C7E0B">
        <w:rPr>
          <w:rFonts w:ascii="Times New Roman" w:hAnsi="Times New Roman" w:cs="Times New Roman"/>
        </w:rPr>
        <w:t xml:space="preserve">в соответствии с </w:t>
      </w:r>
      <w:r w:rsidR="001B0799" w:rsidRPr="003C7E0B">
        <w:rPr>
          <w:rFonts w:ascii="Times New Roman" w:hAnsi="Times New Roman" w:cs="Times New Roman"/>
          <w:szCs w:val="24"/>
        </w:rPr>
        <w:t xml:space="preserve">Федеральным законом 210-ФЗ от 30 декабря 2004 г </w:t>
      </w:r>
      <w:r w:rsidR="00FA7AB9" w:rsidRPr="003C7E0B">
        <w:rPr>
          <w:rFonts w:ascii="Times New Roman" w:hAnsi="Times New Roman" w:cs="Times New Roman"/>
          <w:szCs w:val="24"/>
        </w:rPr>
        <w:t>«</w:t>
      </w:r>
      <w:r w:rsidR="001B0799" w:rsidRPr="003C7E0B">
        <w:rPr>
          <w:rFonts w:ascii="Times New Roman" w:hAnsi="Times New Roman" w:cs="Times New Roman"/>
          <w:szCs w:val="24"/>
        </w:rPr>
        <w:t>Об основах регулирования тарифов организаций коммунального комплекса</w:t>
      </w:r>
      <w:r w:rsidR="00FA7AB9" w:rsidRPr="003C7E0B">
        <w:rPr>
          <w:rFonts w:ascii="Times New Roman" w:hAnsi="Times New Roman" w:cs="Times New Roman"/>
          <w:szCs w:val="24"/>
        </w:rPr>
        <w:t>»</w:t>
      </w:r>
      <w:r w:rsidR="001B0799" w:rsidRPr="003C7E0B">
        <w:rPr>
          <w:rFonts w:ascii="Times New Roman" w:hAnsi="Times New Roman" w:cs="Times New Roman"/>
          <w:szCs w:val="24"/>
        </w:rPr>
        <w:t xml:space="preserve"> и Приказом Минрегиона №204 от 06 мая 2011 </w:t>
      </w:r>
      <w:r w:rsidR="00FA7AB9" w:rsidRPr="003C7E0B">
        <w:rPr>
          <w:rFonts w:ascii="Times New Roman" w:hAnsi="Times New Roman" w:cs="Times New Roman"/>
          <w:szCs w:val="24"/>
        </w:rPr>
        <w:t>«</w:t>
      </w:r>
      <w:r w:rsidR="001B0799" w:rsidRPr="003C7E0B">
        <w:rPr>
          <w:rFonts w:ascii="Times New Roman" w:hAnsi="Times New Roman" w:cs="Times New Roman"/>
          <w:szCs w:val="24"/>
        </w:rPr>
        <w:t>О разработке программ комплексного развития систем коммунальной инфраструктуры муниципальных образований</w:t>
      </w:r>
      <w:r w:rsidR="00FA7AB9" w:rsidRPr="003C7E0B">
        <w:rPr>
          <w:rFonts w:ascii="Times New Roman" w:hAnsi="Times New Roman" w:cs="Times New Roman"/>
          <w:szCs w:val="24"/>
        </w:rPr>
        <w:t>»</w:t>
      </w:r>
      <w:r w:rsidR="001B0799" w:rsidRPr="003C7E0B">
        <w:rPr>
          <w:rFonts w:ascii="Times New Roman" w:hAnsi="Times New Roman" w:cs="Times New Roman"/>
          <w:szCs w:val="24"/>
        </w:rPr>
        <w:t>.</w:t>
      </w:r>
    </w:p>
    <w:p w:rsidR="00460B84" w:rsidRPr="003C7E0B" w:rsidRDefault="00460B84" w:rsidP="003C7E0B">
      <w:pPr>
        <w:spacing w:before="0" w:after="0" w:line="240" w:lineRule="auto"/>
        <w:jc w:val="both"/>
        <w:rPr>
          <w:rFonts w:ascii="Times New Roman" w:hAnsi="Times New Roman" w:cs="Times New Roman"/>
        </w:rPr>
      </w:pPr>
      <w:r w:rsidRPr="003C7E0B">
        <w:rPr>
          <w:rFonts w:ascii="Times New Roman" w:hAnsi="Times New Roman" w:cs="Times New Roman"/>
        </w:rPr>
        <w:t>Программа определяет основные направления развития систем коммунальной инфраструктуры</w:t>
      </w:r>
      <w:r w:rsidR="00150EAC" w:rsidRPr="003C7E0B">
        <w:rPr>
          <w:rFonts w:ascii="Times New Roman" w:hAnsi="Times New Roman" w:cs="Times New Roman"/>
        </w:rPr>
        <w:t xml:space="preserve"> МО</w:t>
      </w:r>
      <w:r w:rsidRPr="003C7E0B">
        <w:rPr>
          <w:rFonts w:ascii="Times New Roman" w:hAnsi="Times New Roman" w:cs="Times New Roman"/>
        </w:rPr>
        <w:t>, в том числе, систем теплоснабжения, водоснабжения, водоотведения и очистки сточных вод</w:t>
      </w:r>
      <w:r w:rsidR="00150EAC" w:rsidRPr="003C7E0B">
        <w:rPr>
          <w:rFonts w:ascii="Times New Roman" w:hAnsi="Times New Roman" w:cs="Times New Roman"/>
        </w:rPr>
        <w:t>, электроснабжения, газоснабжения</w:t>
      </w:r>
      <w:r w:rsidRPr="003C7E0B">
        <w:rPr>
          <w:rFonts w:ascii="Times New Roman" w:hAnsi="Times New Roman" w:cs="Times New Roman"/>
        </w:rPr>
        <w:t xml:space="preserve">,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sidRPr="003C7E0B">
        <w:rPr>
          <w:rFonts w:ascii="Times New Roman" w:hAnsi="Times New Roman" w:cs="Times New Roman"/>
        </w:rPr>
        <w:t>МО</w:t>
      </w:r>
      <w:r w:rsidRPr="003C7E0B">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sidRPr="003C7E0B">
        <w:rPr>
          <w:rFonts w:ascii="Times New Roman" w:hAnsi="Times New Roman" w:cs="Times New Roman"/>
        </w:rPr>
        <w:t xml:space="preserve"> МО</w:t>
      </w:r>
      <w:r w:rsidRPr="003C7E0B">
        <w:rPr>
          <w:rFonts w:ascii="Times New Roman" w:hAnsi="Times New Roman" w:cs="Times New Roman"/>
        </w:rPr>
        <w:t xml:space="preserve">. Данная Программа ориентирована на устойчивое развитие </w:t>
      </w:r>
      <w:r w:rsidR="0086353F" w:rsidRPr="003C7E0B">
        <w:rPr>
          <w:rFonts w:ascii="Times New Roman" w:hAnsi="Times New Roman" w:cs="Times New Roman"/>
        </w:rPr>
        <w:t>Войсковицкого</w:t>
      </w:r>
      <w:r w:rsidR="00150EAC" w:rsidRPr="003C7E0B">
        <w:rPr>
          <w:rFonts w:ascii="Times New Roman" w:hAnsi="Times New Roman" w:cs="Times New Roman"/>
        </w:rPr>
        <w:t xml:space="preserve"> сельского поселения </w:t>
      </w:r>
      <w:r w:rsidRPr="003C7E0B">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460B84" w:rsidRPr="003C7E0B" w:rsidRDefault="00460B84" w:rsidP="003C7E0B">
      <w:pPr>
        <w:spacing w:before="0" w:after="0" w:line="240" w:lineRule="auto"/>
        <w:jc w:val="both"/>
        <w:rPr>
          <w:rFonts w:ascii="Times New Roman" w:hAnsi="Times New Roman" w:cs="Times New Roman"/>
        </w:rPr>
      </w:pPr>
    </w:p>
    <w:p w:rsidR="00150EAC" w:rsidRPr="003C7E0B" w:rsidRDefault="00150EAC" w:rsidP="003C7E0B">
      <w:pPr>
        <w:rPr>
          <w:rFonts w:ascii="Times New Roman" w:hAnsi="Times New Roman" w:cs="Times New Roman"/>
        </w:rPr>
      </w:pPr>
    </w:p>
    <w:p w:rsidR="00460B84" w:rsidRPr="003C7E0B" w:rsidRDefault="00460B84" w:rsidP="003C7E0B">
      <w:pPr>
        <w:rPr>
          <w:rFonts w:ascii="Times New Roman" w:hAnsi="Times New Roman" w:cs="Times New Roman"/>
        </w:rPr>
        <w:sectPr w:rsidR="00460B84" w:rsidRPr="003C7E0B" w:rsidSect="00B712CB">
          <w:pgSz w:w="11906" w:h="16838"/>
          <w:pgMar w:top="1134" w:right="850" w:bottom="1134" w:left="1701" w:header="708" w:footer="708" w:gutter="0"/>
          <w:cols w:space="708"/>
          <w:docGrid w:linePitch="360"/>
        </w:sectPr>
      </w:pPr>
    </w:p>
    <w:p w:rsidR="00B712CB" w:rsidRPr="003C7E0B" w:rsidRDefault="00446D3C" w:rsidP="003C7E0B">
      <w:pPr>
        <w:pStyle w:val="10"/>
        <w:numPr>
          <w:ilvl w:val="0"/>
          <w:numId w:val="1"/>
        </w:numPr>
        <w:spacing w:before="240"/>
        <w:jc w:val="left"/>
        <w:rPr>
          <w:rFonts w:ascii="Times New Roman" w:hAnsi="Times New Roman" w:cs="Times New Roman"/>
          <w:sz w:val="24"/>
          <w:szCs w:val="24"/>
        </w:rPr>
      </w:pPr>
      <w:bookmarkStart w:id="3" w:name="_Toc338187086"/>
      <w:bookmarkStart w:id="4" w:name="_Toc341117472"/>
      <w:bookmarkEnd w:id="0"/>
      <w:r w:rsidRPr="003C7E0B">
        <w:rPr>
          <w:rFonts w:ascii="Times New Roman" w:hAnsi="Times New Roman" w:cs="Times New Roman"/>
          <w:sz w:val="24"/>
          <w:szCs w:val="24"/>
        </w:rPr>
        <w:t>ПАСПОРТ ПРОГРАММЫ</w:t>
      </w:r>
      <w:bookmarkEnd w:id="3"/>
      <w:bookmarkEnd w:id="4"/>
    </w:p>
    <w:tbl>
      <w:tblPr>
        <w:tblW w:w="9540" w:type="dxa"/>
        <w:tblInd w:w="70" w:type="dxa"/>
        <w:tblLayout w:type="fixed"/>
        <w:tblCellMar>
          <w:left w:w="28" w:type="dxa"/>
          <w:right w:w="28" w:type="dxa"/>
        </w:tblCellMar>
        <w:tblLook w:val="0000"/>
      </w:tblPr>
      <w:tblGrid>
        <w:gridCol w:w="2268"/>
        <w:gridCol w:w="7272"/>
      </w:tblGrid>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Наименование Программы </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Программа комплексного развития систем коммунальной инфраструктуры </w:t>
            </w:r>
            <w:r w:rsidRPr="003C7E0B">
              <w:rPr>
                <w:rFonts w:ascii="Times New Roman" w:hAnsi="Times New Roman" w:cs="Times New Roman"/>
                <w:szCs w:val="24"/>
              </w:rPr>
              <w:t>Войсковицкого сельского поселения на период 2013-2030гг.</w:t>
            </w: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Основания для разработки Программы</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Федеральный закон от 30.12.2004г №210-ФЗ </w:t>
            </w:r>
            <w:r w:rsidR="00FA7AB9" w:rsidRPr="003C7E0B">
              <w:rPr>
                <w:rFonts w:ascii="Times New Roman" w:hAnsi="Times New Roman" w:cs="Times New Roman"/>
              </w:rPr>
              <w:t>«</w:t>
            </w:r>
            <w:r w:rsidRPr="003C7E0B">
              <w:rPr>
                <w:rFonts w:ascii="Times New Roman" w:hAnsi="Times New Roman" w:cs="Times New Roman"/>
              </w:rPr>
              <w:t>Об основах регулирования тарифов организаций коммунального комплекса</w:t>
            </w:r>
            <w:r w:rsidR="00FA7AB9" w:rsidRPr="003C7E0B">
              <w:rPr>
                <w:rFonts w:ascii="Times New Roman" w:hAnsi="Times New Roman" w:cs="Times New Roman"/>
              </w:rPr>
              <w:t>»</w:t>
            </w:r>
          </w:p>
          <w:p w:rsidR="008A7082" w:rsidRPr="003C7E0B" w:rsidRDefault="008A7082" w:rsidP="003C7E0B">
            <w:pPr>
              <w:pStyle w:val="a3"/>
              <w:rPr>
                <w:rFonts w:ascii="Times New Roman" w:hAnsi="Times New Roman" w:cs="Times New Roman"/>
              </w:rPr>
            </w:pP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Заказчик Программы </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Администрация </w:t>
            </w:r>
            <w:r w:rsidRPr="003C7E0B">
              <w:rPr>
                <w:rFonts w:ascii="Times New Roman" w:hAnsi="Times New Roman" w:cs="Times New Roman"/>
                <w:szCs w:val="24"/>
              </w:rPr>
              <w:t>Войсковицкого сельского поселения</w:t>
            </w: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Разработчик Программы </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 xml:space="preserve">Открытое акционерное общество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Цели и задачи Программы</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Важнейшие целевые показатели Программы</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полезного отпуска тепловой энергии</w:t>
            </w:r>
          </w:p>
          <w:p w:rsidR="008A7082" w:rsidRPr="003C7E0B" w:rsidRDefault="008A7082" w:rsidP="003C7E0B">
            <w:pPr>
              <w:pStyle w:val="a3"/>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отпуска питьевой воды в сеть</w:t>
            </w:r>
          </w:p>
          <w:p w:rsidR="008A7082" w:rsidRPr="003C7E0B" w:rsidRDefault="008A7082" w:rsidP="003C7E0B">
            <w:pPr>
              <w:pStyle w:val="a3"/>
              <w:rPr>
                <w:rFonts w:ascii="Times New Roman" w:hAnsi="Times New Roman" w:cs="Times New Roman"/>
              </w:rPr>
            </w:pPr>
            <w:r w:rsidRPr="003C7E0B">
              <w:rPr>
                <w:rFonts w:ascii="Times New Roman" w:eastAsia="Times New Roman" w:hAnsi="Times New Roman" w:cs="Times New Roman"/>
                <w:szCs w:val="24"/>
                <w:lang w:eastAsia="ru-RU"/>
              </w:rPr>
              <w:t>Объем принятых стоков</w:t>
            </w:r>
          </w:p>
        </w:tc>
      </w:tr>
      <w:tr w:rsidR="008A7082" w:rsidRPr="003C7E0B" w:rsidTr="00E70888">
        <w:trPr>
          <w:cantSplit/>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Сроки и этапы реализации Программы</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2013-2030гг.</w:t>
            </w:r>
          </w:p>
        </w:tc>
      </w:tr>
      <w:tr w:rsidR="008A7082" w:rsidRPr="003C7E0B" w:rsidTr="00E70888">
        <w:trPr>
          <w:trHeight w:val="2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Основные мероприятия Программы</w:t>
            </w:r>
          </w:p>
        </w:tc>
        <w:tc>
          <w:tcPr>
            <w:tcW w:w="7272" w:type="dxa"/>
            <w:tcBorders>
              <w:top w:val="single" w:sz="6" w:space="0" w:color="auto"/>
              <w:left w:val="single" w:sz="6" w:space="0" w:color="auto"/>
              <w:bottom w:val="single" w:sz="6" w:space="0" w:color="auto"/>
              <w:right w:val="single" w:sz="6" w:space="0" w:color="auto"/>
            </w:tcBorders>
            <w:shd w:val="clear" w:color="auto" w:fill="auto"/>
          </w:tcPr>
          <w:p w:rsidR="008A7082" w:rsidRPr="003C7E0B" w:rsidRDefault="008A7082" w:rsidP="003C7E0B">
            <w:pPr>
              <w:pStyle w:val="ConsPlusCell"/>
              <w:widowControl/>
              <w:rPr>
                <w:rFonts w:ascii="Times New Roman" w:hAnsi="Times New Roman" w:cs="Times New Roman"/>
                <w:color w:val="auto"/>
                <w:sz w:val="24"/>
                <w:szCs w:val="24"/>
              </w:rPr>
            </w:pPr>
            <w:r w:rsidRPr="003C7E0B">
              <w:rPr>
                <w:rFonts w:ascii="Times New Roman" w:hAnsi="Times New Roman" w:cs="Times New Roman"/>
                <w:color w:val="auto"/>
                <w:sz w:val="24"/>
                <w:szCs w:val="24"/>
              </w:rPr>
              <w:t>Основными мероприятиями Программы являются:</w:t>
            </w:r>
          </w:p>
          <w:p w:rsidR="008A7082" w:rsidRPr="003C7E0B" w:rsidRDefault="008A7082" w:rsidP="003C7E0B">
            <w:pPr>
              <w:pStyle w:val="ConsPlusCell"/>
              <w:widowControl/>
              <w:rPr>
                <w:rFonts w:ascii="Times New Roman" w:hAnsi="Times New Roman" w:cs="Times New Roman"/>
                <w:color w:val="auto"/>
                <w:sz w:val="24"/>
                <w:szCs w:val="24"/>
              </w:rPr>
            </w:pPr>
            <w:r w:rsidRPr="003C7E0B">
              <w:rPr>
                <w:rFonts w:ascii="Times New Roman" w:hAnsi="Times New Roman" w:cs="Times New Roman"/>
                <w:color w:val="auto"/>
                <w:sz w:val="24"/>
                <w:szCs w:val="24"/>
              </w:rPr>
              <w:t>1. поэтапная реконструкция сетей коммунальной инфраструктуры, имеющих большой процент износа;</w:t>
            </w:r>
          </w:p>
          <w:p w:rsidR="008A7082" w:rsidRPr="003C7E0B" w:rsidRDefault="008A7082" w:rsidP="003C7E0B">
            <w:pPr>
              <w:pStyle w:val="ConsPlusCell"/>
              <w:widowControl/>
              <w:rPr>
                <w:rFonts w:ascii="Times New Roman" w:hAnsi="Times New Roman" w:cs="Times New Roman"/>
                <w:color w:val="auto"/>
                <w:sz w:val="24"/>
                <w:szCs w:val="24"/>
              </w:rPr>
            </w:pPr>
            <w:r w:rsidRPr="003C7E0B">
              <w:rPr>
                <w:rFonts w:ascii="Times New Roman" w:hAnsi="Times New Roman" w:cs="Times New Roman"/>
                <w:color w:val="auto"/>
                <w:sz w:val="24"/>
                <w:szCs w:val="24"/>
              </w:rPr>
              <w:t>2. модернизация  генерирующих мощностей источников теплоснабжения, строительство модульных котельных;</w:t>
            </w:r>
          </w:p>
          <w:p w:rsidR="008A7082" w:rsidRPr="003C7E0B" w:rsidRDefault="008A7082" w:rsidP="003C7E0B">
            <w:pPr>
              <w:pStyle w:val="ConsPlusCell"/>
              <w:widowControl/>
              <w:rPr>
                <w:rFonts w:ascii="Times New Roman" w:hAnsi="Times New Roman" w:cs="Times New Roman"/>
                <w:color w:val="auto"/>
                <w:sz w:val="24"/>
                <w:szCs w:val="24"/>
              </w:rPr>
            </w:pPr>
            <w:r w:rsidRPr="003C7E0B">
              <w:rPr>
                <w:rFonts w:ascii="Times New Roman" w:hAnsi="Times New Roman" w:cs="Times New Roman"/>
                <w:color w:val="auto"/>
                <w:sz w:val="24"/>
                <w:szCs w:val="24"/>
              </w:rPr>
              <w:t>3. строительство новых и реконструкция существующих водоводов, канализационных коллекторов, тепловых сетей в целях повышения надежности;</w:t>
            </w:r>
            <w:r w:rsidRPr="003C7E0B">
              <w:rPr>
                <w:rFonts w:ascii="Times New Roman" w:hAnsi="Times New Roman" w:cs="Times New Roman"/>
                <w:color w:val="auto"/>
                <w:sz w:val="24"/>
                <w:szCs w:val="24"/>
              </w:rPr>
              <w:br/>
              <w:t>4. реконструкция канализационных очистных сооружений и насосных станций;</w:t>
            </w:r>
          </w:p>
          <w:p w:rsidR="008A7082" w:rsidRPr="003C7E0B" w:rsidRDefault="008A7082" w:rsidP="003C7E0B">
            <w:pPr>
              <w:pStyle w:val="a3"/>
              <w:rPr>
                <w:rFonts w:ascii="Times New Roman" w:hAnsi="Times New Roman" w:cs="Times New Roman"/>
                <w:bCs/>
                <w:iCs/>
                <w:sz w:val="20"/>
                <w:szCs w:val="20"/>
              </w:rPr>
            </w:pPr>
            <w:r w:rsidRPr="003C7E0B">
              <w:rPr>
                <w:rFonts w:ascii="Times New Roman" w:hAnsi="Times New Roman" w:cs="Times New Roman"/>
                <w:szCs w:val="24"/>
              </w:rPr>
              <w:t>5. внедрение энерго- и ресурсосберегающих технологий в инженерных системах.</w:t>
            </w:r>
          </w:p>
        </w:tc>
      </w:tr>
      <w:tr w:rsidR="008A7082" w:rsidRPr="003C7E0B" w:rsidTr="00E70888">
        <w:trPr>
          <w:trHeight w:val="20"/>
        </w:trPr>
        <w:tc>
          <w:tcPr>
            <w:tcW w:w="2268"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a3"/>
              <w:rPr>
                <w:rFonts w:ascii="Times New Roman" w:hAnsi="Times New Roman" w:cs="Times New Roman"/>
              </w:rPr>
            </w:pPr>
            <w:r w:rsidRPr="003C7E0B">
              <w:rPr>
                <w:rFonts w:ascii="Times New Roman" w:hAnsi="Times New Roman" w:cs="Times New Roman"/>
              </w:rPr>
              <w:t>Объемы и источники финансирования Программы</w:t>
            </w:r>
          </w:p>
        </w:tc>
        <w:tc>
          <w:tcPr>
            <w:tcW w:w="7272" w:type="dxa"/>
            <w:tcBorders>
              <w:top w:val="single" w:sz="6" w:space="0" w:color="auto"/>
              <w:left w:val="single" w:sz="6" w:space="0" w:color="auto"/>
              <w:bottom w:val="single" w:sz="6" w:space="0" w:color="auto"/>
              <w:right w:val="single" w:sz="6" w:space="0" w:color="auto"/>
            </w:tcBorders>
          </w:tcPr>
          <w:p w:rsidR="008A7082" w:rsidRPr="003C7E0B" w:rsidRDefault="008A7082" w:rsidP="003C7E0B">
            <w:pPr>
              <w:pStyle w:val="ConsPlusCell"/>
              <w:widowControl/>
              <w:rPr>
                <w:rFonts w:ascii="Times New Roman" w:hAnsi="Times New Roman" w:cs="Times New Roman"/>
                <w:color w:val="auto"/>
                <w:sz w:val="24"/>
                <w:szCs w:val="20"/>
              </w:rPr>
            </w:pPr>
            <w:r w:rsidRPr="003C7E0B">
              <w:rPr>
                <w:rFonts w:ascii="Times New Roman" w:hAnsi="Times New Roman" w:cs="Times New Roman"/>
                <w:color w:val="auto"/>
                <w:sz w:val="24"/>
                <w:szCs w:val="20"/>
              </w:rPr>
              <w:t>Финансовое обеспечение мероприятий Программы осуществляется за счет средств инвестиционных программ, средств бюджета МО в рамках муниципальных целевых программ и привлечения частных инвестиций.</w:t>
            </w:r>
          </w:p>
          <w:p w:rsidR="008A7082" w:rsidRPr="003C7E0B" w:rsidRDefault="008A7082" w:rsidP="003C7E0B">
            <w:pPr>
              <w:pStyle w:val="ConsPlusCell"/>
              <w:widowControl/>
              <w:rPr>
                <w:rFonts w:ascii="Times New Roman" w:hAnsi="Times New Roman" w:cs="Times New Roman"/>
                <w:color w:val="auto"/>
                <w:sz w:val="24"/>
                <w:szCs w:val="20"/>
              </w:rPr>
            </w:pPr>
            <w:r w:rsidRPr="003C7E0B">
              <w:rPr>
                <w:rFonts w:ascii="Times New Roman" w:hAnsi="Times New Roman" w:cs="Times New Roman"/>
                <w:color w:val="auto"/>
                <w:sz w:val="24"/>
                <w:szCs w:val="20"/>
              </w:rPr>
              <w:t xml:space="preserve">Объем финансирования Программы составляет </w:t>
            </w:r>
            <w:r w:rsidRPr="003C7E0B">
              <w:rPr>
                <w:rFonts w:ascii="Times New Roman" w:hAnsi="Times New Roman" w:cs="Times New Roman"/>
                <w:b/>
                <w:bCs/>
                <w:color w:val="auto"/>
                <w:sz w:val="24"/>
                <w:szCs w:val="24"/>
              </w:rPr>
              <w:t xml:space="preserve">1 357 965,0 </w:t>
            </w:r>
            <w:r w:rsidRPr="003C7E0B">
              <w:rPr>
                <w:rFonts w:ascii="Times New Roman" w:hAnsi="Times New Roman" w:cs="Times New Roman"/>
                <w:color w:val="auto"/>
                <w:sz w:val="24"/>
                <w:szCs w:val="20"/>
              </w:rPr>
              <w:t xml:space="preserve">тыс. руб., </w:t>
            </w:r>
          </w:p>
          <w:p w:rsidR="008A7082" w:rsidRPr="003C7E0B" w:rsidRDefault="008A7082" w:rsidP="003C7E0B">
            <w:pPr>
              <w:pStyle w:val="ConsPlusCell"/>
              <w:widowControl/>
              <w:rPr>
                <w:rFonts w:ascii="Times New Roman" w:hAnsi="Times New Roman" w:cs="Times New Roman"/>
                <w:color w:val="auto"/>
                <w:sz w:val="24"/>
                <w:szCs w:val="20"/>
              </w:rPr>
            </w:pPr>
            <w:r w:rsidRPr="003C7E0B">
              <w:rPr>
                <w:rFonts w:ascii="Times New Roman" w:hAnsi="Times New Roman" w:cs="Times New Roman"/>
                <w:color w:val="auto"/>
                <w:sz w:val="24"/>
                <w:szCs w:val="20"/>
              </w:rPr>
              <w:t>в том числе:</w:t>
            </w:r>
          </w:p>
          <w:p w:rsidR="008A7082" w:rsidRPr="003C7E0B" w:rsidRDefault="008A7082" w:rsidP="003C7E0B">
            <w:pPr>
              <w:pStyle w:val="a3"/>
              <w:numPr>
                <w:ilvl w:val="0"/>
                <w:numId w:val="45"/>
              </w:numPr>
              <w:rPr>
                <w:rFonts w:ascii="Times New Roman" w:hAnsi="Times New Roman" w:cs="Times New Roman"/>
              </w:rPr>
            </w:pPr>
            <w:r w:rsidRPr="003C7E0B">
              <w:rPr>
                <w:rFonts w:ascii="Times New Roman" w:hAnsi="Times New Roman" w:cs="Times New Roman"/>
              </w:rPr>
              <w:t xml:space="preserve">Теплоснабжение - </w:t>
            </w:r>
            <w:r w:rsidRPr="003C7E0B">
              <w:rPr>
                <w:rFonts w:ascii="Times New Roman" w:eastAsia="Times New Roman" w:hAnsi="Times New Roman" w:cs="Times New Roman"/>
                <w:szCs w:val="24"/>
                <w:lang w:eastAsia="ru-RU"/>
              </w:rPr>
              <w:t xml:space="preserve">379 088,0 </w:t>
            </w:r>
            <w:r w:rsidRPr="003C7E0B">
              <w:rPr>
                <w:rFonts w:ascii="Times New Roman" w:hAnsi="Times New Roman" w:cs="Times New Roman"/>
                <w:szCs w:val="20"/>
              </w:rPr>
              <w:t>тыс. руб.,</w:t>
            </w:r>
          </w:p>
          <w:p w:rsidR="008A7082" w:rsidRPr="003C7E0B" w:rsidRDefault="008A7082" w:rsidP="003C7E0B">
            <w:pPr>
              <w:pStyle w:val="a3"/>
              <w:numPr>
                <w:ilvl w:val="0"/>
                <w:numId w:val="45"/>
              </w:numPr>
              <w:rPr>
                <w:rFonts w:ascii="Times New Roman" w:hAnsi="Times New Roman" w:cs="Times New Roman"/>
              </w:rPr>
            </w:pPr>
            <w:r w:rsidRPr="003C7E0B">
              <w:rPr>
                <w:rFonts w:ascii="Times New Roman" w:hAnsi="Times New Roman" w:cs="Times New Roman"/>
              </w:rPr>
              <w:t xml:space="preserve">Водоснабжение - </w:t>
            </w:r>
            <w:r w:rsidRPr="003C7E0B">
              <w:rPr>
                <w:rFonts w:ascii="Times New Roman" w:eastAsia="Times New Roman" w:hAnsi="Times New Roman" w:cs="Times New Roman"/>
                <w:szCs w:val="24"/>
                <w:lang w:eastAsia="ru-RU"/>
              </w:rPr>
              <w:t xml:space="preserve">152 721,4 </w:t>
            </w:r>
            <w:r w:rsidRPr="003C7E0B">
              <w:rPr>
                <w:rFonts w:ascii="Times New Roman" w:hAnsi="Times New Roman" w:cs="Times New Roman"/>
                <w:szCs w:val="20"/>
              </w:rPr>
              <w:t>тыс. руб.,</w:t>
            </w:r>
          </w:p>
          <w:p w:rsidR="008A7082" w:rsidRPr="003C7E0B" w:rsidRDefault="008A7082" w:rsidP="003C7E0B">
            <w:pPr>
              <w:pStyle w:val="a3"/>
              <w:numPr>
                <w:ilvl w:val="0"/>
                <w:numId w:val="45"/>
              </w:numPr>
              <w:rPr>
                <w:rFonts w:ascii="Times New Roman" w:hAnsi="Times New Roman" w:cs="Times New Roman"/>
                <w:szCs w:val="20"/>
              </w:rPr>
            </w:pPr>
            <w:r w:rsidRPr="003C7E0B">
              <w:rPr>
                <w:rFonts w:ascii="Times New Roman" w:hAnsi="Times New Roman" w:cs="Times New Roman"/>
              </w:rPr>
              <w:t xml:space="preserve">Водоотведение – </w:t>
            </w:r>
            <w:r w:rsidRPr="003C7E0B">
              <w:rPr>
                <w:rFonts w:ascii="Times New Roman" w:eastAsia="Times New Roman" w:hAnsi="Times New Roman" w:cs="Times New Roman"/>
                <w:szCs w:val="24"/>
                <w:lang w:eastAsia="ru-RU"/>
              </w:rPr>
              <w:t xml:space="preserve">826 155,6 </w:t>
            </w:r>
            <w:r w:rsidRPr="003C7E0B">
              <w:rPr>
                <w:rFonts w:ascii="Times New Roman" w:hAnsi="Times New Roman" w:cs="Times New Roman"/>
                <w:szCs w:val="20"/>
              </w:rPr>
              <w:t>тыс. руб.,</w:t>
            </w:r>
          </w:p>
          <w:p w:rsidR="008A7082" w:rsidRPr="003C7E0B" w:rsidRDefault="008A7082" w:rsidP="003C7E0B">
            <w:pPr>
              <w:pStyle w:val="a3"/>
              <w:rPr>
                <w:rFonts w:ascii="Times New Roman" w:hAnsi="Times New Roman" w:cs="Times New Roman"/>
                <w:szCs w:val="20"/>
              </w:rPr>
            </w:pPr>
            <w:r w:rsidRPr="003C7E0B">
              <w:rPr>
                <w:rFonts w:ascii="Times New Roman" w:hAnsi="Times New Roman" w:cs="Times New Roman"/>
                <w:szCs w:val="20"/>
              </w:rPr>
              <w:t xml:space="preserve">Источники финансирования: </w:t>
            </w:r>
          </w:p>
          <w:p w:rsidR="008A7082" w:rsidRPr="003C7E0B" w:rsidRDefault="008A7082" w:rsidP="003C7E0B">
            <w:pPr>
              <w:pStyle w:val="a3"/>
              <w:numPr>
                <w:ilvl w:val="0"/>
                <w:numId w:val="46"/>
              </w:numP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Инвестиционная программа ООО </w:t>
            </w:r>
            <w:r w:rsidR="00FA7AB9" w:rsidRPr="003C7E0B">
              <w:rPr>
                <w:rFonts w:ascii="Times New Roman" w:eastAsia="Times New Roman" w:hAnsi="Times New Roman" w:cs="Times New Roman"/>
                <w:szCs w:val="24"/>
                <w:lang w:eastAsia="ru-RU"/>
              </w:rPr>
              <w:t>»</w:t>
            </w:r>
            <w:r w:rsidRPr="003C7E0B">
              <w:rPr>
                <w:rFonts w:ascii="Times New Roman" w:eastAsia="Times New Roman" w:hAnsi="Times New Roman" w:cs="Times New Roman"/>
                <w:szCs w:val="24"/>
                <w:lang w:eastAsia="ru-RU"/>
              </w:rPr>
              <w:t>Коммунальные системы Гатчинского района</w:t>
            </w:r>
            <w:r w:rsidR="00FA7AB9" w:rsidRPr="003C7E0B">
              <w:rPr>
                <w:rFonts w:ascii="Times New Roman" w:eastAsia="Times New Roman" w:hAnsi="Times New Roman" w:cs="Times New Roman"/>
                <w:szCs w:val="24"/>
                <w:lang w:eastAsia="ru-RU"/>
              </w:rPr>
              <w:t>»</w:t>
            </w:r>
            <w:r w:rsidRPr="003C7E0B">
              <w:rPr>
                <w:rFonts w:ascii="Times New Roman" w:eastAsia="Times New Roman" w:hAnsi="Times New Roman" w:cs="Times New Roman"/>
                <w:szCs w:val="24"/>
                <w:lang w:eastAsia="ru-RU"/>
              </w:rPr>
              <w:t xml:space="preserve"> – 678 982,5 тыс. руб.</w:t>
            </w:r>
          </w:p>
          <w:p w:rsidR="008A7082" w:rsidRPr="003C7E0B" w:rsidRDefault="008A7082" w:rsidP="003C7E0B">
            <w:pPr>
              <w:pStyle w:val="a3"/>
              <w:numPr>
                <w:ilvl w:val="0"/>
                <w:numId w:val="46"/>
              </w:numP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Частные инвестиции (либо средства бюджета МО) – 678 982,5 тыс. руб.</w:t>
            </w:r>
          </w:p>
          <w:p w:rsidR="008A7082" w:rsidRPr="003C7E0B" w:rsidRDefault="008A7082" w:rsidP="003C7E0B">
            <w:pPr>
              <w:pStyle w:val="a3"/>
              <w:rPr>
                <w:rFonts w:ascii="Times New Roman" w:hAnsi="Times New Roman" w:cs="Times New Roman"/>
              </w:rPr>
            </w:pPr>
            <w:r w:rsidRPr="003C7E0B">
              <w:rPr>
                <w:rFonts w:ascii="Times New Roman" w:hAnsi="Times New Roman" w:cs="Times New Roman"/>
                <w:bCs/>
                <w:iCs/>
                <w:szCs w:val="20"/>
              </w:rPr>
              <w:t>Финансирование из бюджета МО ежегодно уточняется при формировании бюджета на очередной финансовый год</w:t>
            </w:r>
          </w:p>
        </w:tc>
      </w:tr>
    </w:tbl>
    <w:p w:rsidR="006E4FFE" w:rsidRPr="003C7E0B" w:rsidRDefault="006E4FFE" w:rsidP="003C7E0B">
      <w:pPr>
        <w:pStyle w:val="a3"/>
        <w:rPr>
          <w:rFonts w:ascii="Times New Roman" w:hAnsi="Times New Roman" w:cs="Times New Roman"/>
        </w:rPr>
      </w:pPr>
    </w:p>
    <w:p w:rsidR="00BA1ED0" w:rsidRPr="003C7E0B" w:rsidRDefault="00446D3C" w:rsidP="003C7E0B">
      <w:pPr>
        <w:pStyle w:val="10"/>
        <w:numPr>
          <w:ilvl w:val="0"/>
          <w:numId w:val="1"/>
        </w:numPr>
        <w:spacing w:before="240"/>
        <w:jc w:val="left"/>
        <w:rPr>
          <w:rFonts w:ascii="Times New Roman" w:hAnsi="Times New Roman" w:cs="Times New Roman"/>
          <w:sz w:val="24"/>
          <w:szCs w:val="24"/>
        </w:rPr>
      </w:pPr>
      <w:bookmarkStart w:id="5" w:name="_Toc338187087"/>
      <w:bookmarkStart w:id="6" w:name="_Toc341117473"/>
      <w:r w:rsidRPr="003C7E0B">
        <w:rPr>
          <w:rFonts w:ascii="Times New Roman" w:hAnsi="Times New Roman" w:cs="Times New Roman"/>
          <w:sz w:val="24"/>
          <w:szCs w:val="24"/>
        </w:rPr>
        <w:t>ХАРАКТЕРИСТИКА СУЩЕСТВУЮЩЕГО СОСТОЯНИЯ КОММУНАЛЬНОЙ ИНФРАСТРУКТУРЫ</w:t>
      </w:r>
      <w:bookmarkEnd w:id="5"/>
      <w:bookmarkEnd w:id="6"/>
    </w:p>
    <w:p w:rsidR="00E91492" w:rsidRPr="003C7E0B" w:rsidRDefault="00E91492" w:rsidP="003C7E0B">
      <w:pPr>
        <w:widowControl w:val="0"/>
        <w:autoSpaceDE w:val="0"/>
        <w:autoSpaceDN w:val="0"/>
        <w:adjustRightInd w:val="0"/>
        <w:spacing w:after="0" w:line="240" w:lineRule="auto"/>
        <w:jc w:val="both"/>
        <w:rPr>
          <w:rFonts w:ascii="Times New Roman" w:hAnsi="Times New Roman" w:cs="Times New Roman"/>
        </w:rPr>
      </w:pPr>
      <w:r w:rsidRPr="003C7E0B">
        <w:rPr>
          <w:rFonts w:ascii="Times New Roman" w:hAnsi="Times New Roman" w:cs="Times New Roman"/>
        </w:rPr>
        <w:t xml:space="preserve">В таблице </w:t>
      </w:r>
      <w:r w:rsidR="008A7082" w:rsidRPr="003C7E0B">
        <w:rPr>
          <w:rFonts w:ascii="Times New Roman" w:hAnsi="Times New Roman" w:cs="Times New Roman"/>
        </w:rPr>
        <w:t>2</w:t>
      </w:r>
      <w:r w:rsidRPr="003C7E0B">
        <w:rPr>
          <w:rFonts w:ascii="Times New Roman" w:hAnsi="Times New Roman" w:cs="Times New Roman"/>
        </w:rPr>
        <w:t xml:space="preserve"> приведены данные о наличии в населенных пунктах </w:t>
      </w:r>
      <w:r w:rsidR="0086353F" w:rsidRPr="003C7E0B">
        <w:rPr>
          <w:rFonts w:ascii="Times New Roman" w:hAnsi="Times New Roman" w:cs="Times New Roman"/>
          <w:szCs w:val="24"/>
        </w:rPr>
        <w:t>Войсковицкого</w:t>
      </w:r>
      <w:r w:rsidRPr="003C7E0B">
        <w:rPr>
          <w:rFonts w:ascii="Times New Roman" w:hAnsi="Times New Roman" w:cs="Times New Roman"/>
          <w:szCs w:val="24"/>
        </w:rPr>
        <w:t xml:space="preserve"> сельского поселения инфраструктуры </w:t>
      </w:r>
      <w:r w:rsidR="00991DE8" w:rsidRPr="003C7E0B">
        <w:rPr>
          <w:rFonts w:ascii="Times New Roman" w:hAnsi="Times New Roman" w:cs="Times New Roman"/>
          <w:szCs w:val="24"/>
        </w:rPr>
        <w:t xml:space="preserve">для предоставления централизованных коммунальных услуг и ресурсов.  </w:t>
      </w:r>
    </w:p>
    <w:p w:rsidR="00E91492" w:rsidRPr="003C7E0B" w:rsidRDefault="00E91492" w:rsidP="003C7E0B">
      <w:pPr>
        <w:widowControl w:val="0"/>
        <w:autoSpaceDE w:val="0"/>
        <w:autoSpaceDN w:val="0"/>
        <w:adjustRightInd w:val="0"/>
        <w:spacing w:after="0" w:line="240" w:lineRule="auto"/>
        <w:ind w:firstLine="0"/>
        <w:jc w:val="both"/>
        <w:rPr>
          <w:rFonts w:ascii="Times New Roman" w:hAnsi="Times New Roman" w:cs="Times New Roman"/>
          <w:szCs w:val="24"/>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2 </w:t>
      </w:r>
      <w:r w:rsidRPr="003C7E0B">
        <w:rPr>
          <w:rFonts w:ascii="Times New Roman" w:hAnsi="Times New Roman" w:cs="Times New Roman"/>
          <w:b/>
        </w:rPr>
        <w:t xml:space="preserve">– Наличие инфраструктуры </w:t>
      </w:r>
    </w:p>
    <w:tbl>
      <w:tblPr>
        <w:tblW w:w="3641" w:type="pct"/>
        <w:jc w:val="center"/>
        <w:tblCellMar>
          <w:left w:w="28" w:type="dxa"/>
          <w:right w:w="28" w:type="dxa"/>
        </w:tblCellMar>
        <w:tblLook w:val="04A0"/>
      </w:tblPr>
      <w:tblGrid>
        <w:gridCol w:w="400"/>
        <w:gridCol w:w="3893"/>
        <w:gridCol w:w="852"/>
        <w:gridCol w:w="854"/>
        <w:gridCol w:w="854"/>
      </w:tblGrid>
      <w:tr w:rsidR="006C4D20" w:rsidRPr="003C7E0B" w:rsidTr="006C4D20">
        <w:trPr>
          <w:trHeight w:val="315"/>
          <w:tblHeader/>
          <w:jc w:val="center"/>
        </w:trPr>
        <w:tc>
          <w:tcPr>
            <w:tcW w:w="292" w:type="pct"/>
            <w:tcBorders>
              <w:top w:val="single" w:sz="4" w:space="0" w:color="auto"/>
              <w:left w:val="single" w:sz="4" w:space="0" w:color="auto"/>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 п/п</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Наименование населенного пункта</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ТС</w:t>
            </w:r>
          </w:p>
        </w:tc>
        <w:tc>
          <w:tcPr>
            <w:tcW w:w="623"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ВС</w:t>
            </w:r>
          </w:p>
        </w:tc>
        <w:tc>
          <w:tcPr>
            <w:tcW w:w="624"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ВО</w:t>
            </w:r>
          </w:p>
        </w:tc>
      </w:tr>
      <w:tr w:rsidR="006C4D20" w:rsidRPr="003C7E0B" w:rsidTr="006C4D20">
        <w:trPr>
          <w:trHeight w:val="315"/>
          <w:jc w:val="center"/>
        </w:trPr>
        <w:tc>
          <w:tcPr>
            <w:tcW w:w="292" w:type="pct"/>
            <w:tcBorders>
              <w:top w:val="single" w:sz="4" w:space="0" w:color="auto"/>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Войсковицы</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Да</w:t>
            </w:r>
          </w:p>
        </w:tc>
        <w:tc>
          <w:tcPr>
            <w:tcW w:w="623"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Да</w:t>
            </w:r>
          </w:p>
        </w:tc>
        <w:tc>
          <w:tcPr>
            <w:tcW w:w="624"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Да</w:t>
            </w:r>
          </w:p>
        </w:tc>
      </w:tr>
      <w:tr w:rsidR="006C4D20" w:rsidRPr="003C7E0B" w:rsidTr="006C4D20">
        <w:trPr>
          <w:trHeight w:val="315"/>
          <w:jc w:val="center"/>
        </w:trPr>
        <w:tc>
          <w:tcPr>
            <w:tcW w:w="292" w:type="pct"/>
            <w:tcBorders>
              <w:top w:val="nil"/>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Карстолово</w:t>
            </w:r>
          </w:p>
        </w:tc>
        <w:tc>
          <w:tcPr>
            <w:tcW w:w="622" w:type="pct"/>
            <w:tcBorders>
              <w:top w:val="nil"/>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3"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4"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r>
      <w:tr w:rsidR="006C4D20" w:rsidRPr="003C7E0B" w:rsidTr="006C4D20">
        <w:trPr>
          <w:trHeight w:val="315"/>
          <w:jc w:val="center"/>
        </w:trPr>
        <w:tc>
          <w:tcPr>
            <w:tcW w:w="292" w:type="pct"/>
            <w:tcBorders>
              <w:top w:val="nil"/>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Новый Учхоз</w:t>
            </w:r>
          </w:p>
        </w:tc>
        <w:tc>
          <w:tcPr>
            <w:tcW w:w="622" w:type="pct"/>
            <w:tcBorders>
              <w:top w:val="nil"/>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Да</w:t>
            </w:r>
          </w:p>
        </w:tc>
        <w:tc>
          <w:tcPr>
            <w:tcW w:w="623"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4"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r>
      <w:tr w:rsidR="006C4D20" w:rsidRPr="003C7E0B" w:rsidTr="006C4D20">
        <w:trPr>
          <w:trHeight w:val="315"/>
          <w:jc w:val="center"/>
        </w:trPr>
        <w:tc>
          <w:tcPr>
            <w:tcW w:w="292" w:type="pct"/>
            <w:tcBorders>
              <w:top w:val="nil"/>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w:t>
            </w:r>
          </w:p>
        </w:tc>
        <w:tc>
          <w:tcPr>
            <w:tcW w:w="2840" w:type="pct"/>
            <w:tcBorders>
              <w:top w:val="nil"/>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Рябизи</w:t>
            </w:r>
          </w:p>
        </w:tc>
        <w:tc>
          <w:tcPr>
            <w:tcW w:w="622" w:type="pct"/>
            <w:tcBorders>
              <w:top w:val="nil"/>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3"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4" w:type="pct"/>
            <w:tcBorders>
              <w:top w:val="nil"/>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r>
      <w:tr w:rsidR="006C4D20" w:rsidRPr="003C7E0B" w:rsidTr="006C4D20">
        <w:trPr>
          <w:trHeight w:val="315"/>
          <w:jc w:val="center"/>
        </w:trPr>
        <w:tc>
          <w:tcPr>
            <w:tcW w:w="292" w:type="pct"/>
            <w:tcBorders>
              <w:top w:val="single" w:sz="4" w:space="0" w:color="auto"/>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Тяглино</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3"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4"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r>
      <w:tr w:rsidR="006C4D20" w:rsidRPr="003C7E0B" w:rsidTr="006C4D20">
        <w:trPr>
          <w:trHeight w:val="315"/>
          <w:jc w:val="center"/>
        </w:trPr>
        <w:tc>
          <w:tcPr>
            <w:tcW w:w="292" w:type="pct"/>
            <w:tcBorders>
              <w:top w:val="single" w:sz="4" w:space="0" w:color="auto"/>
              <w:left w:val="single" w:sz="4" w:space="0" w:color="auto"/>
              <w:bottom w:val="single" w:sz="4" w:space="0" w:color="auto"/>
              <w:right w:val="single" w:sz="4" w:space="0" w:color="auto"/>
            </w:tcBorders>
          </w:tcPr>
          <w:p w:rsidR="006C4D20" w:rsidRPr="003C7E0B" w:rsidRDefault="006C4D20"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w:t>
            </w:r>
          </w:p>
        </w:tc>
        <w:tc>
          <w:tcPr>
            <w:tcW w:w="2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rPr>
              <w:t>Борницкий Лес</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Да</w:t>
            </w:r>
          </w:p>
        </w:tc>
        <w:tc>
          <w:tcPr>
            <w:tcW w:w="623"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c>
          <w:tcPr>
            <w:tcW w:w="624" w:type="pct"/>
            <w:tcBorders>
              <w:top w:val="single" w:sz="4" w:space="0" w:color="auto"/>
              <w:left w:val="nil"/>
              <w:bottom w:val="single" w:sz="4" w:space="0" w:color="auto"/>
              <w:right w:val="single" w:sz="4" w:space="0" w:color="auto"/>
            </w:tcBorders>
            <w:vAlign w:val="center"/>
          </w:tcPr>
          <w:p w:rsidR="006C4D20" w:rsidRPr="003C7E0B" w:rsidRDefault="006C4D20" w:rsidP="003C7E0B">
            <w:pPr>
              <w:spacing w:before="0" w:after="0" w:line="240" w:lineRule="auto"/>
              <w:ind w:firstLine="0"/>
              <w:jc w:val="center"/>
              <w:rPr>
                <w:rFonts w:ascii="Times New Roman" w:eastAsia="Times New Roman" w:hAnsi="Times New Roman" w:cs="Times New Roman"/>
                <w:b/>
                <w:szCs w:val="24"/>
                <w:lang w:eastAsia="ru-RU"/>
              </w:rPr>
            </w:pPr>
          </w:p>
        </w:tc>
      </w:tr>
    </w:tbl>
    <w:p w:rsidR="00E91492"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ТС – централизованное теплоснабжение</w:t>
      </w:r>
    </w:p>
    <w:p w:rsidR="00991DE8"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ВС - централизованное водоснабжение</w:t>
      </w:r>
    </w:p>
    <w:p w:rsidR="00991DE8"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ВО - централизованное водоотведение</w:t>
      </w:r>
    </w:p>
    <w:p w:rsidR="00991DE8"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Э/Э – электроснабжение</w:t>
      </w:r>
    </w:p>
    <w:p w:rsidR="00991DE8"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Газ – газоснабжение природным газом</w:t>
      </w:r>
    </w:p>
    <w:p w:rsidR="00991DE8" w:rsidRPr="003C7E0B" w:rsidRDefault="00991DE8" w:rsidP="003C7E0B">
      <w:pPr>
        <w:widowControl w:val="0"/>
        <w:autoSpaceDE w:val="0"/>
        <w:autoSpaceDN w:val="0"/>
        <w:adjustRightInd w:val="0"/>
        <w:spacing w:after="0" w:line="240" w:lineRule="auto"/>
        <w:ind w:firstLine="540"/>
        <w:jc w:val="both"/>
        <w:rPr>
          <w:rFonts w:ascii="Times New Roman" w:hAnsi="Times New Roman" w:cs="Times New Roman"/>
          <w:szCs w:val="24"/>
        </w:rPr>
      </w:pPr>
      <w:r w:rsidRPr="003C7E0B">
        <w:rPr>
          <w:rFonts w:ascii="Times New Roman" w:hAnsi="Times New Roman" w:cs="Times New Roman"/>
          <w:szCs w:val="24"/>
        </w:rPr>
        <w:t xml:space="preserve">ТБО – вывоз твердых бытовых отходов </w:t>
      </w:r>
    </w:p>
    <w:p w:rsidR="00E91492" w:rsidRPr="003C7E0B" w:rsidRDefault="00E91492" w:rsidP="003C7E0B">
      <w:pPr>
        <w:widowControl w:val="0"/>
        <w:autoSpaceDE w:val="0"/>
        <w:autoSpaceDN w:val="0"/>
        <w:adjustRightInd w:val="0"/>
        <w:spacing w:after="0" w:line="240" w:lineRule="auto"/>
        <w:ind w:firstLine="540"/>
        <w:jc w:val="both"/>
        <w:rPr>
          <w:rFonts w:ascii="Times New Roman" w:hAnsi="Times New Roman" w:cs="Times New Roman"/>
          <w:szCs w:val="24"/>
        </w:rPr>
      </w:pPr>
    </w:p>
    <w:p w:rsidR="00D17DF8" w:rsidRPr="003C7E0B" w:rsidRDefault="00D17DF8" w:rsidP="003C7E0B">
      <w:pPr>
        <w:pStyle w:val="10"/>
        <w:numPr>
          <w:ilvl w:val="1"/>
          <w:numId w:val="1"/>
        </w:numPr>
        <w:spacing w:before="240"/>
        <w:ind w:left="1049" w:hanging="584"/>
        <w:jc w:val="left"/>
        <w:rPr>
          <w:rFonts w:ascii="Times New Roman" w:hAnsi="Times New Roman" w:cs="Times New Roman"/>
          <w:sz w:val="24"/>
          <w:szCs w:val="24"/>
        </w:rPr>
      </w:pPr>
      <w:bookmarkStart w:id="7" w:name="_Toc338187088"/>
      <w:bookmarkStart w:id="8" w:name="_Toc341117474"/>
      <w:r w:rsidRPr="003C7E0B">
        <w:rPr>
          <w:rFonts w:ascii="Times New Roman" w:hAnsi="Times New Roman" w:cs="Times New Roman"/>
          <w:sz w:val="24"/>
          <w:szCs w:val="24"/>
        </w:rPr>
        <w:t>Система теплоснабжения</w:t>
      </w:r>
      <w:bookmarkEnd w:id="7"/>
      <w:bookmarkEnd w:id="8"/>
    </w:p>
    <w:p w:rsidR="00D17DF8" w:rsidRPr="003C7E0B" w:rsidRDefault="00D17DF8" w:rsidP="003C7E0B">
      <w:pPr>
        <w:pStyle w:val="3"/>
        <w:numPr>
          <w:ilvl w:val="2"/>
          <w:numId w:val="1"/>
        </w:numPr>
        <w:rPr>
          <w:rFonts w:ascii="Times New Roman" w:hAnsi="Times New Roman" w:cs="Times New Roman"/>
        </w:rPr>
      </w:pPr>
      <w:bookmarkStart w:id="9" w:name="_Toc338187089"/>
      <w:r w:rsidRPr="003C7E0B">
        <w:rPr>
          <w:rFonts w:ascii="Times New Roman" w:hAnsi="Times New Roman" w:cs="Times New Roman"/>
        </w:rPr>
        <w:t>Институциональная структура</w:t>
      </w:r>
      <w:bookmarkEnd w:id="9"/>
    </w:p>
    <w:p w:rsidR="00C436DB" w:rsidRPr="003C7E0B" w:rsidRDefault="00C436DB" w:rsidP="003C7E0B">
      <w:pPr>
        <w:spacing w:line="288" w:lineRule="auto"/>
        <w:jc w:val="both"/>
        <w:rPr>
          <w:rFonts w:ascii="Times New Roman" w:hAnsi="Times New Roman" w:cs="Times New Roman"/>
        </w:rPr>
      </w:pPr>
      <w:r w:rsidRPr="003C7E0B">
        <w:rPr>
          <w:rFonts w:ascii="Times New Roman" w:hAnsi="Times New Roman" w:cs="Times New Roman"/>
        </w:rPr>
        <w:t xml:space="preserve">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предоставляют коммунальные услуги теплоснабжения физическим и юридическим лицам Войсковицкого сельского поселения в 3 населенных пунктах, в том числе: </w:t>
      </w:r>
    </w:p>
    <w:p w:rsidR="00C436DB" w:rsidRPr="003C7E0B" w:rsidRDefault="00C436DB" w:rsidP="003C7E0B">
      <w:pPr>
        <w:pStyle w:val="a4"/>
        <w:numPr>
          <w:ilvl w:val="0"/>
          <w:numId w:val="32"/>
        </w:numPr>
        <w:spacing w:line="288" w:lineRule="auto"/>
        <w:contextualSpacing w:val="0"/>
        <w:jc w:val="both"/>
        <w:rPr>
          <w:rFonts w:ascii="Times New Roman" w:hAnsi="Times New Roman" w:cs="Times New Roman"/>
        </w:rPr>
      </w:pPr>
      <w:r w:rsidRPr="003C7E0B">
        <w:rPr>
          <w:rFonts w:ascii="Times New Roman" w:hAnsi="Times New Roman" w:cs="Times New Roman"/>
        </w:rPr>
        <w:t xml:space="preserve">пос. Войсковицы </w:t>
      </w:r>
    </w:p>
    <w:p w:rsidR="00C436DB" w:rsidRPr="003C7E0B" w:rsidRDefault="00C436DB" w:rsidP="003C7E0B">
      <w:pPr>
        <w:pStyle w:val="a4"/>
        <w:numPr>
          <w:ilvl w:val="0"/>
          <w:numId w:val="32"/>
        </w:numPr>
        <w:spacing w:line="288" w:lineRule="auto"/>
        <w:contextualSpacing w:val="0"/>
        <w:jc w:val="both"/>
        <w:rPr>
          <w:rFonts w:ascii="Times New Roman" w:hAnsi="Times New Roman" w:cs="Times New Roman"/>
        </w:rPr>
      </w:pPr>
      <w:r w:rsidRPr="003C7E0B">
        <w:rPr>
          <w:rFonts w:ascii="Times New Roman" w:hAnsi="Times New Roman" w:cs="Times New Roman"/>
        </w:rPr>
        <w:t>пос. Новый Учхоз</w:t>
      </w:r>
    </w:p>
    <w:p w:rsidR="00C436DB" w:rsidRPr="003C7E0B" w:rsidRDefault="00C436DB" w:rsidP="003C7E0B">
      <w:pPr>
        <w:pStyle w:val="a4"/>
        <w:numPr>
          <w:ilvl w:val="0"/>
          <w:numId w:val="32"/>
        </w:numPr>
        <w:spacing w:line="288" w:lineRule="auto"/>
        <w:contextualSpacing w:val="0"/>
        <w:jc w:val="both"/>
        <w:rPr>
          <w:rFonts w:ascii="Times New Roman" w:hAnsi="Times New Roman" w:cs="Times New Roman"/>
        </w:rPr>
      </w:pPr>
      <w:r w:rsidRPr="003C7E0B">
        <w:rPr>
          <w:rFonts w:ascii="Times New Roman" w:hAnsi="Times New Roman" w:cs="Times New Roman"/>
        </w:rPr>
        <w:t>пос. Борницкий лес.</w:t>
      </w:r>
    </w:p>
    <w:p w:rsidR="00406915" w:rsidRPr="003C7E0B" w:rsidRDefault="00406915" w:rsidP="003C7E0B">
      <w:pPr>
        <w:spacing w:before="0" w:after="0" w:line="240" w:lineRule="auto"/>
        <w:jc w:val="both"/>
        <w:rPr>
          <w:rFonts w:ascii="Times New Roman" w:hAnsi="Times New Roman" w:cs="Times New Roman"/>
          <w:sz w:val="12"/>
          <w:szCs w:val="12"/>
        </w:rPr>
      </w:pPr>
    </w:p>
    <w:p w:rsidR="00C323FA" w:rsidRPr="003C7E0B" w:rsidRDefault="00C323FA" w:rsidP="003C7E0B">
      <w:pPr>
        <w:pStyle w:val="3"/>
        <w:numPr>
          <w:ilvl w:val="2"/>
          <w:numId w:val="1"/>
        </w:numPr>
        <w:rPr>
          <w:rFonts w:ascii="Times New Roman" w:hAnsi="Times New Roman" w:cs="Times New Roman"/>
        </w:rPr>
      </w:pPr>
      <w:bookmarkStart w:id="10" w:name="_Toc338357290"/>
      <w:bookmarkStart w:id="11" w:name="_Toc338187093"/>
      <w:r w:rsidRPr="003C7E0B">
        <w:rPr>
          <w:rFonts w:ascii="Times New Roman" w:hAnsi="Times New Roman" w:cs="Times New Roman"/>
        </w:rPr>
        <w:t>Характеристика системы ресурсоснабжения</w:t>
      </w:r>
      <w:bookmarkEnd w:id="10"/>
    </w:p>
    <w:p w:rsidR="00C323FA" w:rsidRPr="003C7E0B" w:rsidRDefault="00C323FA" w:rsidP="003C7E0B">
      <w:pPr>
        <w:pStyle w:val="afc"/>
        <w:ind w:left="720"/>
      </w:pPr>
    </w:p>
    <w:p w:rsidR="00C323FA" w:rsidRPr="003C7E0B" w:rsidRDefault="00C323FA" w:rsidP="003C7E0B">
      <w:pPr>
        <w:pStyle w:val="afc"/>
      </w:pPr>
      <w:r w:rsidRPr="003C7E0B">
        <w:t xml:space="preserve">Таблица </w:t>
      </w:r>
      <w:r w:rsidR="008A7082" w:rsidRPr="003C7E0B">
        <w:t xml:space="preserve">3 </w:t>
      </w:r>
      <w:r w:rsidRPr="003C7E0B">
        <w:t>– Техническая характеристика оборудования систем теплоснабжения</w:t>
      </w:r>
    </w:p>
    <w:tbl>
      <w:tblPr>
        <w:tblpPr w:leftFromText="180" w:rightFromText="180" w:bottomFromText="20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4393"/>
        <w:gridCol w:w="850"/>
        <w:gridCol w:w="852"/>
        <w:gridCol w:w="710"/>
        <w:gridCol w:w="814"/>
      </w:tblGrid>
      <w:tr w:rsidR="00FA4946" w:rsidRPr="003C7E0B" w:rsidTr="006C4D20">
        <w:trPr>
          <w:trHeight w:val="600"/>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Наименование котельной</w:t>
            </w:r>
          </w:p>
        </w:tc>
        <w:tc>
          <w:tcPr>
            <w:tcW w:w="2295" w:type="pct"/>
            <w:vMerge w:val="restar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Год ввода</w:t>
            </w:r>
          </w:p>
        </w:tc>
        <w:tc>
          <w:tcPr>
            <w:tcW w:w="1685" w:type="pct"/>
            <w:gridSpan w:val="4"/>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Динамика доли оборудования, выработавшего нормативный срок, %</w:t>
            </w:r>
          </w:p>
        </w:tc>
      </w:tr>
      <w:tr w:rsidR="006C4D20" w:rsidRPr="003C7E0B" w:rsidTr="006C4D20">
        <w:trPr>
          <w:trHeight w:val="300"/>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rPr>
                <w:rFonts w:ascii="Times New Roman" w:eastAsia="Times New Roman" w:hAnsi="Times New Roman" w:cs="Times New Roman"/>
                <w:b/>
                <w:bCs/>
                <w:lang w:eastAsia="ru-RU"/>
              </w:rPr>
            </w:pPr>
          </w:p>
        </w:tc>
        <w:tc>
          <w:tcPr>
            <w:tcW w:w="2295" w:type="pct"/>
            <w:vMerge/>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rPr>
                <w:rFonts w:ascii="Times New Roman" w:eastAsia="Times New Roman" w:hAnsi="Times New Roman" w:cs="Times New Roman"/>
                <w:b/>
                <w:bCs/>
                <w:lang w:eastAsia="ru-RU"/>
              </w:rPr>
            </w:pPr>
          </w:p>
        </w:tc>
        <w:tc>
          <w:tcPr>
            <w:tcW w:w="444"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2009</w:t>
            </w:r>
          </w:p>
        </w:tc>
        <w:tc>
          <w:tcPr>
            <w:tcW w:w="445"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2010</w:t>
            </w:r>
          </w:p>
        </w:tc>
        <w:tc>
          <w:tcPr>
            <w:tcW w:w="371"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2011</w:t>
            </w:r>
          </w:p>
        </w:tc>
        <w:tc>
          <w:tcPr>
            <w:tcW w:w="425"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2012</w:t>
            </w:r>
          </w:p>
        </w:tc>
      </w:tr>
      <w:tr w:rsidR="006C4D20" w:rsidRPr="003C7E0B" w:rsidTr="006C4D20">
        <w:trPr>
          <w:trHeight w:val="300"/>
        </w:trPr>
        <w:tc>
          <w:tcPr>
            <w:tcW w:w="1020"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№53</w:t>
            </w:r>
          </w:p>
        </w:tc>
        <w:tc>
          <w:tcPr>
            <w:tcW w:w="229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spacing w:before="0" w:after="0" w:line="240" w:lineRule="auto"/>
              <w:ind w:hanging="57"/>
              <w:jc w:val="center"/>
              <w:rPr>
                <w:rFonts w:ascii="Times New Roman" w:hAnsi="Times New Roman" w:cs="Times New Roman"/>
              </w:rPr>
            </w:pPr>
            <w:r w:rsidRPr="003C7E0B">
              <w:rPr>
                <w:rFonts w:ascii="Times New Roman" w:hAnsi="Times New Roman" w:cs="Times New Roman"/>
                <w:sz w:val="22"/>
              </w:rPr>
              <w:t>1988</w:t>
            </w:r>
          </w:p>
        </w:tc>
        <w:tc>
          <w:tcPr>
            <w:tcW w:w="444"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77</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81</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85</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90</w:t>
            </w:r>
          </w:p>
        </w:tc>
      </w:tr>
      <w:tr w:rsidR="006C4D20" w:rsidRPr="003C7E0B" w:rsidTr="006C4D20">
        <w:trPr>
          <w:trHeight w:val="300"/>
        </w:trPr>
        <w:tc>
          <w:tcPr>
            <w:tcW w:w="1020"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№34</w:t>
            </w:r>
          </w:p>
        </w:tc>
        <w:tc>
          <w:tcPr>
            <w:tcW w:w="229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spacing w:before="0" w:after="0" w:line="240" w:lineRule="auto"/>
              <w:ind w:hanging="57"/>
              <w:jc w:val="center"/>
              <w:rPr>
                <w:rFonts w:ascii="Times New Roman" w:hAnsi="Times New Roman" w:cs="Times New Roman"/>
              </w:rPr>
            </w:pPr>
            <w:r w:rsidRPr="003C7E0B">
              <w:rPr>
                <w:rFonts w:ascii="Times New Roman" w:hAnsi="Times New Roman" w:cs="Times New Roman"/>
                <w:sz w:val="22"/>
              </w:rPr>
              <w:t>2009</w:t>
            </w:r>
          </w:p>
        </w:tc>
        <w:tc>
          <w:tcPr>
            <w:tcW w:w="444"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r>
      <w:tr w:rsidR="006C4D20" w:rsidRPr="003C7E0B" w:rsidTr="006C4D20">
        <w:trPr>
          <w:trHeight w:val="300"/>
        </w:trPr>
        <w:tc>
          <w:tcPr>
            <w:tcW w:w="1020"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№22</w:t>
            </w:r>
          </w:p>
        </w:tc>
        <w:tc>
          <w:tcPr>
            <w:tcW w:w="2295" w:type="pct"/>
            <w:tcBorders>
              <w:top w:val="single" w:sz="4" w:space="0" w:color="auto"/>
              <w:left w:val="single" w:sz="4" w:space="0" w:color="auto"/>
              <w:bottom w:val="single" w:sz="4" w:space="0" w:color="auto"/>
              <w:right w:val="single" w:sz="4" w:space="0" w:color="auto"/>
            </w:tcBorders>
            <w:noWrap/>
            <w:vAlign w:val="center"/>
            <w:hideMark/>
          </w:tcPr>
          <w:p w:rsidR="00FA4946" w:rsidRPr="003C7E0B" w:rsidRDefault="00263582" w:rsidP="003C7E0B">
            <w:pPr>
              <w:spacing w:before="0" w:after="0" w:line="240" w:lineRule="auto"/>
              <w:ind w:hanging="57"/>
              <w:jc w:val="center"/>
              <w:rPr>
                <w:rFonts w:ascii="Times New Roman" w:hAnsi="Times New Roman" w:cs="Times New Roman"/>
              </w:rPr>
            </w:pPr>
            <w:r w:rsidRPr="003C7E0B">
              <w:rPr>
                <w:rFonts w:ascii="Times New Roman" w:hAnsi="Times New Roman" w:cs="Times New Roman"/>
                <w:sz w:val="22"/>
              </w:rPr>
              <w:t>1977</w:t>
            </w:r>
            <w:r w:rsidR="006C4D20" w:rsidRPr="003C7E0B">
              <w:rPr>
                <w:rFonts w:ascii="Times New Roman" w:hAnsi="Times New Roman" w:cs="Times New Roman"/>
                <w:sz w:val="22"/>
              </w:rPr>
              <w:t xml:space="preserve"> </w:t>
            </w:r>
            <w:r w:rsidR="00FA4946" w:rsidRPr="003C7E0B">
              <w:rPr>
                <w:rFonts w:ascii="Times New Roman" w:hAnsi="Times New Roman" w:cs="Times New Roman"/>
                <w:sz w:val="22"/>
              </w:rPr>
              <w:t>(комплексная реконструкция с переводом с угля на диз.топливо</w:t>
            </w:r>
            <w:r w:rsidR="000C31B7" w:rsidRPr="003C7E0B">
              <w:rPr>
                <w:rFonts w:ascii="Times New Roman" w:hAnsi="Times New Roman" w:cs="Times New Roman"/>
                <w:sz w:val="22"/>
              </w:rPr>
              <w:t xml:space="preserve"> в 2011</w:t>
            </w:r>
            <w:r w:rsidR="00FA4946" w:rsidRPr="003C7E0B">
              <w:rPr>
                <w:rFonts w:ascii="Times New Roman" w:hAnsi="Times New Roman" w:cs="Times New Roman"/>
                <w:sz w:val="22"/>
              </w:rPr>
              <w:t>)</w:t>
            </w:r>
          </w:p>
        </w:tc>
        <w:tc>
          <w:tcPr>
            <w:tcW w:w="444"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100</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100</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c>
          <w:tcPr>
            <w:tcW w:w="425" w:type="pct"/>
            <w:tcBorders>
              <w:top w:val="single" w:sz="4" w:space="0" w:color="auto"/>
              <w:left w:val="single" w:sz="4" w:space="0" w:color="auto"/>
              <w:bottom w:val="single" w:sz="4" w:space="0" w:color="auto"/>
              <w:right w:val="single" w:sz="4" w:space="0" w:color="auto"/>
            </w:tcBorders>
            <w:noWrap/>
            <w:vAlign w:val="center"/>
            <w:hideMark/>
          </w:tcPr>
          <w:p w:rsidR="00263582" w:rsidRPr="003C7E0B" w:rsidRDefault="00263582" w:rsidP="003C7E0B">
            <w:pPr>
              <w:ind w:firstLine="0"/>
              <w:jc w:val="center"/>
              <w:rPr>
                <w:rFonts w:ascii="Times New Roman" w:hAnsi="Times New Roman" w:cs="Times New Roman"/>
              </w:rPr>
            </w:pPr>
            <w:r w:rsidRPr="003C7E0B">
              <w:rPr>
                <w:rFonts w:ascii="Times New Roman" w:hAnsi="Times New Roman" w:cs="Times New Roman"/>
                <w:sz w:val="22"/>
              </w:rPr>
              <w:t>0</w:t>
            </w:r>
          </w:p>
        </w:tc>
      </w:tr>
    </w:tbl>
    <w:p w:rsidR="00FA4946" w:rsidRPr="003C7E0B" w:rsidRDefault="00FA4946" w:rsidP="003C7E0B">
      <w:pPr>
        <w:pStyle w:val="afc"/>
      </w:pPr>
    </w:p>
    <w:p w:rsidR="00C323FA" w:rsidRPr="003C7E0B" w:rsidRDefault="00C323FA" w:rsidP="003C7E0B">
      <w:pPr>
        <w:pStyle w:val="afc"/>
      </w:pPr>
      <w:r w:rsidRPr="003C7E0B">
        <w:t xml:space="preserve">Таблица </w:t>
      </w:r>
      <w:r w:rsidR="008A7082" w:rsidRPr="003C7E0B">
        <w:t xml:space="preserve">4 </w:t>
      </w:r>
      <w:r w:rsidRPr="003C7E0B">
        <w:t>– Техническая характеристика оборудования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1804"/>
        <w:gridCol w:w="3015"/>
        <w:gridCol w:w="1240"/>
        <w:gridCol w:w="924"/>
      </w:tblGrid>
      <w:tr w:rsidR="00C323FA" w:rsidRPr="003C7E0B" w:rsidTr="00FA4946">
        <w:trPr>
          <w:trHeight w:val="20"/>
        </w:trPr>
        <w:tc>
          <w:tcPr>
            <w:tcW w:w="1373" w:type="pct"/>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котельной</w:t>
            </w:r>
          </w:p>
        </w:tc>
        <w:tc>
          <w:tcPr>
            <w:tcW w:w="963" w:type="pct"/>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Адрес</w:t>
            </w:r>
          </w:p>
        </w:tc>
        <w:tc>
          <w:tcPr>
            <w:tcW w:w="1595" w:type="pct"/>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Основное оборудование</w:t>
            </w:r>
          </w:p>
        </w:tc>
        <w:tc>
          <w:tcPr>
            <w:tcW w:w="586" w:type="pct"/>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Вид   топлива</w:t>
            </w:r>
          </w:p>
        </w:tc>
        <w:tc>
          <w:tcPr>
            <w:tcW w:w="483" w:type="pct"/>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Износ, %</w:t>
            </w:r>
          </w:p>
        </w:tc>
      </w:tr>
      <w:tr w:rsidR="00910855" w:rsidRPr="003C7E0B" w:rsidTr="00FA4946">
        <w:trPr>
          <w:trHeight w:val="20"/>
        </w:trPr>
        <w:tc>
          <w:tcPr>
            <w:tcW w:w="1373" w:type="pct"/>
            <w:noWrap/>
            <w:hideMark/>
          </w:tcPr>
          <w:p w:rsidR="00910855" w:rsidRPr="003C7E0B" w:rsidRDefault="00910855"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№53</w:t>
            </w:r>
          </w:p>
        </w:tc>
        <w:tc>
          <w:tcPr>
            <w:tcW w:w="963"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 xml:space="preserve">Войсковицы площадка п/ф </w:t>
            </w:r>
            <w:r w:rsidR="00FA7AB9" w:rsidRPr="003C7E0B">
              <w:rPr>
                <w:rFonts w:ascii="Times New Roman" w:hAnsi="Times New Roman" w:cs="Times New Roman"/>
                <w:szCs w:val="24"/>
              </w:rPr>
              <w:t>«</w:t>
            </w:r>
            <w:r w:rsidRPr="003C7E0B">
              <w:rPr>
                <w:rFonts w:ascii="Times New Roman" w:hAnsi="Times New Roman" w:cs="Times New Roman"/>
                <w:szCs w:val="24"/>
              </w:rPr>
              <w:t>Войсковицы</w:t>
            </w:r>
          </w:p>
        </w:tc>
        <w:tc>
          <w:tcPr>
            <w:tcW w:w="1595"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КВГМ-10 - 2 шт. год ввода 1988 г., ГРУ дым.труба: кирпич Н=30 м, диаметр устья  2,2 м</w:t>
            </w:r>
          </w:p>
        </w:tc>
        <w:tc>
          <w:tcPr>
            <w:tcW w:w="586"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газ / нет</w:t>
            </w:r>
          </w:p>
        </w:tc>
        <w:tc>
          <w:tcPr>
            <w:tcW w:w="483" w:type="pct"/>
            <w:vAlign w:val="center"/>
            <w:hideMark/>
          </w:tcPr>
          <w:p w:rsidR="00910855" w:rsidRPr="003C7E0B" w:rsidRDefault="0063477C" w:rsidP="003C7E0B">
            <w:pPr>
              <w:ind w:firstLine="0"/>
              <w:jc w:val="center"/>
              <w:rPr>
                <w:rFonts w:ascii="Times New Roman" w:hAnsi="Times New Roman" w:cs="Times New Roman"/>
                <w:szCs w:val="24"/>
              </w:rPr>
            </w:pPr>
            <w:r w:rsidRPr="003C7E0B">
              <w:rPr>
                <w:rFonts w:ascii="Times New Roman" w:hAnsi="Times New Roman" w:cs="Times New Roman"/>
                <w:szCs w:val="24"/>
              </w:rPr>
              <w:t>95</w:t>
            </w:r>
          </w:p>
        </w:tc>
      </w:tr>
      <w:tr w:rsidR="00910855" w:rsidRPr="003C7E0B" w:rsidTr="00FA4946">
        <w:trPr>
          <w:trHeight w:val="20"/>
        </w:trPr>
        <w:tc>
          <w:tcPr>
            <w:tcW w:w="1373" w:type="pct"/>
            <w:noWrap/>
            <w:hideMark/>
          </w:tcPr>
          <w:p w:rsidR="00910855" w:rsidRPr="003C7E0B" w:rsidRDefault="00910855"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№34</w:t>
            </w:r>
          </w:p>
        </w:tc>
        <w:tc>
          <w:tcPr>
            <w:tcW w:w="963" w:type="pct"/>
            <w:vAlign w:val="center"/>
            <w:hideMark/>
          </w:tcPr>
          <w:p w:rsidR="00910855" w:rsidRPr="003C7E0B" w:rsidRDefault="00FA4946" w:rsidP="003C7E0B">
            <w:pPr>
              <w:ind w:firstLine="0"/>
              <w:rPr>
                <w:rFonts w:ascii="Times New Roman" w:hAnsi="Times New Roman" w:cs="Times New Roman"/>
                <w:szCs w:val="24"/>
              </w:rPr>
            </w:pPr>
            <w:r w:rsidRPr="003C7E0B">
              <w:rPr>
                <w:rFonts w:ascii="Times New Roman" w:hAnsi="Times New Roman" w:cs="Times New Roman"/>
                <w:szCs w:val="24"/>
              </w:rPr>
              <w:t>п.Новый Учхоз</w:t>
            </w:r>
          </w:p>
        </w:tc>
        <w:tc>
          <w:tcPr>
            <w:tcW w:w="1595"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КВ-ГМ-2,5-115П-1шт.,КВ-ГМ -1,1-115П-1шт.,горелки G 9/1-DN65</w:t>
            </w:r>
            <w:r w:rsidR="00FA7AB9" w:rsidRPr="003C7E0B">
              <w:rPr>
                <w:rFonts w:ascii="Times New Roman" w:hAnsi="Times New Roman" w:cs="Times New Roman"/>
                <w:szCs w:val="24"/>
              </w:rPr>
              <w:t>»</w:t>
            </w:r>
            <w:r w:rsidRPr="003C7E0B">
              <w:rPr>
                <w:rFonts w:ascii="Times New Roman" w:hAnsi="Times New Roman" w:cs="Times New Roman"/>
                <w:szCs w:val="24"/>
              </w:rPr>
              <w:t>WEISHAUPT</w:t>
            </w:r>
            <w:r w:rsidR="00FA7AB9" w:rsidRPr="003C7E0B">
              <w:rPr>
                <w:rFonts w:ascii="Times New Roman" w:hAnsi="Times New Roman" w:cs="Times New Roman"/>
                <w:szCs w:val="24"/>
              </w:rPr>
              <w:t>»</w:t>
            </w:r>
            <w:r w:rsidRPr="003C7E0B">
              <w:rPr>
                <w:rFonts w:ascii="Times New Roman" w:hAnsi="Times New Roman" w:cs="Times New Roman"/>
                <w:szCs w:val="24"/>
              </w:rPr>
              <w:t xml:space="preserve"> - 1шт., G 5/2-D1 1/2 </w:t>
            </w:r>
            <w:r w:rsidR="00FA7AB9" w:rsidRPr="003C7E0B">
              <w:rPr>
                <w:rFonts w:ascii="Times New Roman" w:hAnsi="Times New Roman" w:cs="Times New Roman"/>
                <w:szCs w:val="24"/>
              </w:rPr>
              <w:t>«</w:t>
            </w:r>
            <w:r w:rsidRPr="003C7E0B">
              <w:rPr>
                <w:rFonts w:ascii="Times New Roman" w:hAnsi="Times New Roman" w:cs="Times New Roman"/>
                <w:szCs w:val="24"/>
              </w:rPr>
              <w:t>WEISHAUPT</w:t>
            </w:r>
            <w:r w:rsidR="00FA7AB9" w:rsidRPr="003C7E0B">
              <w:rPr>
                <w:rFonts w:ascii="Times New Roman" w:hAnsi="Times New Roman" w:cs="Times New Roman"/>
                <w:szCs w:val="24"/>
              </w:rPr>
              <w:t>»</w:t>
            </w:r>
            <w:r w:rsidRPr="003C7E0B">
              <w:rPr>
                <w:rFonts w:ascii="Times New Roman" w:hAnsi="Times New Roman" w:cs="Times New Roman"/>
                <w:szCs w:val="24"/>
              </w:rPr>
              <w:t xml:space="preserve"> -1шт., дымовая труба, 2009г</w:t>
            </w:r>
          </w:p>
        </w:tc>
        <w:tc>
          <w:tcPr>
            <w:tcW w:w="586"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газ / диз. топливо</w:t>
            </w:r>
          </w:p>
        </w:tc>
        <w:tc>
          <w:tcPr>
            <w:tcW w:w="483" w:type="pct"/>
            <w:vAlign w:val="center"/>
            <w:hideMark/>
          </w:tcPr>
          <w:p w:rsidR="00910855" w:rsidRPr="003C7E0B" w:rsidRDefault="00FA4946" w:rsidP="003C7E0B">
            <w:pPr>
              <w:ind w:firstLine="0"/>
              <w:jc w:val="center"/>
              <w:rPr>
                <w:rFonts w:ascii="Times New Roman" w:hAnsi="Times New Roman" w:cs="Times New Roman"/>
                <w:szCs w:val="24"/>
              </w:rPr>
            </w:pPr>
            <w:r w:rsidRPr="003C7E0B">
              <w:rPr>
                <w:rFonts w:ascii="Times New Roman" w:hAnsi="Times New Roman" w:cs="Times New Roman"/>
                <w:szCs w:val="24"/>
              </w:rPr>
              <w:t>20</w:t>
            </w:r>
          </w:p>
        </w:tc>
      </w:tr>
      <w:tr w:rsidR="00910855" w:rsidRPr="003C7E0B" w:rsidTr="00FA4946">
        <w:trPr>
          <w:trHeight w:val="20"/>
        </w:trPr>
        <w:tc>
          <w:tcPr>
            <w:tcW w:w="1373" w:type="pct"/>
            <w:noWrap/>
            <w:hideMark/>
          </w:tcPr>
          <w:p w:rsidR="00910855" w:rsidRPr="003C7E0B" w:rsidRDefault="00910855"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№22</w:t>
            </w:r>
          </w:p>
        </w:tc>
        <w:tc>
          <w:tcPr>
            <w:tcW w:w="963" w:type="pct"/>
            <w:vAlign w:val="center"/>
            <w:hideMark/>
          </w:tcPr>
          <w:p w:rsidR="00910855" w:rsidRPr="003C7E0B" w:rsidRDefault="002E4E55" w:rsidP="003C7E0B">
            <w:pPr>
              <w:ind w:firstLine="0"/>
              <w:rPr>
                <w:rFonts w:ascii="Times New Roman" w:hAnsi="Times New Roman" w:cs="Times New Roman"/>
                <w:szCs w:val="24"/>
              </w:rPr>
            </w:pPr>
            <w:r w:rsidRPr="003C7E0B">
              <w:rPr>
                <w:rFonts w:ascii="Times New Roman" w:hAnsi="Times New Roman" w:cs="Times New Roman"/>
                <w:szCs w:val="24"/>
              </w:rPr>
              <w:t>п.Борницкий Лес</w:t>
            </w:r>
          </w:p>
        </w:tc>
        <w:tc>
          <w:tcPr>
            <w:tcW w:w="1595" w:type="pct"/>
            <w:vAlign w:val="center"/>
            <w:hideMark/>
          </w:tcPr>
          <w:p w:rsidR="00910855" w:rsidRPr="003C7E0B" w:rsidRDefault="002E4E55" w:rsidP="003C7E0B">
            <w:pPr>
              <w:ind w:firstLine="0"/>
              <w:jc w:val="center"/>
              <w:rPr>
                <w:rFonts w:ascii="Times New Roman" w:hAnsi="Times New Roman" w:cs="Times New Roman"/>
                <w:szCs w:val="24"/>
              </w:rPr>
            </w:pPr>
            <w:r w:rsidRPr="003C7E0B">
              <w:rPr>
                <w:rFonts w:ascii="Times New Roman" w:hAnsi="Times New Roman" w:cs="Times New Roman"/>
                <w:szCs w:val="24"/>
              </w:rPr>
              <w:t>0,5 мгвт2 шт.</w:t>
            </w:r>
          </w:p>
        </w:tc>
        <w:tc>
          <w:tcPr>
            <w:tcW w:w="586" w:type="pct"/>
            <w:vAlign w:val="center"/>
            <w:hideMark/>
          </w:tcPr>
          <w:p w:rsidR="00910855" w:rsidRPr="003C7E0B" w:rsidRDefault="002E4E55" w:rsidP="003C7E0B">
            <w:pPr>
              <w:ind w:firstLine="0"/>
              <w:jc w:val="center"/>
              <w:rPr>
                <w:rFonts w:ascii="Times New Roman" w:hAnsi="Times New Roman" w:cs="Times New Roman"/>
                <w:szCs w:val="24"/>
              </w:rPr>
            </w:pPr>
            <w:r w:rsidRPr="003C7E0B">
              <w:rPr>
                <w:rFonts w:ascii="Times New Roman" w:hAnsi="Times New Roman" w:cs="Times New Roman"/>
                <w:szCs w:val="24"/>
              </w:rPr>
              <w:t>д/топливо</w:t>
            </w:r>
          </w:p>
        </w:tc>
        <w:tc>
          <w:tcPr>
            <w:tcW w:w="483" w:type="pct"/>
            <w:vAlign w:val="center"/>
            <w:hideMark/>
          </w:tcPr>
          <w:p w:rsidR="00910855" w:rsidRPr="003C7E0B" w:rsidRDefault="002E4E55" w:rsidP="003C7E0B">
            <w:pPr>
              <w:ind w:firstLine="0"/>
              <w:jc w:val="center"/>
              <w:rPr>
                <w:rFonts w:ascii="Times New Roman" w:hAnsi="Times New Roman" w:cs="Times New Roman"/>
                <w:szCs w:val="24"/>
              </w:rPr>
            </w:pPr>
            <w:r w:rsidRPr="003C7E0B">
              <w:rPr>
                <w:rFonts w:ascii="Times New Roman" w:hAnsi="Times New Roman" w:cs="Times New Roman"/>
                <w:szCs w:val="24"/>
              </w:rPr>
              <w:t>25</w:t>
            </w:r>
          </w:p>
        </w:tc>
      </w:tr>
    </w:tbl>
    <w:p w:rsidR="00C323FA" w:rsidRPr="003C7E0B" w:rsidRDefault="00C323FA" w:rsidP="003C7E0B">
      <w:pPr>
        <w:pStyle w:val="afc"/>
        <w:ind w:left="720"/>
      </w:pPr>
    </w:p>
    <w:p w:rsidR="00C323FA" w:rsidRPr="003C7E0B" w:rsidRDefault="00C323FA" w:rsidP="003C7E0B">
      <w:pPr>
        <w:pStyle w:val="afc"/>
      </w:pPr>
      <w:r w:rsidRPr="003C7E0B">
        <w:t>Таблица</w:t>
      </w:r>
      <w:r w:rsidR="008A7082" w:rsidRPr="003C7E0B">
        <w:t xml:space="preserve"> 5</w:t>
      </w:r>
      <w:r w:rsidRPr="003C7E0B">
        <w:t xml:space="preserve"> –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17"/>
        <w:gridCol w:w="1986"/>
        <w:gridCol w:w="638"/>
        <w:gridCol w:w="639"/>
        <w:gridCol w:w="639"/>
        <w:gridCol w:w="641"/>
        <w:gridCol w:w="532"/>
        <w:gridCol w:w="669"/>
        <w:gridCol w:w="604"/>
        <w:gridCol w:w="595"/>
      </w:tblGrid>
      <w:tr w:rsidR="00C323FA" w:rsidRPr="003C7E0B" w:rsidTr="00C323FA">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Динамика реконструкции сетей, км</w:t>
            </w:r>
          </w:p>
        </w:tc>
      </w:tr>
      <w:tr w:rsidR="00E6605B" w:rsidRPr="003C7E0B" w:rsidTr="00CE371D">
        <w:trPr>
          <w:trHeight w:val="300"/>
        </w:trPr>
        <w:tc>
          <w:tcPr>
            <w:tcW w:w="1369" w:type="pct"/>
            <w:tcBorders>
              <w:top w:val="single" w:sz="4" w:space="0" w:color="auto"/>
              <w:left w:val="single" w:sz="4" w:space="0" w:color="auto"/>
              <w:bottom w:val="single" w:sz="4" w:space="0" w:color="auto"/>
              <w:right w:val="single" w:sz="4" w:space="0" w:color="auto"/>
            </w:tcBorders>
            <w:noWrap/>
            <w:hideMark/>
          </w:tcPr>
          <w:p w:rsidR="00E6605B" w:rsidRPr="003C7E0B" w:rsidRDefault="00E6605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№53</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7 817</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83</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85</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0,1</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0,3</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0,05</w:t>
            </w:r>
          </w:p>
        </w:tc>
      </w:tr>
      <w:tr w:rsidR="00E6605B" w:rsidRPr="003C7E0B" w:rsidTr="00CE371D">
        <w:trPr>
          <w:trHeight w:val="300"/>
        </w:trPr>
        <w:tc>
          <w:tcPr>
            <w:tcW w:w="1369" w:type="pct"/>
            <w:tcBorders>
              <w:top w:val="single" w:sz="4" w:space="0" w:color="auto"/>
              <w:left w:val="single" w:sz="4" w:space="0" w:color="auto"/>
              <w:bottom w:val="single" w:sz="4" w:space="0" w:color="auto"/>
              <w:right w:val="single" w:sz="4" w:space="0" w:color="auto"/>
            </w:tcBorders>
            <w:noWrap/>
            <w:hideMark/>
          </w:tcPr>
          <w:p w:rsidR="00E6605B" w:rsidRPr="003C7E0B" w:rsidRDefault="00E6605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№34</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112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60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65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70</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74</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0,3</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r>
      <w:tr w:rsidR="00E6605B" w:rsidRPr="003C7E0B" w:rsidTr="00CE371D">
        <w:trPr>
          <w:trHeight w:val="300"/>
        </w:trPr>
        <w:tc>
          <w:tcPr>
            <w:tcW w:w="1369" w:type="pct"/>
            <w:tcBorders>
              <w:top w:val="single" w:sz="4" w:space="0" w:color="auto"/>
              <w:left w:val="single" w:sz="4" w:space="0" w:color="auto"/>
              <w:bottom w:val="single" w:sz="4" w:space="0" w:color="auto"/>
              <w:right w:val="single" w:sz="4" w:space="0" w:color="auto"/>
            </w:tcBorders>
            <w:noWrap/>
            <w:hideMark/>
          </w:tcPr>
          <w:p w:rsidR="00E6605B" w:rsidRPr="003C7E0B" w:rsidRDefault="00E6605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№22</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35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100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100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100</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100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E6605B" w:rsidRPr="003C7E0B" w:rsidRDefault="00E6605B" w:rsidP="003C7E0B">
            <w:pPr>
              <w:spacing w:before="0" w:after="0" w:line="240" w:lineRule="auto"/>
              <w:ind w:hanging="57"/>
              <w:jc w:val="right"/>
              <w:rPr>
                <w:rFonts w:ascii="Times New Roman" w:hAnsi="Times New Roman" w:cs="Times New Roman"/>
                <w:szCs w:val="24"/>
              </w:rPr>
            </w:pPr>
            <w:r w:rsidRPr="003C7E0B">
              <w:rPr>
                <w:rFonts w:ascii="Times New Roman" w:hAnsi="Times New Roman" w:cs="Times New Roman"/>
                <w:szCs w:val="24"/>
              </w:rPr>
              <w:t>0</w:t>
            </w:r>
          </w:p>
        </w:tc>
      </w:tr>
    </w:tbl>
    <w:p w:rsidR="00C323FA" w:rsidRPr="003C7E0B" w:rsidRDefault="00C323FA" w:rsidP="003C7E0B">
      <w:pPr>
        <w:pStyle w:val="afc"/>
        <w:ind w:left="720"/>
      </w:pPr>
    </w:p>
    <w:p w:rsidR="00C323FA" w:rsidRPr="003C7E0B" w:rsidRDefault="00C323FA" w:rsidP="003C7E0B">
      <w:pPr>
        <w:pStyle w:val="afc"/>
        <w:ind w:left="720"/>
      </w:pPr>
    </w:p>
    <w:p w:rsidR="00C323FA" w:rsidRPr="003C7E0B" w:rsidRDefault="00C323FA" w:rsidP="003C7E0B">
      <w:pPr>
        <w:pStyle w:val="afc"/>
        <w:ind w:left="720"/>
      </w:pPr>
    </w:p>
    <w:p w:rsidR="00C323FA" w:rsidRPr="003C7E0B" w:rsidRDefault="00C323FA" w:rsidP="003C7E0B">
      <w:pPr>
        <w:pStyle w:val="afc"/>
        <w:ind w:left="720"/>
      </w:pPr>
    </w:p>
    <w:p w:rsidR="00C323FA" w:rsidRPr="003C7E0B" w:rsidRDefault="00C323FA" w:rsidP="003C7E0B">
      <w:pPr>
        <w:pStyle w:val="afc"/>
      </w:pPr>
      <w:r w:rsidRPr="003C7E0B">
        <w:t xml:space="preserve">Таблица </w:t>
      </w:r>
      <w:r w:rsidR="008A7082" w:rsidRPr="003C7E0B">
        <w:t xml:space="preserve">6 </w:t>
      </w:r>
      <w:r w:rsidRPr="003C7E0B">
        <w:t>– Техническая характеристика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6"/>
        <w:gridCol w:w="1232"/>
        <w:gridCol w:w="2268"/>
        <w:gridCol w:w="1278"/>
        <w:gridCol w:w="677"/>
        <w:gridCol w:w="850"/>
        <w:gridCol w:w="1303"/>
      </w:tblGrid>
      <w:tr w:rsidR="00C323FA" w:rsidRPr="003C7E0B" w:rsidTr="00C323FA">
        <w:trPr>
          <w:trHeight w:val="1266"/>
        </w:trPr>
        <w:tc>
          <w:tcPr>
            <w:tcW w:w="1876"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котельной</w:t>
            </w:r>
          </w:p>
        </w:tc>
        <w:tc>
          <w:tcPr>
            <w:tcW w:w="1232"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Диаметр сетей, мм</w:t>
            </w:r>
          </w:p>
        </w:tc>
        <w:tc>
          <w:tcPr>
            <w:tcW w:w="2268"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Способ прокладки</w:t>
            </w:r>
          </w:p>
        </w:tc>
        <w:tc>
          <w:tcPr>
            <w:tcW w:w="1278"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Тип изоляции</w:t>
            </w:r>
          </w:p>
        </w:tc>
        <w:tc>
          <w:tcPr>
            <w:tcW w:w="677"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Год ввода</w:t>
            </w:r>
          </w:p>
        </w:tc>
        <w:tc>
          <w:tcPr>
            <w:tcW w:w="850"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Срок службы, лет</w:t>
            </w:r>
          </w:p>
        </w:tc>
        <w:tc>
          <w:tcPr>
            <w:tcW w:w="1303" w:type="dxa"/>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Планируемый срок замены</w:t>
            </w:r>
          </w:p>
        </w:tc>
      </w:tr>
      <w:tr w:rsidR="000C31B7" w:rsidRPr="003C7E0B" w:rsidTr="000C31B7">
        <w:trPr>
          <w:trHeight w:val="900"/>
        </w:trPr>
        <w:tc>
          <w:tcPr>
            <w:tcW w:w="1876" w:type="dxa"/>
            <w:noWrap/>
            <w:hideMark/>
          </w:tcPr>
          <w:p w:rsidR="000C31B7" w:rsidRPr="003C7E0B" w:rsidRDefault="000C31B7"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№53</w:t>
            </w:r>
          </w:p>
        </w:tc>
        <w:tc>
          <w:tcPr>
            <w:tcW w:w="1232"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от Ф57 до Ф426</w:t>
            </w:r>
          </w:p>
        </w:tc>
        <w:tc>
          <w:tcPr>
            <w:tcW w:w="226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смешанный подземно в каналах, надземно на низких и высоких опорах</w:t>
            </w:r>
          </w:p>
        </w:tc>
        <w:tc>
          <w:tcPr>
            <w:tcW w:w="127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Минеральная вата и рубероид</w:t>
            </w:r>
          </w:p>
        </w:tc>
        <w:tc>
          <w:tcPr>
            <w:tcW w:w="677"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1988</w:t>
            </w:r>
          </w:p>
        </w:tc>
        <w:tc>
          <w:tcPr>
            <w:tcW w:w="850"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w:t>
            </w:r>
          </w:p>
        </w:tc>
        <w:tc>
          <w:tcPr>
            <w:tcW w:w="1303"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2013-2015</w:t>
            </w:r>
          </w:p>
        </w:tc>
      </w:tr>
      <w:tr w:rsidR="000C31B7" w:rsidRPr="003C7E0B" w:rsidTr="000C31B7">
        <w:trPr>
          <w:trHeight w:val="900"/>
        </w:trPr>
        <w:tc>
          <w:tcPr>
            <w:tcW w:w="1876" w:type="dxa"/>
            <w:noWrap/>
            <w:hideMark/>
          </w:tcPr>
          <w:p w:rsidR="000C31B7" w:rsidRPr="003C7E0B" w:rsidRDefault="000C31B7"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№34</w:t>
            </w:r>
          </w:p>
        </w:tc>
        <w:tc>
          <w:tcPr>
            <w:tcW w:w="1232"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от Ф57 до Ф159</w:t>
            </w:r>
          </w:p>
        </w:tc>
        <w:tc>
          <w:tcPr>
            <w:tcW w:w="226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смешанный подземно в каналах, надземно на низких и высоких опорах</w:t>
            </w:r>
          </w:p>
        </w:tc>
        <w:tc>
          <w:tcPr>
            <w:tcW w:w="127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Минеральная вата и рубероид</w:t>
            </w:r>
          </w:p>
        </w:tc>
        <w:tc>
          <w:tcPr>
            <w:tcW w:w="677"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1989</w:t>
            </w:r>
          </w:p>
        </w:tc>
        <w:tc>
          <w:tcPr>
            <w:tcW w:w="850"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w:t>
            </w:r>
          </w:p>
        </w:tc>
        <w:tc>
          <w:tcPr>
            <w:tcW w:w="1303"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2015-2018</w:t>
            </w:r>
          </w:p>
        </w:tc>
      </w:tr>
      <w:tr w:rsidR="000C31B7" w:rsidRPr="003C7E0B" w:rsidTr="000C31B7">
        <w:trPr>
          <w:trHeight w:val="900"/>
        </w:trPr>
        <w:tc>
          <w:tcPr>
            <w:tcW w:w="1876" w:type="dxa"/>
            <w:noWrap/>
            <w:hideMark/>
          </w:tcPr>
          <w:p w:rsidR="000C31B7" w:rsidRPr="003C7E0B" w:rsidRDefault="000C31B7"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№22</w:t>
            </w:r>
          </w:p>
        </w:tc>
        <w:tc>
          <w:tcPr>
            <w:tcW w:w="1232"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от Ф57 до Ф114</w:t>
            </w:r>
          </w:p>
        </w:tc>
        <w:tc>
          <w:tcPr>
            <w:tcW w:w="226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подземно в каналах</w:t>
            </w:r>
          </w:p>
        </w:tc>
        <w:tc>
          <w:tcPr>
            <w:tcW w:w="1278" w:type="dxa"/>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Минеральная вата и рубероид</w:t>
            </w:r>
          </w:p>
        </w:tc>
        <w:tc>
          <w:tcPr>
            <w:tcW w:w="677"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1983</w:t>
            </w:r>
          </w:p>
        </w:tc>
        <w:tc>
          <w:tcPr>
            <w:tcW w:w="850"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w:t>
            </w:r>
          </w:p>
        </w:tc>
        <w:tc>
          <w:tcPr>
            <w:tcW w:w="1303" w:type="dxa"/>
            <w:noWrap/>
            <w:vAlign w:val="center"/>
            <w:hideMark/>
          </w:tcPr>
          <w:p w:rsidR="000C31B7" w:rsidRPr="003C7E0B" w:rsidRDefault="000C31B7"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2015-2018</w:t>
            </w:r>
          </w:p>
        </w:tc>
      </w:tr>
    </w:tbl>
    <w:p w:rsidR="00C323FA" w:rsidRPr="003C7E0B" w:rsidRDefault="00C323FA" w:rsidP="003C7E0B">
      <w:pPr>
        <w:rPr>
          <w:rFonts w:ascii="Times New Roman" w:hAnsi="Times New Roman" w:cs="Times New Roman"/>
          <w:lang w:val="en-US"/>
        </w:rPr>
      </w:pPr>
    </w:p>
    <w:p w:rsidR="00C323FA" w:rsidRPr="003C7E0B" w:rsidRDefault="00C323FA" w:rsidP="003C7E0B">
      <w:pPr>
        <w:pStyle w:val="3"/>
        <w:numPr>
          <w:ilvl w:val="2"/>
          <w:numId w:val="1"/>
        </w:numPr>
        <w:rPr>
          <w:rFonts w:ascii="Times New Roman" w:hAnsi="Times New Roman" w:cs="Times New Roman"/>
        </w:rPr>
      </w:pPr>
      <w:bookmarkStart w:id="12" w:name="_Toc338184327"/>
      <w:bookmarkStart w:id="13" w:name="_Toc338357291"/>
      <w:r w:rsidRPr="003C7E0B">
        <w:rPr>
          <w:rFonts w:ascii="Times New Roman" w:hAnsi="Times New Roman" w:cs="Times New Roman"/>
        </w:rPr>
        <w:t>Баланс мощности и подключенной нагрузки</w:t>
      </w:r>
      <w:bookmarkEnd w:id="12"/>
      <w:bookmarkEnd w:id="13"/>
    </w:p>
    <w:p w:rsidR="000C31B7" w:rsidRPr="003C7E0B" w:rsidRDefault="000C31B7" w:rsidP="003C7E0B">
      <w:pPr>
        <w:pStyle w:val="afc"/>
      </w:pPr>
    </w:p>
    <w:p w:rsidR="000C31B7" w:rsidRPr="003C7E0B" w:rsidRDefault="000C31B7" w:rsidP="003C7E0B">
      <w:pPr>
        <w:pStyle w:val="afc"/>
      </w:pPr>
    </w:p>
    <w:p w:rsidR="00C323FA" w:rsidRPr="003C7E0B" w:rsidRDefault="00C323FA" w:rsidP="003C7E0B">
      <w:pPr>
        <w:pStyle w:val="afc"/>
      </w:pPr>
      <w:r w:rsidRPr="003C7E0B">
        <w:t xml:space="preserve">Таблица </w:t>
      </w:r>
      <w:r w:rsidR="008A7082" w:rsidRPr="003C7E0B">
        <w:t xml:space="preserve">7 </w:t>
      </w:r>
      <w:r w:rsidRPr="003C7E0B">
        <w:t>– Баланс тепловой энергии и мощности МО, 2013 год</w:t>
      </w:r>
    </w:p>
    <w:tbl>
      <w:tblPr>
        <w:tblW w:w="5066" w:type="pct"/>
        <w:tblLayout w:type="fixed"/>
        <w:tblCellMar>
          <w:left w:w="28" w:type="dxa"/>
          <w:right w:w="28" w:type="dxa"/>
        </w:tblCellMar>
        <w:tblLook w:val="04A0"/>
      </w:tblPr>
      <w:tblGrid>
        <w:gridCol w:w="1806"/>
        <w:gridCol w:w="1146"/>
        <w:gridCol w:w="746"/>
        <w:gridCol w:w="809"/>
        <w:gridCol w:w="734"/>
        <w:gridCol w:w="1085"/>
        <w:gridCol w:w="984"/>
        <w:gridCol w:w="1159"/>
        <w:gridCol w:w="1066"/>
      </w:tblGrid>
      <w:tr w:rsidR="00C323FA" w:rsidRPr="003C7E0B" w:rsidTr="00C323FA">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 кот.</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Установл.  мощн.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Подключ. нагр.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Полезный отпуск, Гкал</w:t>
            </w:r>
          </w:p>
        </w:tc>
      </w:tr>
      <w:tr w:rsidR="00C323FA" w:rsidRPr="003C7E0B" w:rsidTr="00C323FA">
        <w:trPr>
          <w:trHeight w:val="645"/>
        </w:trPr>
        <w:tc>
          <w:tcPr>
            <w:tcW w:w="947" w:type="pct"/>
            <w:vMerge/>
            <w:tcBorders>
              <w:left w:val="single" w:sz="8" w:space="0" w:color="auto"/>
              <w:bottom w:val="nil"/>
              <w:right w:val="single" w:sz="8" w:space="0" w:color="auto"/>
            </w:tcBorders>
            <w:vAlign w:val="center"/>
            <w:hideMark/>
          </w:tcPr>
          <w:p w:rsidR="00C323FA" w:rsidRPr="003C7E0B" w:rsidRDefault="00C323FA" w:rsidP="003C7E0B">
            <w:pPr>
              <w:spacing w:before="0" w:after="0" w:line="240" w:lineRule="auto"/>
              <w:ind w:firstLine="0"/>
              <w:rPr>
                <w:rFonts w:ascii="Times New Roman" w:eastAsia="Times New Roman" w:hAnsi="Times New Roman" w:cs="Times New Roman"/>
                <w:b/>
                <w:bCs/>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C323FA" w:rsidRPr="003C7E0B" w:rsidRDefault="00C323FA" w:rsidP="003C7E0B">
            <w:pPr>
              <w:spacing w:before="0" w:after="0" w:line="240" w:lineRule="auto"/>
              <w:ind w:firstLine="0"/>
              <w:rPr>
                <w:rFonts w:ascii="Times New Roman" w:eastAsia="Times New Roman" w:hAnsi="Times New Roman" w:cs="Times New Roman"/>
                <w:b/>
                <w:bCs/>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Отопл</w:t>
            </w:r>
          </w:p>
        </w:tc>
        <w:tc>
          <w:tcPr>
            <w:tcW w:w="385"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Внутр.</w:t>
            </w:r>
          </w:p>
        </w:tc>
        <w:tc>
          <w:tcPr>
            <w:tcW w:w="608"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Жил.фонд</w:t>
            </w:r>
          </w:p>
        </w:tc>
        <w:tc>
          <w:tcPr>
            <w:tcW w:w="559" w:type="pct"/>
            <w:tcBorders>
              <w:top w:val="nil"/>
              <w:left w:val="nil"/>
              <w:bottom w:val="single" w:sz="8" w:space="0" w:color="auto"/>
              <w:right w:val="single" w:sz="8" w:space="0" w:color="auto"/>
            </w:tcBorders>
            <w:shd w:val="clear" w:color="auto" w:fill="auto"/>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Общ. Объекты</w:t>
            </w:r>
          </w:p>
        </w:tc>
      </w:tr>
      <w:tr w:rsidR="00301378" w:rsidRPr="003C7E0B" w:rsidTr="00CE371D">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hideMark/>
          </w:tcPr>
          <w:p w:rsidR="00301378" w:rsidRPr="003C7E0B" w:rsidRDefault="00301378"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№53</w:t>
            </w:r>
          </w:p>
        </w:tc>
        <w:tc>
          <w:tcPr>
            <w:tcW w:w="601" w:type="pct"/>
            <w:tcBorders>
              <w:top w:val="nil"/>
              <w:left w:val="nil"/>
              <w:bottom w:val="single" w:sz="8" w:space="0" w:color="auto"/>
              <w:right w:val="single" w:sz="8" w:space="0" w:color="auto"/>
            </w:tcBorders>
            <w:shd w:val="clear" w:color="auto" w:fill="auto"/>
            <w:noWrap/>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20</w:t>
            </w:r>
          </w:p>
        </w:tc>
        <w:tc>
          <w:tcPr>
            <w:tcW w:w="391" w:type="pct"/>
            <w:tcBorders>
              <w:top w:val="nil"/>
              <w:left w:val="nil"/>
              <w:bottom w:val="single" w:sz="8" w:space="0" w:color="auto"/>
              <w:right w:val="single" w:sz="8" w:space="0" w:color="auto"/>
            </w:tcBorders>
            <w:shd w:val="clear" w:color="auto" w:fill="auto"/>
            <w:noWrap/>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6,86</w:t>
            </w:r>
          </w:p>
        </w:tc>
        <w:tc>
          <w:tcPr>
            <w:tcW w:w="424" w:type="pct"/>
            <w:tcBorders>
              <w:top w:val="nil"/>
              <w:left w:val="nil"/>
              <w:bottom w:val="single" w:sz="8" w:space="0" w:color="auto"/>
              <w:right w:val="single" w:sz="8" w:space="0" w:color="auto"/>
            </w:tcBorders>
            <w:shd w:val="clear" w:color="auto" w:fill="auto"/>
            <w:noWrap/>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6,061</w:t>
            </w:r>
          </w:p>
        </w:tc>
        <w:tc>
          <w:tcPr>
            <w:tcW w:w="385" w:type="pct"/>
            <w:tcBorders>
              <w:top w:val="nil"/>
              <w:left w:val="nil"/>
              <w:bottom w:val="single" w:sz="8" w:space="0" w:color="auto"/>
              <w:right w:val="single" w:sz="8" w:space="0" w:color="auto"/>
            </w:tcBorders>
            <w:shd w:val="clear" w:color="auto" w:fill="auto"/>
            <w:noWrap/>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0,799</w:t>
            </w:r>
          </w:p>
        </w:tc>
        <w:tc>
          <w:tcPr>
            <w:tcW w:w="569" w:type="pct"/>
            <w:tcBorders>
              <w:top w:val="nil"/>
              <w:left w:val="nil"/>
              <w:bottom w:val="single" w:sz="8" w:space="0" w:color="auto"/>
              <w:right w:val="single" w:sz="8" w:space="0" w:color="auto"/>
            </w:tcBorders>
            <w:shd w:val="clear" w:color="auto" w:fill="auto"/>
            <w:vAlign w:val="center"/>
            <w:hideMark/>
          </w:tcPr>
          <w:p w:rsidR="00301378" w:rsidRPr="003C7E0B" w:rsidRDefault="00E42518" w:rsidP="003C7E0B">
            <w:pPr>
              <w:ind w:firstLine="0"/>
              <w:jc w:val="right"/>
              <w:rPr>
                <w:rFonts w:ascii="Times New Roman" w:hAnsi="Times New Roman" w:cs="Times New Roman"/>
                <w:szCs w:val="24"/>
              </w:rPr>
            </w:pPr>
            <w:r w:rsidRPr="003C7E0B">
              <w:rPr>
                <w:rFonts w:ascii="Times New Roman" w:hAnsi="Times New Roman" w:cs="Times New Roman"/>
                <w:szCs w:val="24"/>
              </w:rPr>
              <w:t>22 286,69</w:t>
            </w:r>
          </w:p>
        </w:tc>
        <w:tc>
          <w:tcPr>
            <w:tcW w:w="516" w:type="pct"/>
            <w:tcBorders>
              <w:top w:val="nil"/>
              <w:left w:val="nil"/>
              <w:bottom w:val="single" w:sz="8" w:space="0" w:color="auto"/>
              <w:right w:val="single" w:sz="8" w:space="0" w:color="auto"/>
            </w:tcBorders>
            <w:shd w:val="clear" w:color="auto" w:fill="auto"/>
            <w:vAlign w:val="center"/>
            <w:hideMark/>
          </w:tcPr>
          <w:p w:rsidR="00301378" w:rsidRPr="003C7E0B" w:rsidRDefault="00CF4EE3" w:rsidP="003C7E0B">
            <w:pPr>
              <w:ind w:firstLine="0"/>
              <w:jc w:val="right"/>
              <w:rPr>
                <w:rFonts w:ascii="Times New Roman" w:hAnsi="Times New Roman" w:cs="Times New Roman"/>
                <w:szCs w:val="24"/>
              </w:rPr>
            </w:pPr>
            <w:r w:rsidRPr="003C7E0B">
              <w:rPr>
                <w:rFonts w:ascii="Times New Roman" w:hAnsi="Times New Roman" w:cs="Times New Roman"/>
                <w:szCs w:val="24"/>
              </w:rPr>
              <w:t>418,89</w:t>
            </w:r>
          </w:p>
        </w:tc>
        <w:tc>
          <w:tcPr>
            <w:tcW w:w="608" w:type="pct"/>
            <w:tcBorders>
              <w:top w:val="nil"/>
              <w:left w:val="nil"/>
              <w:bottom w:val="single" w:sz="8" w:space="0" w:color="auto"/>
              <w:right w:val="single" w:sz="8" w:space="0" w:color="auto"/>
            </w:tcBorders>
            <w:shd w:val="clear" w:color="auto" w:fill="auto"/>
            <w:vAlign w:val="center"/>
            <w:hideMark/>
          </w:tcPr>
          <w:p w:rsidR="00301378" w:rsidRPr="003C7E0B" w:rsidRDefault="00CF4EE3" w:rsidP="003C7E0B">
            <w:pPr>
              <w:ind w:firstLine="0"/>
              <w:jc w:val="right"/>
              <w:rPr>
                <w:rFonts w:ascii="Times New Roman" w:hAnsi="Times New Roman" w:cs="Times New Roman"/>
                <w:szCs w:val="24"/>
              </w:rPr>
            </w:pPr>
            <w:r w:rsidRPr="003C7E0B">
              <w:rPr>
                <w:rFonts w:ascii="Times New Roman" w:hAnsi="Times New Roman" w:cs="Times New Roman"/>
                <w:szCs w:val="24"/>
              </w:rPr>
              <w:t>19471,86</w:t>
            </w:r>
          </w:p>
        </w:tc>
        <w:tc>
          <w:tcPr>
            <w:tcW w:w="559" w:type="pct"/>
            <w:tcBorders>
              <w:top w:val="nil"/>
              <w:left w:val="nil"/>
              <w:bottom w:val="single" w:sz="8" w:space="0" w:color="auto"/>
              <w:right w:val="single" w:sz="8" w:space="0" w:color="auto"/>
            </w:tcBorders>
            <w:shd w:val="clear" w:color="auto" w:fill="auto"/>
            <w:vAlign w:val="center"/>
            <w:hideMark/>
          </w:tcPr>
          <w:p w:rsidR="00301378" w:rsidRPr="003C7E0B" w:rsidRDefault="00E42518" w:rsidP="003C7E0B">
            <w:pPr>
              <w:spacing w:before="0" w:after="0" w:line="240" w:lineRule="auto"/>
              <w:ind w:firstLine="0"/>
              <w:jc w:val="right"/>
              <w:rPr>
                <w:rFonts w:ascii="Times New Roman" w:eastAsia="Times New Roman" w:hAnsi="Times New Roman" w:cs="Times New Roman"/>
                <w:bCs/>
                <w:szCs w:val="24"/>
                <w:lang w:eastAsia="ru-RU"/>
              </w:rPr>
            </w:pPr>
            <w:r w:rsidRPr="003C7E0B">
              <w:rPr>
                <w:rFonts w:ascii="Times New Roman" w:eastAsia="Times New Roman" w:hAnsi="Times New Roman" w:cs="Times New Roman"/>
                <w:bCs/>
                <w:szCs w:val="24"/>
                <w:lang w:eastAsia="ru-RU"/>
              </w:rPr>
              <w:t>2395,94</w:t>
            </w:r>
          </w:p>
        </w:tc>
      </w:tr>
      <w:tr w:rsidR="00301378" w:rsidRPr="003C7E0B" w:rsidTr="00CE371D">
        <w:trPr>
          <w:trHeight w:val="330"/>
        </w:trPr>
        <w:tc>
          <w:tcPr>
            <w:tcW w:w="947" w:type="pct"/>
            <w:tcBorders>
              <w:top w:val="nil"/>
              <w:left w:val="single" w:sz="4" w:space="0" w:color="auto"/>
              <w:bottom w:val="single" w:sz="4" w:space="0" w:color="auto"/>
              <w:right w:val="single" w:sz="8" w:space="0" w:color="auto"/>
            </w:tcBorders>
            <w:shd w:val="clear" w:color="auto" w:fill="auto"/>
            <w:noWrap/>
            <w:hideMark/>
          </w:tcPr>
          <w:p w:rsidR="00301378" w:rsidRPr="003C7E0B" w:rsidRDefault="00301378"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№34</w:t>
            </w:r>
          </w:p>
        </w:tc>
        <w:tc>
          <w:tcPr>
            <w:tcW w:w="601" w:type="pct"/>
            <w:tcBorders>
              <w:top w:val="nil"/>
              <w:left w:val="nil"/>
              <w:bottom w:val="single" w:sz="8" w:space="0" w:color="auto"/>
              <w:right w:val="single" w:sz="8" w:space="0" w:color="auto"/>
            </w:tcBorders>
            <w:shd w:val="clear" w:color="auto" w:fill="auto"/>
            <w:noWrap/>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3,6</w:t>
            </w:r>
          </w:p>
        </w:tc>
        <w:tc>
          <w:tcPr>
            <w:tcW w:w="391" w:type="pct"/>
            <w:tcBorders>
              <w:top w:val="nil"/>
              <w:left w:val="nil"/>
              <w:bottom w:val="single" w:sz="8" w:space="0" w:color="auto"/>
              <w:right w:val="single" w:sz="8" w:space="0" w:color="auto"/>
            </w:tcBorders>
            <w:shd w:val="clear" w:color="auto" w:fill="auto"/>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1,594</w:t>
            </w:r>
          </w:p>
        </w:tc>
        <w:tc>
          <w:tcPr>
            <w:tcW w:w="424" w:type="pct"/>
            <w:tcBorders>
              <w:top w:val="nil"/>
              <w:left w:val="nil"/>
              <w:bottom w:val="single" w:sz="8" w:space="0" w:color="auto"/>
              <w:right w:val="single" w:sz="8" w:space="0" w:color="auto"/>
            </w:tcBorders>
            <w:shd w:val="clear" w:color="auto" w:fill="auto"/>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1,454</w:t>
            </w:r>
          </w:p>
        </w:tc>
        <w:tc>
          <w:tcPr>
            <w:tcW w:w="385" w:type="pct"/>
            <w:tcBorders>
              <w:top w:val="nil"/>
              <w:left w:val="nil"/>
              <w:bottom w:val="single" w:sz="8" w:space="0" w:color="auto"/>
              <w:right w:val="single" w:sz="8" w:space="0" w:color="auto"/>
            </w:tcBorders>
            <w:shd w:val="clear" w:color="auto" w:fill="auto"/>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0,14</w:t>
            </w:r>
          </w:p>
        </w:tc>
        <w:tc>
          <w:tcPr>
            <w:tcW w:w="569" w:type="pct"/>
            <w:tcBorders>
              <w:top w:val="nil"/>
              <w:left w:val="nil"/>
              <w:bottom w:val="single" w:sz="8" w:space="0" w:color="auto"/>
              <w:right w:val="single" w:sz="8" w:space="0" w:color="auto"/>
            </w:tcBorders>
            <w:shd w:val="clear" w:color="auto" w:fill="auto"/>
            <w:vAlign w:val="center"/>
            <w:hideMark/>
          </w:tcPr>
          <w:p w:rsidR="00301378" w:rsidRPr="003C7E0B" w:rsidRDefault="00A431C9" w:rsidP="003C7E0B">
            <w:pPr>
              <w:ind w:firstLine="0"/>
              <w:jc w:val="right"/>
              <w:rPr>
                <w:rFonts w:ascii="Times New Roman" w:hAnsi="Times New Roman" w:cs="Times New Roman"/>
                <w:szCs w:val="24"/>
              </w:rPr>
            </w:pPr>
            <w:r w:rsidRPr="003C7E0B">
              <w:rPr>
                <w:rFonts w:ascii="Times New Roman" w:hAnsi="Times New Roman" w:cs="Times New Roman"/>
                <w:szCs w:val="24"/>
              </w:rPr>
              <w:t>5042,63</w:t>
            </w:r>
          </w:p>
        </w:tc>
        <w:tc>
          <w:tcPr>
            <w:tcW w:w="516" w:type="pct"/>
            <w:tcBorders>
              <w:top w:val="nil"/>
              <w:left w:val="nil"/>
              <w:bottom w:val="single" w:sz="8" w:space="0" w:color="auto"/>
              <w:right w:val="single" w:sz="8" w:space="0" w:color="auto"/>
            </w:tcBorders>
            <w:shd w:val="clear" w:color="auto" w:fill="auto"/>
            <w:vAlign w:val="center"/>
            <w:hideMark/>
          </w:tcPr>
          <w:p w:rsidR="00301378" w:rsidRPr="003C7E0B" w:rsidRDefault="00A431C9" w:rsidP="003C7E0B">
            <w:pPr>
              <w:ind w:firstLine="0"/>
              <w:jc w:val="right"/>
              <w:rPr>
                <w:rFonts w:ascii="Times New Roman" w:hAnsi="Times New Roman" w:cs="Times New Roman"/>
                <w:szCs w:val="24"/>
              </w:rPr>
            </w:pPr>
            <w:r w:rsidRPr="003C7E0B">
              <w:rPr>
                <w:rFonts w:ascii="Times New Roman" w:hAnsi="Times New Roman" w:cs="Times New Roman"/>
                <w:szCs w:val="24"/>
              </w:rPr>
              <w:t>-</w:t>
            </w:r>
          </w:p>
        </w:tc>
        <w:tc>
          <w:tcPr>
            <w:tcW w:w="608" w:type="pct"/>
            <w:tcBorders>
              <w:top w:val="nil"/>
              <w:left w:val="nil"/>
              <w:bottom w:val="single" w:sz="8" w:space="0" w:color="auto"/>
              <w:right w:val="single" w:sz="8" w:space="0" w:color="auto"/>
            </w:tcBorders>
            <w:shd w:val="clear" w:color="auto" w:fill="auto"/>
            <w:vAlign w:val="center"/>
            <w:hideMark/>
          </w:tcPr>
          <w:p w:rsidR="00301378" w:rsidRPr="003C7E0B" w:rsidRDefault="00A431C9" w:rsidP="003C7E0B">
            <w:pPr>
              <w:ind w:firstLine="0"/>
              <w:jc w:val="right"/>
              <w:rPr>
                <w:rFonts w:ascii="Times New Roman" w:hAnsi="Times New Roman" w:cs="Times New Roman"/>
                <w:szCs w:val="24"/>
              </w:rPr>
            </w:pPr>
            <w:r w:rsidRPr="003C7E0B">
              <w:rPr>
                <w:rFonts w:ascii="Times New Roman" w:hAnsi="Times New Roman" w:cs="Times New Roman"/>
                <w:szCs w:val="24"/>
              </w:rPr>
              <w:t>4773,12</w:t>
            </w:r>
          </w:p>
        </w:tc>
        <w:tc>
          <w:tcPr>
            <w:tcW w:w="559" w:type="pct"/>
            <w:tcBorders>
              <w:top w:val="nil"/>
              <w:left w:val="nil"/>
              <w:bottom w:val="single" w:sz="8" w:space="0" w:color="auto"/>
              <w:right w:val="single" w:sz="8" w:space="0" w:color="auto"/>
            </w:tcBorders>
            <w:shd w:val="clear" w:color="auto" w:fill="auto"/>
            <w:vAlign w:val="center"/>
            <w:hideMark/>
          </w:tcPr>
          <w:p w:rsidR="00301378" w:rsidRPr="003C7E0B" w:rsidRDefault="00A431C9" w:rsidP="003C7E0B">
            <w:pPr>
              <w:spacing w:before="0" w:after="0" w:line="240" w:lineRule="auto"/>
              <w:ind w:firstLine="0"/>
              <w:jc w:val="right"/>
              <w:rPr>
                <w:rFonts w:ascii="Times New Roman" w:eastAsia="Times New Roman" w:hAnsi="Times New Roman" w:cs="Times New Roman"/>
                <w:bCs/>
                <w:szCs w:val="24"/>
                <w:lang w:eastAsia="ru-RU"/>
              </w:rPr>
            </w:pPr>
            <w:r w:rsidRPr="003C7E0B">
              <w:rPr>
                <w:rFonts w:ascii="Times New Roman" w:eastAsia="Times New Roman" w:hAnsi="Times New Roman" w:cs="Times New Roman"/>
                <w:bCs/>
                <w:szCs w:val="24"/>
                <w:lang w:eastAsia="ru-RU"/>
              </w:rPr>
              <w:t>269,51</w:t>
            </w:r>
          </w:p>
        </w:tc>
      </w:tr>
      <w:tr w:rsidR="00301378" w:rsidRPr="003C7E0B" w:rsidTr="00CE371D">
        <w:trPr>
          <w:trHeight w:val="330"/>
        </w:trPr>
        <w:tc>
          <w:tcPr>
            <w:tcW w:w="947" w:type="pct"/>
            <w:tcBorders>
              <w:top w:val="nil"/>
              <w:left w:val="single" w:sz="4" w:space="0" w:color="auto"/>
              <w:bottom w:val="single" w:sz="4" w:space="0" w:color="auto"/>
              <w:right w:val="single" w:sz="8" w:space="0" w:color="auto"/>
            </w:tcBorders>
            <w:shd w:val="clear" w:color="auto" w:fill="auto"/>
            <w:noWrap/>
            <w:hideMark/>
          </w:tcPr>
          <w:p w:rsidR="00301378" w:rsidRPr="003C7E0B" w:rsidRDefault="00301378"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Котельная №22</w:t>
            </w:r>
          </w:p>
        </w:tc>
        <w:tc>
          <w:tcPr>
            <w:tcW w:w="601" w:type="pct"/>
            <w:tcBorders>
              <w:top w:val="nil"/>
              <w:left w:val="nil"/>
              <w:bottom w:val="single" w:sz="8" w:space="0" w:color="auto"/>
              <w:right w:val="single" w:sz="8" w:space="0" w:color="auto"/>
            </w:tcBorders>
            <w:shd w:val="clear" w:color="auto" w:fill="auto"/>
            <w:vAlign w:val="center"/>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0,86</w:t>
            </w:r>
          </w:p>
        </w:tc>
        <w:tc>
          <w:tcPr>
            <w:tcW w:w="391" w:type="pct"/>
            <w:tcBorders>
              <w:top w:val="nil"/>
              <w:left w:val="nil"/>
              <w:bottom w:val="single" w:sz="8" w:space="0" w:color="auto"/>
              <w:right w:val="single" w:sz="8" w:space="0" w:color="auto"/>
            </w:tcBorders>
            <w:shd w:val="clear" w:color="auto" w:fill="auto"/>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0,427</w:t>
            </w:r>
          </w:p>
        </w:tc>
        <w:tc>
          <w:tcPr>
            <w:tcW w:w="424" w:type="pct"/>
            <w:tcBorders>
              <w:top w:val="nil"/>
              <w:left w:val="nil"/>
              <w:bottom w:val="single" w:sz="8" w:space="0" w:color="auto"/>
              <w:right w:val="single" w:sz="8" w:space="0" w:color="auto"/>
            </w:tcBorders>
            <w:shd w:val="clear" w:color="auto" w:fill="auto"/>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0,427</w:t>
            </w:r>
          </w:p>
        </w:tc>
        <w:tc>
          <w:tcPr>
            <w:tcW w:w="385" w:type="pct"/>
            <w:tcBorders>
              <w:top w:val="nil"/>
              <w:left w:val="nil"/>
              <w:bottom w:val="single" w:sz="8" w:space="0" w:color="auto"/>
              <w:right w:val="single" w:sz="8" w:space="0" w:color="auto"/>
            </w:tcBorders>
            <w:shd w:val="clear" w:color="auto" w:fill="auto"/>
            <w:vAlign w:val="bottom"/>
            <w:hideMark/>
          </w:tcPr>
          <w:p w:rsidR="00301378" w:rsidRPr="003C7E0B" w:rsidRDefault="00301378" w:rsidP="003C7E0B">
            <w:pPr>
              <w:spacing w:before="0" w:after="0" w:line="240" w:lineRule="auto"/>
              <w:ind w:hanging="57"/>
              <w:jc w:val="center"/>
              <w:rPr>
                <w:rFonts w:ascii="Times New Roman" w:hAnsi="Times New Roman" w:cs="Times New Roman"/>
                <w:szCs w:val="24"/>
              </w:rPr>
            </w:pPr>
            <w:r w:rsidRPr="003C7E0B">
              <w:rPr>
                <w:rFonts w:ascii="Times New Roman" w:hAnsi="Times New Roman" w:cs="Times New Roman"/>
                <w:szCs w:val="24"/>
              </w:rPr>
              <w:t> </w:t>
            </w:r>
          </w:p>
        </w:tc>
        <w:tc>
          <w:tcPr>
            <w:tcW w:w="569" w:type="pct"/>
            <w:tcBorders>
              <w:top w:val="nil"/>
              <w:left w:val="nil"/>
              <w:bottom w:val="single" w:sz="8" w:space="0" w:color="auto"/>
              <w:right w:val="single" w:sz="8" w:space="0" w:color="auto"/>
            </w:tcBorders>
            <w:shd w:val="clear" w:color="auto" w:fill="auto"/>
            <w:vAlign w:val="center"/>
            <w:hideMark/>
          </w:tcPr>
          <w:p w:rsidR="00301378" w:rsidRPr="003C7E0B" w:rsidRDefault="00EC6065" w:rsidP="003C7E0B">
            <w:pPr>
              <w:ind w:firstLine="0"/>
              <w:jc w:val="right"/>
              <w:rPr>
                <w:rFonts w:ascii="Times New Roman" w:hAnsi="Times New Roman" w:cs="Times New Roman"/>
                <w:szCs w:val="24"/>
              </w:rPr>
            </w:pPr>
            <w:r w:rsidRPr="003C7E0B">
              <w:rPr>
                <w:rFonts w:ascii="Times New Roman" w:hAnsi="Times New Roman" w:cs="Times New Roman"/>
                <w:szCs w:val="24"/>
              </w:rPr>
              <w:t>975,53</w:t>
            </w:r>
          </w:p>
        </w:tc>
        <w:tc>
          <w:tcPr>
            <w:tcW w:w="516" w:type="pct"/>
            <w:tcBorders>
              <w:top w:val="nil"/>
              <w:left w:val="nil"/>
              <w:bottom w:val="single" w:sz="8" w:space="0" w:color="auto"/>
              <w:right w:val="single" w:sz="8" w:space="0" w:color="auto"/>
            </w:tcBorders>
            <w:shd w:val="clear" w:color="auto" w:fill="auto"/>
            <w:vAlign w:val="center"/>
            <w:hideMark/>
          </w:tcPr>
          <w:p w:rsidR="00301378" w:rsidRPr="003C7E0B" w:rsidRDefault="00EC6065" w:rsidP="003C7E0B">
            <w:pPr>
              <w:ind w:firstLine="0"/>
              <w:jc w:val="right"/>
              <w:rPr>
                <w:rFonts w:ascii="Times New Roman" w:hAnsi="Times New Roman" w:cs="Times New Roman"/>
                <w:szCs w:val="24"/>
              </w:rPr>
            </w:pPr>
            <w:r w:rsidRPr="003C7E0B">
              <w:rPr>
                <w:rFonts w:ascii="Times New Roman" w:hAnsi="Times New Roman" w:cs="Times New Roman"/>
                <w:szCs w:val="24"/>
              </w:rPr>
              <w:t>-</w:t>
            </w:r>
          </w:p>
        </w:tc>
        <w:tc>
          <w:tcPr>
            <w:tcW w:w="608" w:type="pct"/>
            <w:tcBorders>
              <w:top w:val="nil"/>
              <w:left w:val="nil"/>
              <w:bottom w:val="single" w:sz="8" w:space="0" w:color="auto"/>
              <w:right w:val="single" w:sz="8" w:space="0" w:color="auto"/>
            </w:tcBorders>
            <w:shd w:val="clear" w:color="auto" w:fill="auto"/>
            <w:vAlign w:val="center"/>
            <w:hideMark/>
          </w:tcPr>
          <w:p w:rsidR="00301378" w:rsidRPr="003C7E0B" w:rsidRDefault="00EC6065" w:rsidP="003C7E0B">
            <w:pPr>
              <w:ind w:firstLine="0"/>
              <w:jc w:val="right"/>
              <w:rPr>
                <w:rFonts w:ascii="Times New Roman" w:hAnsi="Times New Roman" w:cs="Times New Roman"/>
                <w:szCs w:val="24"/>
              </w:rPr>
            </w:pPr>
            <w:r w:rsidRPr="003C7E0B">
              <w:rPr>
                <w:rFonts w:ascii="Times New Roman" w:hAnsi="Times New Roman" w:cs="Times New Roman"/>
                <w:szCs w:val="24"/>
              </w:rPr>
              <w:t>975,53</w:t>
            </w:r>
          </w:p>
        </w:tc>
        <w:tc>
          <w:tcPr>
            <w:tcW w:w="559" w:type="pct"/>
            <w:tcBorders>
              <w:top w:val="nil"/>
              <w:left w:val="nil"/>
              <w:bottom w:val="single" w:sz="8" w:space="0" w:color="auto"/>
              <w:right w:val="single" w:sz="8" w:space="0" w:color="auto"/>
            </w:tcBorders>
            <w:shd w:val="clear" w:color="auto" w:fill="auto"/>
            <w:vAlign w:val="center"/>
            <w:hideMark/>
          </w:tcPr>
          <w:p w:rsidR="00301378" w:rsidRPr="003C7E0B" w:rsidRDefault="00EC6065" w:rsidP="003C7E0B">
            <w:pPr>
              <w:spacing w:before="0" w:after="0" w:line="240" w:lineRule="auto"/>
              <w:ind w:firstLine="0"/>
              <w:jc w:val="right"/>
              <w:rPr>
                <w:rFonts w:ascii="Times New Roman" w:eastAsia="Times New Roman" w:hAnsi="Times New Roman" w:cs="Times New Roman"/>
                <w:bCs/>
                <w:szCs w:val="24"/>
                <w:lang w:eastAsia="ru-RU"/>
              </w:rPr>
            </w:pPr>
            <w:r w:rsidRPr="003C7E0B">
              <w:rPr>
                <w:rFonts w:ascii="Times New Roman" w:eastAsia="Times New Roman" w:hAnsi="Times New Roman" w:cs="Times New Roman"/>
                <w:bCs/>
                <w:szCs w:val="24"/>
                <w:lang w:eastAsia="ru-RU"/>
              </w:rPr>
              <w:t>-</w:t>
            </w:r>
          </w:p>
        </w:tc>
      </w:tr>
      <w:tr w:rsidR="0086327A" w:rsidRPr="003C7E0B" w:rsidTr="00CE371D">
        <w:trPr>
          <w:trHeight w:val="330"/>
        </w:trPr>
        <w:tc>
          <w:tcPr>
            <w:tcW w:w="947" w:type="pct"/>
            <w:tcBorders>
              <w:top w:val="nil"/>
              <w:left w:val="single" w:sz="8" w:space="0" w:color="auto"/>
              <w:bottom w:val="single" w:sz="8" w:space="0" w:color="auto"/>
              <w:right w:val="single" w:sz="8" w:space="0" w:color="000000"/>
            </w:tcBorders>
            <w:shd w:val="clear" w:color="auto" w:fill="auto"/>
            <w:vAlign w:val="bottom"/>
            <w:hideMark/>
          </w:tcPr>
          <w:p w:rsidR="0086327A" w:rsidRPr="003C7E0B" w:rsidRDefault="0086327A" w:rsidP="003C7E0B">
            <w:pPr>
              <w:spacing w:after="0" w:line="240" w:lineRule="auto"/>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Итого</w:t>
            </w:r>
          </w:p>
        </w:tc>
        <w:tc>
          <w:tcPr>
            <w:tcW w:w="601" w:type="pct"/>
            <w:tcBorders>
              <w:top w:val="nil"/>
              <w:left w:val="nil"/>
              <w:bottom w:val="single" w:sz="8" w:space="0" w:color="auto"/>
              <w:right w:val="single" w:sz="8" w:space="0" w:color="auto"/>
            </w:tcBorders>
            <w:shd w:val="clear" w:color="auto" w:fill="auto"/>
            <w:vAlign w:val="center"/>
            <w:hideMark/>
          </w:tcPr>
          <w:p w:rsidR="0086327A" w:rsidRPr="003C7E0B" w:rsidRDefault="0086327A" w:rsidP="003C7E0B">
            <w:pPr>
              <w:spacing w:before="0" w:after="0" w:line="240" w:lineRule="auto"/>
              <w:ind w:firstLine="0"/>
              <w:jc w:val="right"/>
              <w:rPr>
                <w:rFonts w:ascii="Times New Roman" w:eastAsia="Times New Roman" w:hAnsi="Times New Roman" w:cs="Times New Roman"/>
                <w:b/>
                <w:bCs/>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86327A" w:rsidRPr="003C7E0B" w:rsidRDefault="0086327A" w:rsidP="003C7E0B">
            <w:pPr>
              <w:spacing w:before="0" w:after="0" w:line="240" w:lineRule="auto"/>
              <w:ind w:firstLine="0"/>
              <w:jc w:val="right"/>
              <w:rPr>
                <w:rFonts w:ascii="Times New Roman" w:eastAsia="Times New Roman" w:hAnsi="Times New Roman" w:cs="Times New Roman"/>
                <w:b/>
                <w:bCs/>
                <w:szCs w:val="24"/>
                <w:lang w:eastAsia="ru-RU"/>
              </w:rPr>
            </w:pPr>
          </w:p>
        </w:tc>
        <w:tc>
          <w:tcPr>
            <w:tcW w:w="424" w:type="pct"/>
            <w:tcBorders>
              <w:top w:val="nil"/>
              <w:left w:val="nil"/>
              <w:bottom w:val="single" w:sz="8" w:space="0" w:color="auto"/>
              <w:right w:val="single" w:sz="8" w:space="0" w:color="auto"/>
            </w:tcBorders>
            <w:shd w:val="clear" w:color="auto" w:fill="auto"/>
            <w:vAlign w:val="center"/>
            <w:hideMark/>
          </w:tcPr>
          <w:p w:rsidR="0086327A" w:rsidRPr="003C7E0B" w:rsidRDefault="0086327A" w:rsidP="003C7E0B">
            <w:pPr>
              <w:spacing w:before="0" w:after="0" w:line="240" w:lineRule="auto"/>
              <w:ind w:firstLine="0"/>
              <w:jc w:val="right"/>
              <w:rPr>
                <w:rFonts w:ascii="Times New Roman" w:eastAsia="Times New Roman" w:hAnsi="Times New Roman" w:cs="Times New Roman"/>
                <w:b/>
                <w:bCs/>
                <w:szCs w:val="24"/>
                <w:lang w:eastAsia="ru-RU"/>
              </w:rPr>
            </w:pPr>
          </w:p>
        </w:tc>
        <w:tc>
          <w:tcPr>
            <w:tcW w:w="385" w:type="pct"/>
            <w:tcBorders>
              <w:top w:val="nil"/>
              <w:left w:val="nil"/>
              <w:bottom w:val="single" w:sz="8" w:space="0" w:color="auto"/>
              <w:right w:val="single" w:sz="8" w:space="0" w:color="auto"/>
            </w:tcBorders>
            <w:shd w:val="clear" w:color="auto" w:fill="auto"/>
            <w:vAlign w:val="center"/>
            <w:hideMark/>
          </w:tcPr>
          <w:p w:rsidR="0086327A" w:rsidRPr="003C7E0B" w:rsidRDefault="0086327A" w:rsidP="003C7E0B">
            <w:pPr>
              <w:spacing w:before="0" w:after="0" w:line="240" w:lineRule="auto"/>
              <w:ind w:firstLine="0"/>
              <w:jc w:val="right"/>
              <w:rPr>
                <w:rFonts w:ascii="Times New Roman" w:eastAsia="Times New Roman" w:hAnsi="Times New Roman" w:cs="Times New Roman"/>
                <w:b/>
                <w:bCs/>
                <w:szCs w:val="24"/>
                <w:lang w:eastAsia="ru-RU"/>
              </w:rPr>
            </w:pPr>
          </w:p>
        </w:tc>
        <w:tc>
          <w:tcPr>
            <w:tcW w:w="569" w:type="pct"/>
            <w:tcBorders>
              <w:top w:val="nil"/>
              <w:left w:val="nil"/>
              <w:bottom w:val="single" w:sz="8" w:space="0" w:color="auto"/>
              <w:right w:val="single" w:sz="8" w:space="0" w:color="auto"/>
            </w:tcBorders>
            <w:shd w:val="clear" w:color="auto" w:fill="auto"/>
            <w:vAlign w:val="bottom"/>
            <w:hideMark/>
          </w:tcPr>
          <w:p w:rsidR="0086327A" w:rsidRPr="003C7E0B" w:rsidRDefault="0086327A" w:rsidP="003C7E0B">
            <w:pPr>
              <w:ind w:firstLine="0"/>
              <w:jc w:val="right"/>
              <w:rPr>
                <w:rFonts w:ascii="Times New Roman" w:hAnsi="Times New Roman" w:cs="Times New Roman"/>
                <w:b/>
                <w:szCs w:val="24"/>
              </w:rPr>
            </w:pPr>
            <w:r w:rsidRPr="003C7E0B">
              <w:rPr>
                <w:rFonts w:ascii="Times New Roman" w:hAnsi="Times New Roman" w:cs="Times New Roman"/>
                <w:b/>
                <w:szCs w:val="24"/>
              </w:rPr>
              <w:t>28304,85</w:t>
            </w:r>
          </w:p>
        </w:tc>
        <w:tc>
          <w:tcPr>
            <w:tcW w:w="516" w:type="pct"/>
            <w:tcBorders>
              <w:top w:val="nil"/>
              <w:left w:val="nil"/>
              <w:bottom w:val="single" w:sz="8" w:space="0" w:color="auto"/>
              <w:right w:val="single" w:sz="8" w:space="0" w:color="auto"/>
            </w:tcBorders>
            <w:shd w:val="clear" w:color="auto" w:fill="auto"/>
            <w:vAlign w:val="bottom"/>
            <w:hideMark/>
          </w:tcPr>
          <w:p w:rsidR="0086327A" w:rsidRPr="003C7E0B" w:rsidRDefault="0086327A" w:rsidP="003C7E0B">
            <w:pPr>
              <w:ind w:firstLine="0"/>
              <w:jc w:val="right"/>
              <w:rPr>
                <w:rFonts w:ascii="Times New Roman" w:hAnsi="Times New Roman" w:cs="Times New Roman"/>
                <w:b/>
                <w:szCs w:val="24"/>
              </w:rPr>
            </w:pPr>
            <w:r w:rsidRPr="003C7E0B">
              <w:rPr>
                <w:rFonts w:ascii="Times New Roman" w:hAnsi="Times New Roman" w:cs="Times New Roman"/>
                <w:b/>
                <w:szCs w:val="24"/>
              </w:rPr>
              <w:t>418,89</w:t>
            </w:r>
          </w:p>
        </w:tc>
        <w:tc>
          <w:tcPr>
            <w:tcW w:w="608" w:type="pct"/>
            <w:tcBorders>
              <w:top w:val="nil"/>
              <w:left w:val="nil"/>
              <w:bottom w:val="single" w:sz="8" w:space="0" w:color="auto"/>
              <w:right w:val="single" w:sz="8" w:space="0" w:color="auto"/>
            </w:tcBorders>
            <w:shd w:val="clear" w:color="auto" w:fill="auto"/>
            <w:vAlign w:val="bottom"/>
            <w:hideMark/>
          </w:tcPr>
          <w:p w:rsidR="0086327A" w:rsidRPr="003C7E0B" w:rsidRDefault="0086327A" w:rsidP="003C7E0B">
            <w:pPr>
              <w:ind w:firstLine="0"/>
              <w:jc w:val="right"/>
              <w:rPr>
                <w:rFonts w:ascii="Times New Roman" w:hAnsi="Times New Roman" w:cs="Times New Roman"/>
                <w:b/>
                <w:szCs w:val="24"/>
              </w:rPr>
            </w:pPr>
            <w:r w:rsidRPr="003C7E0B">
              <w:rPr>
                <w:rFonts w:ascii="Times New Roman" w:hAnsi="Times New Roman" w:cs="Times New Roman"/>
                <w:b/>
                <w:szCs w:val="24"/>
              </w:rPr>
              <w:t>25220,51</w:t>
            </w:r>
          </w:p>
        </w:tc>
        <w:tc>
          <w:tcPr>
            <w:tcW w:w="559" w:type="pct"/>
            <w:tcBorders>
              <w:top w:val="nil"/>
              <w:left w:val="nil"/>
              <w:bottom w:val="single" w:sz="8" w:space="0" w:color="auto"/>
              <w:right w:val="single" w:sz="8" w:space="0" w:color="auto"/>
            </w:tcBorders>
            <w:shd w:val="clear" w:color="auto" w:fill="auto"/>
            <w:vAlign w:val="bottom"/>
            <w:hideMark/>
          </w:tcPr>
          <w:p w:rsidR="0086327A" w:rsidRPr="003C7E0B" w:rsidRDefault="0086327A" w:rsidP="003C7E0B">
            <w:pPr>
              <w:ind w:firstLine="0"/>
              <w:jc w:val="right"/>
              <w:rPr>
                <w:rFonts w:ascii="Times New Roman" w:hAnsi="Times New Roman" w:cs="Times New Roman"/>
                <w:b/>
                <w:szCs w:val="24"/>
              </w:rPr>
            </w:pPr>
            <w:r w:rsidRPr="003C7E0B">
              <w:rPr>
                <w:rFonts w:ascii="Times New Roman" w:hAnsi="Times New Roman" w:cs="Times New Roman"/>
                <w:b/>
                <w:szCs w:val="24"/>
              </w:rPr>
              <w:t>2665,45</w:t>
            </w:r>
          </w:p>
        </w:tc>
      </w:tr>
    </w:tbl>
    <w:p w:rsidR="00C323FA" w:rsidRPr="003C7E0B" w:rsidRDefault="00C323FA" w:rsidP="003C7E0B">
      <w:pPr>
        <w:spacing w:line="288" w:lineRule="auto"/>
        <w:jc w:val="both"/>
        <w:rPr>
          <w:rFonts w:ascii="Times New Roman" w:hAnsi="Times New Roman" w:cs="Times New Roman"/>
        </w:rPr>
      </w:pPr>
    </w:p>
    <w:p w:rsidR="00C323FA" w:rsidRPr="003C7E0B" w:rsidRDefault="00C323FA" w:rsidP="003C7E0B">
      <w:pPr>
        <w:pStyle w:val="afc"/>
      </w:pPr>
      <w:r w:rsidRPr="003C7E0B">
        <w:t xml:space="preserve">Таблица </w:t>
      </w:r>
      <w:r w:rsidR="008A7082" w:rsidRPr="003C7E0B">
        <w:t xml:space="preserve">8 </w:t>
      </w:r>
      <w:r w:rsidRPr="003C7E0B">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C323FA" w:rsidRPr="003C7E0B" w:rsidTr="00C323FA">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323FA" w:rsidRPr="003C7E0B" w:rsidRDefault="00C323FA"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2012</w:t>
            </w:r>
          </w:p>
        </w:tc>
      </w:tr>
      <w:tr w:rsidR="00FC0649" w:rsidRPr="003C7E0B" w:rsidTr="00CE371D">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FC0649" w:rsidRPr="003C7E0B" w:rsidRDefault="00FC0649" w:rsidP="003C7E0B">
            <w:pPr>
              <w:spacing w:before="0" w:after="0" w:line="240" w:lineRule="auto"/>
              <w:ind w:firstLine="0"/>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b/>
                <w:szCs w:val="24"/>
              </w:rPr>
            </w:pPr>
            <w:r w:rsidRPr="003C7E0B">
              <w:rPr>
                <w:rFonts w:ascii="Times New Roman" w:hAnsi="Times New Roman" w:cs="Times New Roman"/>
                <w:b/>
                <w:szCs w:val="24"/>
              </w:rPr>
              <w:t>24748,72</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b/>
                <w:szCs w:val="24"/>
              </w:rPr>
            </w:pPr>
            <w:r w:rsidRPr="003C7E0B">
              <w:rPr>
                <w:rFonts w:ascii="Times New Roman" w:hAnsi="Times New Roman" w:cs="Times New Roman"/>
                <w:b/>
                <w:szCs w:val="24"/>
              </w:rPr>
              <w:t>21857,57</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b/>
                <w:szCs w:val="24"/>
              </w:rPr>
            </w:pPr>
            <w:r w:rsidRPr="003C7E0B">
              <w:rPr>
                <w:rFonts w:ascii="Times New Roman" w:hAnsi="Times New Roman" w:cs="Times New Roman"/>
                <w:b/>
                <w:szCs w:val="24"/>
              </w:rPr>
              <w:t>20839,67</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b/>
                <w:szCs w:val="24"/>
              </w:rPr>
            </w:pPr>
            <w:r w:rsidRPr="003C7E0B">
              <w:rPr>
                <w:rFonts w:ascii="Times New Roman" w:hAnsi="Times New Roman" w:cs="Times New Roman"/>
                <w:b/>
                <w:szCs w:val="24"/>
              </w:rPr>
              <w:t>20426,50</w:t>
            </w:r>
          </w:p>
        </w:tc>
      </w:tr>
      <w:tr w:rsidR="00FC0649" w:rsidRPr="003C7E0B" w:rsidTr="00CE371D">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FC0649" w:rsidRPr="003C7E0B" w:rsidRDefault="00FC064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21747,28</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18886,53</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17990,28</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17709,37</w:t>
            </w:r>
          </w:p>
        </w:tc>
      </w:tr>
      <w:tr w:rsidR="00FC0649" w:rsidRPr="003C7E0B" w:rsidTr="00CE371D">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FC0649" w:rsidRPr="003C7E0B" w:rsidRDefault="00FC064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2095,197</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2153,334</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2121,193</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2024,126</w:t>
            </w:r>
          </w:p>
        </w:tc>
      </w:tr>
      <w:tr w:rsidR="00FC0649" w:rsidRPr="003C7E0B" w:rsidTr="00CE371D">
        <w:trPr>
          <w:trHeight w:val="431"/>
        </w:trPr>
        <w:tc>
          <w:tcPr>
            <w:tcW w:w="2143" w:type="pct"/>
            <w:tcBorders>
              <w:top w:val="single" w:sz="4" w:space="0" w:color="auto"/>
              <w:left w:val="single" w:sz="4" w:space="0" w:color="auto"/>
              <w:bottom w:val="single" w:sz="4" w:space="0" w:color="auto"/>
              <w:right w:val="single" w:sz="4" w:space="0" w:color="auto"/>
            </w:tcBorders>
            <w:vAlign w:val="center"/>
            <w:hideMark/>
          </w:tcPr>
          <w:p w:rsidR="00FC0649" w:rsidRPr="003C7E0B" w:rsidRDefault="00FC064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601,156</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423,791</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293,136</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282,605</w:t>
            </w:r>
          </w:p>
        </w:tc>
      </w:tr>
      <w:tr w:rsidR="00FC0649" w:rsidRPr="003C7E0B" w:rsidTr="00CE371D">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FC0649" w:rsidRPr="003C7E0B" w:rsidRDefault="00FC064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Внутренний оборот</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305,09</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393,91</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435,06</w:t>
            </w:r>
          </w:p>
        </w:tc>
        <w:tc>
          <w:tcPr>
            <w:tcW w:w="714" w:type="pct"/>
            <w:tcBorders>
              <w:top w:val="single" w:sz="4" w:space="0" w:color="auto"/>
              <w:left w:val="single" w:sz="4" w:space="0" w:color="auto"/>
              <w:bottom w:val="single" w:sz="4" w:space="0" w:color="auto"/>
              <w:right w:val="single" w:sz="4" w:space="0" w:color="auto"/>
            </w:tcBorders>
            <w:noWrap/>
            <w:vAlign w:val="bottom"/>
            <w:hideMark/>
          </w:tcPr>
          <w:p w:rsidR="00FC0649" w:rsidRPr="003C7E0B" w:rsidRDefault="00FC0649" w:rsidP="003C7E0B">
            <w:pPr>
              <w:ind w:firstLine="0"/>
              <w:jc w:val="right"/>
              <w:rPr>
                <w:rFonts w:ascii="Times New Roman" w:hAnsi="Times New Roman" w:cs="Times New Roman"/>
                <w:szCs w:val="24"/>
              </w:rPr>
            </w:pPr>
            <w:r w:rsidRPr="003C7E0B">
              <w:rPr>
                <w:rFonts w:ascii="Times New Roman" w:hAnsi="Times New Roman" w:cs="Times New Roman"/>
                <w:szCs w:val="24"/>
              </w:rPr>
              <w:t>410,4</w:t>
            </w:r>
          </w:p>
        </w:tc>
      </w:tr>
    </w:tbl>
    <w:p w:rsidR="00C323FA" w:rsidRPr="003C7E0B" w:rsidRDefault="00C323FA" w:rsidP="003C7E0B">
      <w:pPr>
        <w:pStyle w:val="afc"/>
      </w:pPr>
    </w:p>
    <w:p w:rsidR="00C323FA" w:rsidRPr="003C7E0B" w:rsidRDefault="00C323FA" w:rsidP="003C7E0B">
      <w:pPr>
        <w:rPr>
          <w:rFonts w:ascii="Times New Roman" w:hAnsi="Times New Roman" w:cs="Times New Roman"/>
        </w:rPr>
      </w:pPr>
    </w:p>
    <w:p w:rsidR="00C323FA" w:rsidRPr="003C7E0B" w:rsidRDefault="00C323FA" w:rsidP="003C7E0B">
      <w:pPr>
        <w:pStyle w:val="3"/>
        <w:numPr>
          <w:ilvl w:val="2"/>
          <w:numId w:val="1"/>
        </w:numPr>
        <w:rPr>
          <w:rFonts w:ascii="Times New Roman" w:hAnsi="Times New Roman" w:cs="Times New Roman"/>
        </w:rPr>
      </w:pPr>
      <w:bookmarkStart w:id="14" w:name="_Toc338357292"/>
      <w:r w:rsidRPr="003C7E0B">
        <w:rPr>
          <w:rFonts w:ascii="Times New Roman" w:hAnsi="Times New Roman" w:cs="Times New Roman"/>
        </w:rPr>
        <w:t>Оценка состояния и проблемы функционирования системы теплоснабжения (надежность, качество, доступность для потребителей, влияние на экологию)</w:t>
      </w:r>
      <w:bookmarkEnd w:id="14"/>
    </w:p>
    <w:p w:rsidR="00C323FA" w:rsidRPr="003C7E0B" w:rsidRDefault="00C323FA" w:rsidP="003C7E0B">
      <w:pPr>
        <w:spacing w:line="288" w:lineRule="auto"/>
        <w:jc w:val="both"/>
        <w:rPr>
          <w:rFonts w:ascii="Times New Roman" w:hAnsi="Times New Roman" w:cs="Times New Roman"/>
        </w:rPr>
      </w:pPr>
      <w:r w:rsidRPr="003C7E0B">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ED3C6D" w:rsidRPr="003C7E0B" w:rsidRDefault="00ED3C6D" w:rsidP="003C7E0B">
      <w:pPr>
        <w:pStyle w:val="3"/>
        <w:numPr>
          <w:ilvl w:val="2"/>
          <w:numId w:val="1"/>
        </w:numPr>
        <w:rPr>
          <w:rFonts w:ascii="Times New Roman" w:hAnsi="Times New Roman" w:cs="Times New Roman"/>
        </w:rPr>
      </w:pPr>
      <w:r w:rsidRPr="003C7E0B">
        <w:rPr>
          <w:rFonts w:ascii="Times New Roman" w:hAnsi="Times New Roman" w:cs="Times New Roman"/>
        </w:rPr>
        <w:t>Направления решения проблем в системе</w:t>
      </w:r>
      <w:bookmarkEnd w:id="11"/>
    </w:p>
    <w:p w:rsidR="008112EE" w:rsidRPr="003C7E0B" w:rsidRDefault="008112EE" w:rsidP="003C7E0B">
      <w:pPr>
        <w:rPr>
          <w:rFonts w:ascii="Times New Roman" w:hAnsi="Times New Roman" w:cs="Times New Roman"/>
        </w:rPr>
      </w:pPr>
    </w:p>
    <w:p w:rsidR="00542DE4" w:rsidRPr="003C7E0B" w:rsidRDefault="00C57C8C" w:rsidP="003C7E0B">
      <w:pPr>
        <w:spacing w:line="288" w:lineRule="auto"/>
        <w:jc w:val="both"/>
        <w:rPr>
          <w:rFonts w:ascii="Times New Roman" w:hAnsi="Times New Roman" w:cs="Times New Roman"/>
        </w:rPr>
      </w:pPr>
      <w:r w:rsidRPr="003C7E0B">
        <w:rPr>
          <w:rFonts w:ascii="Times New Roman" w:hAnsi="Times New Roman" w:cs="Times New Roman"/>
        </w:rPr>
        <w:t xml:space="preserve"> </w:t>
      </w:r>
      <w:r w:rsidR="00542DE4" w:rsidRPr="003C7E0B">
        <w:rPr>
          <w:rFonts w:ascii="Times New Roman" w:hAnsi="Times New Roman" w:cs="Times New Roman"/>
        </w:rPr>
        <w:t>Для повышения эффективности работы системы теплоснабжения в Войсковицком сельском поселении предусмотрены следующие виды работ:</w:t>
      </w:r>
    </w:p>
    <w:p w:rsidR="00542DE4" w:rsidRPr="003C7E0B" w:rsidRDefault="00542DE4" w:rsidP="003C7E0B">
      <w:pPr>
        <w:pStyle w:val="a4"/>
        <w:numPr>
          <w:ilvl w:val="0"/>
          <w:numId w:val="43"/>
        </w:numPr>
        <w:spacing w:line="288" w:lineRule="auto"/>
        <w:jc w:val="both"/>
        <w:rPr>
          <w:rFonts w:ascii="Times New Roman" w:hAnsi="Times New Roman" w:cs="Times New Roman"/>
        </w:rPr>
      </w:pPr>
      <w:r w:rsidRPr="003C7E0B">
        <w:rPr>
          <w:rFonts w:ascii="Times New Roman" w:hAnsi="Times New Roman" w:cs="Times New Roman"/>
        </w:rPr>
        <w:t xml:space="preserve">п. Войсковицы: строительство БМК с комбинированной выработкой электрической и тепловой энергии в 2013-2014 гг., реконструкции тепловых сетей в 2019-2022 гг. </w:t>
      </w:r>
    </w:p>
    <w:p w:rsidR="00542DE4" w:rsidRPr="003C7E0B" w:rsidRDefault="00542DE4" w:rsidP="003C7E0B">
      <w:pPr>
        <w:pStyle w:val="a4"/>
        <w:numPr>
          <w:ilvl w:val="0"/>
          <w:numId w:val="43"/>
        </w:numPr>
        <w:spacing w:line="288" w:lineRule="auto"/>
        <w:jc w:val="both"/>
        <w:rPr>
          <w:rFonts w:ascii="Times New Roman" w:hAnsi="Times New Roman" w:cs="Times New Roman"/>
        </w:rPr>
      </w:pPr>
      <w:r w:rsidRPr="003C7E0B">
        <w:rPr>
          <w:rFonts w:ascii="Times New Roman" w:hAnsi="Times New Roman" w:cs="Times New Roman"/>
        </w:rPr>
        <w:t xml:space="preserve">п. Новый Учхоз: строительство БМК в 2024-2025 гг., реконструкции тепловых сетей в 2016-2017 гг. </w:t>
      </w:r>
    </w:p>
    <w:p w:rsidR="00542DE4" w:rsidRPr="003C7E0B" w:rsidRDefault="00542DE4" w:rsidP="003C7E0B">
      <w:pPr>
        <w:pStyle w:val="a4"/>
        <w:numPr>
          <w:ilvl w:val="0"/>
          <w:numId w:val="43"/>
        </w:numPr>
        <w:spacing w:line="288" w:lineRule="auto"/>
        <w:jc w:val="both"/>
        <w:rPr>
          <w:rFonts w:ascii="Times New Roman" w:hAnsi="Times New Roman" w:cs="Times New Roman"/>
        </w:rPr>
      </w:pPr>
      <w:r w:rsidRPr="003C7E0B">
        <w:rPr>
          <w:rFonts w:ascii="Times New Roman" w:hAnsi="Times New Roman" w:cs="Times New Roman"/>
        </w:rPr>
        <w:t xml:space="preserve">п. Борницкий Лес: строительство БМК в 20184-2019 гг., реконструкции тепловых сетей в 2015-2016 гг. </w:t>
      </w:r>
    </w:p>
    <w:p w:rsidR="00417A60" w:rsidRPr="003C7E0B" w:rsidRDefault="00417A60" w:rsidP="003C7E0B">
      <w:pPr>
        <w:spacing w:line="288" w:lineRule="auto"/>
        <w:jc w:val="both"/>
        <w:rPr>
          <w:rFonts w:ascii="Times New Roman" w:hAnsi="Times New Roman" w:cs="Times New Roman"/>
        </w:rPr>
        <w:sectPr w:rsidR="00417A60" w:rsidRPr="003C7E0B" w:rsidSect="00BF3D9A">
          <w:pgSz w:w="11906" w:h="16838"/>
          <w:pgMar w:top="1134" w:right="850" w:bottom="1134" w:left="1701" w:header="708" w:footer="708" w:gutter="0"/>
          <w:cols w:space="708"/>
          <w:docGrid w:linePitch="360"/>
        </w:sectPr>
      </w:pPr>
    </w:p>
    <w:p w:rsidR="0084551B" w:rsidRPr="003C7E0B" w:rsidRDefault="003B58A1" w:rsidP="003C7E0B">
      <w:pPr>
        <w:pStyle w:val="10"/>
        <w:numPr>
          <w:ilvl w:val="1"/>
          <w:numId w:val="1"/>
        </w:numPr>
        <w:spacing w:before="240"/>
        <w:ind w:left="1049" w:hanging="584"/>
        <w:jc w:val="left"/>
        <w:rPr>
          <w:rFonts w:ascii="Times New Roman" w:hAnsi="Times New Roman" w:cs="Times New Roman"/>
          <w:sz w:val="24"/>
          <w:szCs w:val="24"/>
        </w:rPr>
      </w:pPr>
      <w:bookmarkStart w:id="15" w:name="_Toc338187094"/>
      <w:bookmarkStart w:id="16" w:name="_Toc341117475"/>
      <w:r w:rsidRPr="003C7E0B">
        <w:rPr>
          <w:rFonts w:ascii="Times New Roman" w:hAnsi="Times New Roman" w:cs="Times New Roman"/>
          <w:sz w:val="24"/>
          <w:szCs w:val="24"/>
        </w:rPr>
        <w:t>Система водоснабжения</w:t>
      </w:r>
      <w:bookmarkEnd w:id="15"/>
      <w:bookmarkEnd w:id="16"/>
    </w:p>
    <w:p w:rsidR="00446D3C" w:rsidRPr="003C7E0B" w:rsidRDefault="00446D3C" w:rsidP="003C7E0B">
      <w:pPr>
        <w:pStyle w:val="3"/>
        <w:numPr>
          <w:ilvl w:val="2"/>
          <w:numId w:val="1"/>
        </w:numPr>
        <w:rPr>
          <w:rFonts w:ascii="Times New Roman" w:hAnsi="Times New Roman" w:cs="Times New Roman"/>
        </w:rPr>
      </w:pPr>
      <w:bookmarkStart w:id="17" w:name="_Toc338187095"/>
      <w:r w:rsidRPr="003C7E0B">
        <w:rPr>
          <w:rFonts w:ascii="Times New Roman" w:hAnsi="Times New Roman" w:cs="Times New Roman"/>
        </w:rPr>
        <w:t>Институциональная структура</w:t>
      </w:r>
      <w:bookmarkEnd w:id="17"/>
    </w:p>
    <w:p w:rsidR="0006144E" w:rsidRPr="003C7E0B" w:rsidRDefault="0006144E"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предоставляют коммунальные услуги водоснабжения физическим и юридическим лицам </w:t>
      </w:r>
      <w:r w:rsidR="00FF7BB4" w:rsidRPr="003C7E0B">
        <w:rPr>
          <w:rFonts w:ascii="Times New Roman" w:hAnsi="Times New Roman" w:cs="Times New Roman"/>
        </w:rPr>
        <w:t>Войсковицкого</w:t>
      </w:r>
      <w:r w:rsidRPr="003C7E0B">
        <w:rPr>
          <w:rFonts w:ascii="Times New Roman" w:hAnsi="Times New Roman" w:cs="Times New Roman"/>
        </w:rPr>
        <w:t xml:space="preserve"> сельского поселения в </w:t>
      </w:r>
      <w:r w:rsidR="00C77FD2" w:rsidRPr="003C7E0B">
        <w:rPr>
          <w:rFonts w:ascii="Times New Roman" w:hAnsi="Times New Roman" w:cs="Times New Roman"/>
        </w:rPr>
        <w:t>2</w:t>
      </w:r>
      <w:r w:rsidR="005A4502" w:rsidRPr="003C7E0B">
        <w:rPr>
          <w:rFonts w:ascii="Times New Roman" w:hAnsi="Times New Roman" w:cs="Times New Roman"/>
        </w:rPr>
        <w:t xml:space="preserve"> </w:t>
      </w:r>
      <w:r w:rsidRPr="003C7E0B">
        <w:rPr>
          <w:rFonts w:ascii="Times New Roman" w:hAnsi="Times New Roman" w:cs="Times New Roman"/>
        </w:rPr>
        <w:t>населенн</w:t>
      </w:r>
      <w:r w:rsidR="00C77FD2" w:rsidRPr="003C7E0B">
        <w:rPr>
          <w:rFonts w:ascii="Times New Roman" w:hAnsi="Times New Roman" w:cs="Times New Roman"/>
        </w:rPr>
        <w:t>ых</w:t>
      </w:r>
      <w:r w:rsidRPr="003C7E0B">
        <w:rPr>
          <w:rFonts w:ascii="Times New Roman" w:hAnsi="Times New Roman" w:cs="Times New Roman"/>
        </w:rPr>
        <w:t xml:space="preserve"> пункт</w:t>
      </w:r>
      <w:r w:rsidR="00C77FD2" w:rsidRPr="003C7E0B">
        <w:rPr>
          <w:rFonts w:ascii="Times New Roman" w:hAnsi="Times New Roman" w:cs="Times New Roman"/>
        </w:rPr>
        <w:t>ах</w:t>
      </w:r>
      <w:r w:rsidR="005A4502" w:rsidRPr="003C7E0B">
        <w:rPr>
          <w:rFonts w:ascii="Times New Roman" w:hAnsi="Times New Roman" w:cs="Times New Roman"/>
        </w:rPr>
        <w:t xml:space="preserve"> – в пос. Войсковицы</w:t>
      </w:r>
      <w:r w:rsidR="00C77FD2" w:rsidRPr="003C7E0B">
        <w:rPr>
          <w:rFonts w:ascii="Times New Roman" w:hAnsi="Times New Roman" w:cs="Times New Roman"/>
        </w:rPr>
        <w:t>, пос. Борницкий лес</w:t>
      </w:r>
      <w:r w:rsidR="005A4502" w:rsidRPr="003C7E0B">
        <w:rPr>
          <w:rFonts w:ascii="Times New Roman" w:hAnsi="Times New Roman" w:cs="Times New Roman"/>
        </w:rPr>
        <w:t>.</w:t>
      </w:r>
      <w:r w:rsidRPr="003C7E0B">
        <w:rPr>
          <w:rFonts w:ascii="Times New Roman" w:hAnsi="Times New Roman" w:cs="Times New Roman"/>
        </w:rPr>
        <w:t xml:space="preserve"> </w:t>
      </w:r>
    </w:p>
    <w:p w:rsidR="0006144E" w:rsidRPr="003C7E0B" w:rsidRDefault="00FF7BB4" w:rsidP="003C7E0B">
      <w:pPr>
        <w:spacing w:before="0" w:after="0" w:line="240" w:lineRule="auto"/>
        <w:jc w:val="both"/>
        <w:rPr>
          <w:rFonts w:ascii="Times New Roman" w:hAnsi="Times New Roman" w:cs="Times New Roman"/>
        </w:rPr>
      </w:pPr>
      <w:r w:rsidRPr="003C7E0B">
        <w:rPr>
          <w:rFonts w:ascii="Times New Roman" w:hAnsi="Times New Roman" w:cs="Times New Roman"/>
        </w:rPr>
        <w:t>Кроме того, а</w:t>
      </w:r>
      <w:r w:rsidR="0006144E" w:rsidRPr="003C7E0B">
        <w:rPr>
          <w:rFonts w:ascii="Times New Roman" w:hAnsi="Times New Roman" w:cs="Times New Roman"/>
        </w:rPr>
        <w:t xml:space="preserve">бонентам ОАО </w:t>
      </w:r>
      <w:r w:rsidR="00FA7AB9" w:rsidRPr="003C7E0B">
        <w:rPr>
          <w:rFonts w:ascii="Times New Roman" w:hAnsi="Times New Roman" w:cs="Times New Roman"/>
        </w:rPr>
        <w:t>«</w:t>
      </w:r>
      <w:r w:rsidR="0006144E"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0006144E" w:rsidRPr="003C7E0B">
        <w:rPr>
          <w:rFonts w:ascii="Times New Roman" w:hAnsi="Times New Roman" w:cs="Times New Roman"/>
        </w:rPr>
        <w:t xml:space="preserve"> оказываются услуги по:</w:t>
      </w:r>
    </w:p>
    <w:p w:rsidR="0006144E" w:rsidRPr="003C7E0B" w:rsidRDefault="0006144E" w:rsidP="003C7E0B">
      <w:pPr>
        <w:pStyle w:val="a4"/>
        <w:numPr>
          <w:ilvl w:val="0"/>
          <w:numId w:val="32"/>
        </w:numPr>
        <w:spacing w:before="0" w:after="0" w:line="240" w:lineRule="auto"/>
        <w:jc w:val="both"/>
        <w:rPr>
          <w:rFonts w:ascii="Times New Roman" w:hAnsi="Times New Roman" w:cs="Times New Roman"/>
        </w:rPr>
      </w:pPr>
      <w:r w:rsidRPr="003C7E0B">
        <w:rPr>
          <w:rFonts w:ascii="Times New Roman" w:hAnsi="Times New Roman" w:cs="Times New Roman"/>
        </w:rPr>
        <w:t xml:space="preserve">разработке проектов для подключения к сетям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w:t>
      </w:r>
    </w:p>
    <w:p w:rsidR="002C53CB" w:rsidRPr="003C7E0B" w:rsidRDefault="002C53CB" w:rsidP="003C7E0B">
      <w:pPr>
        <w:pStyle w:val="3"/>
        <w:numPr>
          <w:ilvl w:val="2"/>
          <w:numId w:val="1"/>
        </w:numPr>
        <w:rPr>
          <w:rFonts w:ascii="Times New Roman" w:hAnsi="Times New Roman" w:cs="Times New Roman"/>
        </w:rPr>
      </w:pPr>
      <w:bookmarkStart w:id="18" w:name="_Toc338187096"/>
      <w:r w:rsidRPr="003C7E0B">
        <w:rPr>
          <w:rFonts w:ascii="Times New Roman" w:hAnsi="Times New Roman" w:cs="Times New Roman"/>
        </w:rPr>
        <w:t>Характеристика системы ресурсоснабжения</w:t>
      </w:r>
      <w:bookmarkEnd w:id="18"/>
    </w:p>
    <w:p w:rsidR="0086055C" w:rsidRPr="003C7E0B" w:rsidRDefault="0086055C" w:rsidP="003C7E0B">
      <w:pPr>
        <w:tabs>
          <w:tab w:val="left" w:pos="1080"/>
        </w:tabs>
        <w:spacing w:after="0" w:line="240" w:lineRule="auto"/>
        <w:jc w:val="both"/>
        <w:rPr>
          <w:rFonts w:ascii="Times New Roman" w:hAnsi="Times New Roman" w:cs="Times New Roman"/>
          <w:b/>
          <w:szCs w:val="24"/>
          <w:lang w:eastAsia="ru-RU"/>
        </w:rPr>
      </w:pPr>
      <w:r w:rsidRPr="003C7E0B">
        <w:rPr>
          <w:rFonts w:ascii="Times New Roman" w:hAnsi="Times New Roman" w:cs="Times New Roman"/>
          <w:b/>
          <w:szCs w:val="24"/>
          <w:lang w:eastAsia="ru-RU"/>
        </w:rPr>
        <w:t>Общее водопотребление</w:t>
      </w:r>
    </w:p>
    <w:p w:rsidR="005A4502"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b/>
          <w:i/>
        </w:rPr>
        <w:t xml:space="preserve">Водоснабжение </w:t>
      </w:r>
      <w:r w:rsidR="005A4502" w:rsidRPr="003C7E0B">
        <w:rPr>
          <w:rFonts w:ascii="Times New Roman" w:hAnsi="Times New Roman" w:cs="Times New Roman"/>
          <w:b/>
          <w:i/>
        </w:rPr>
        <w:t>поселка Войсковицы</w:t>
      </w:r>
      <w:r w:rsidR="005A4502" w:rsidRPr="003C7E0B">
        <w:rPr>
          <w:rFonts w:ascii="Times New Roman" w:hAnsi="Times New Roman" w:cs="Times New Roman"/>
        </w:rPr>
        <w:t xml:space="preserve"> </w:t>
      </w:r>
      <w:r w:rsidRPr="003C7E0B">
        <w:rPr>
          <w:rFonts w:ascii="Times New Roman" w:hAnsi="Times New Roman" w:cs="Times New Roman"/>
        </w:rPr>
        <w:t xml:space="preserve">осуществляется водой из </w:t>
      </w:r>
      <w:r w:rsidR="005A4502" w:rsidRPr="003C7E0B">
        <w:rPr>
          <w:rFonts w:ascii="Times New Roman" w:hAnsi="Times New Roman" w:cs="Times New Roman"/>
        </w:rPr>
        <w:t xml:space="preserve">5 </w:t>
      </w:r>
      <w:r w:rsidRPr="003C7E0B">
        <w:rPr>
          <w:rFonts w:ascii="Times New Roman" w:hAnsi="Times New Roman" w:cs="Times New Roman"/>
        </w:rPr>
        <w:t>артезианских скважин.</w:t>
      </w:r>
      <w:r w:rsidR="005A4502" w:rsidRPr="003C7E0B">
        <w:rPr>
          <w:rFonts w:ascii="Times New Roman" w:hAnsi="Times New Roman" w:cs="Times New Roman"/>
        </w:rPr>
        <w:t xml:space="preserve"> Вода из артезианских скважин насосами поднимается в РЧВ и оттуда НС- 2 подъёма подается в водораспределительную сеть.</w:t>
      </w:r>
    </w:p>
    <w:p w:rsidR="005A4502" w:rsidRPr="003C7E0B" w:rsidRDefault="005A4502" w:rsidP="003C7E0B">
      <w:pPr>
        <w:spacing w:before="0" w:after="0" w:line="240" w:lineRule="auto"/>
        <w:jc w:val="both"/>
        <w:rPr>
          <w:rFonts w:ascii="Times New Roman" w:hAnsi="Times New Roman" w:cs="Times New Roman"/>
        </w:rPr>
      </w:pPr>
      <w:r w:rsidRPr="003C7E0B">
        <w:rPr>
          <w:rFonts w:ascii="Times New Roman" w:hAnsi="Times New Roman" w:cs="Times New Roman"/>
        </w:rPr>
        <w:t>Основные потребители:</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 xml:space="preserve">племенная птицефабрика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завод железобетонных изделий № 1,</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начальная школа,</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средняя школа,</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детский сад комбинированного типа,</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отделение милиции,</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отделение почтовой связи,</w:t>
      </w:r>
    </w:p>
    <w:p w:rsidR="005A4502" w:rsidRPr="003C7E0B" w:rsidRDefault="005A4502" w:rsidP="003C7E0B">
      <w:pPr>
        <w:pStyle w:val="a4"/>
        <w:numPr>
          <w:ilvl w:val="0"/>
          <w:numId w:val="39"/>
        </w:numPr>
        <w:spacing w:before="0" w:after="0" w:line="240" w:lineRule="auto"/>
        <w:jc w:val="both"/>
        <w:rPr>
          <w:rFonts w:ascii="Times New Roman" w:hAnsi="Times New Roman" w:cs="Times New Roman"/>
        </w:rPr>
      </w:pPr>
      <w:r w:rsidRPr="003C7E0B">
        <w:rPr>
          <w:rFonts w:ascii="Times New Roman" w:hAnsi="Times New Roman" w:cs="Times New Roman"/>
        </w:rPr>
        <w:t>дом культуры.</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Скважина № 1 расположена внутри здания насосной станции 2-го подъема и подает воду в РЧВ. Насос установлен на глубине </w:t>
      </w:r>
      <w:smartTag w:uri="urn:schemas-microsoft-com:office:smarttags" w:element="metricconverter">
        <w:smartTagPr>
          <w:attr w:name="ProductID" w:val="22 м"/>
        </w:smartTagPr>
        <w:r w:rsidRPr="003C7E0B">
          <w:rPr>
            <w:rFonts w:ascii="Times New Roman" w:hAnsi="Times New Roman" w:cs="Times New Roman"/>
          </w:rPr>
          <w:t>22 м</w:t>
        </w:r>
      </w:smartTag>
      <w:r w:rsidRPr="003C7E0B">
        <w:rPr>
          <w:rFonts w:ascii="Times New Roman" w:hAnsi="Times New Roman" w:cs="Times New Roman"/>
        </w:rPr>
        <w:t>.</w:t>
      </w:r>
      <w:r w:rsidR="00BE5457" w:rsidRPr="003C7E0B">
        <w:rPr>
          <w:rFonts w:ascii="Times New Roman" w:hAnsi="Times New Roman" w:cs="Times New Roman"/>
        </w:rPr>
        <w:t xml:space="preserve"> </w:t>
      </w:r>
      <w:r w:rsidRPr="003C7E0B">
        <w:rPr>
          <w:rFonts w:ascii="Times New Roman" w:hAnsi="Times New Roman" w:cs="Times New Roman"/>
        </w:rPr>
        <w:t>Узел учета электроэнергии находится в помещении НС-2.</w:t>
      </w:r>
      <w:r w:rsidR="00BE5457" w:rsidRPr="003C7E0B">
        <w:rPr>
          <w:rFonts w:ascii="Times New Roman" w:hAnsi="Times New Roman" w:cs="Times New Roman"/>
        </w:rPr>
        <w:t xml:space="preserve"> </w:t>
      </w:r>
      <w:r w:rsidRPr="003C7E0B">
        <w:rPr>
          <w:rFonts w:ascii="Times New Roman" w:hAnsi="Times New Roman" w:cs="Times New Roman"/>
        </w:rPr>
        <w:t>Узел учета воды  - отсутствует</w:t>
      </w:r>
      <w:r w:rsidR="00BE5457" w:rsidRPr="003C7E0B">
        <w:rPr>
          <w:rFonts w:ascii="Times New Roman" w:hAnsi="Times New Roman" w:cs="Times New Roman"/>
        </w:rPr>
        <w:t xml:space="preserve">. </w:t>
      </w:r>
      <w:r w:rsidRPr="003C7E0B">
        <w:rPr>
          <w:rFonts w:ascii="Times New Roman" w:hAnsi="Times New Roman" w:cs="Times New Roman"/>
        </w:rPr>
        <w:t xml:space="preserve">Автоматизация не предусмотрена. Включение/выключение скважинного насосного агрегата производится в ручном режиме. </w:t>
      </w:r>
    </w:p>
    <w:p w:rsidR="0086055C" w:rsidRPr="003C7E0B" w:rsidRDefault="00BE5457" w:rsidP="003C7E0B">
      <w:pPr>
        <w:spacing w:before="0" w:after="0" w:line="240" w:lineRule="auto"/>
        <w:jc w:val="both"/>
        <w:rPr>
          <w:rFonts w:ascii="Times New Roman" w:hAnsi="Times New Roman" w:cs="Times New Roman"/>
        </w:rPr>
      </w:pPr>
      <w:r w:rsidRPr="003C7E0B">
        <w:rPr>
          <w:rFonts w:ascii="Times New Roman" w:hAnsi="Times New Roman" w:cs="Times New Roman"/>
        </w:rPr>
        <w:t>Со скважины №2 в</w:t>
      </w:r>
      <w:r w:rsidR="0086055C" w:rsidRPr="003C7E0B">
        <w:rPr>
          <w:rFonts w:ascii="Times New Roman" w:hAnsi="Times New Roman" w:cs="Times New Roman"/>
        </w:rPr>
        <w:t xml:space="preserve">ода подается в РЧВ по трубопроводу Ду </w:t>
      </w:r>
      <w:smartTag w:uri="urn:schemas-microsoft-com:office:smarttags" w:element="metricconverter">
        <w:smartTagPr>
          <w:attr w:name="ProductID" w:val="100 мм"/>
        </w:smartTagPr>
        <w:r w:rsidR="0086055C" w:rsidRPr="003C7E0B">
          <w:rPr>
            <w:rFonts w:ascii="Times New Roman" w:hAnsi="Times New Roman" w:cs="Times New Roman"/>
          </w:rPr>
          <w:t>100 мм</w:t>
        </w:r>
      </w:smartTag>
      <w:r w:rsidR="0086055C" w:rsidRPr="003C7E0B">
        <w:rPr>
          <w:rFonts w:ascii="Times New Roman" w:hAnsi="Times New Roman" w:cs="Times New Roman"/>
        </w:rPr>
        <w:t xml:space="preserve"> совместно со скважиной № 3. Включается в работу по необходимости и нах</w:t>
      </w:r>
      <w:r w:rsidRPr="003C7E0B">
        <w:rPr>
          <w:rFonts w:ascii="Times New Roman" w:hAnsi="Times New Roman" w:cs="Times New Roman"/>
        </w:rPr>
        <w:t>одится в резерве.</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Подача воды от скважины </w:t>
      </w:r>
      <w:r w:rsidR="00BE5457" w:rsidRPr="003C7E0B">
        <w:rPr>
          <w:rFonts w:ascii="Times New Roman" w:hAnsi="Times New Roman" w:cs="Times New Roman"/>
        </w:rPr>
        <w:t xml:space="preserve">№3 </w:t>
      </w:r>
      <w:r w:rsidRPr="003C7E0B">
        <w:rPr>
          <w:rFonts w:ascii="Times New Roman" w:hAnsi="Times New Roman" w:cs="Times New Roman"/>
        </w:rPr>
        <w:t xml:space="preserve">производится в дневное время суток. Включение/выключение насоса производится по времени (СКАТ), с уровнем воды в РЧВ не связан. Подает воду в РЧВ по трубопроводу Ду </w:t>
      </w:r>
      <w:smartTag w:uri="urn:schemas-microsoft-com:office:smarttags" w:element="metricconverter">
        <w:smartTagPr>
          <w:attr w:name="ProductID" w:val="100 мм"/>
        </w:smartTagPr>
        <w:r w:rsidRPr="003C7E0B">
          <w:rPr>
            <w:rFonts w:ascii="Times New Roman" w:hAnsi="Times New Roman" w:cs="Times New Roman"/>
          </w:rPr>
          <w:t>100 мм</w:t>
        </w:r>
      </w:smartTag>
      <w:r w:rsidRPr="003C7E0B">
        <w:rPr>
          <w:rFonts w:ascii="Times New Roman" w:hAnsi="Times New Roman" w:cs="Times New Roman"/>
        </w:rPr>
        <w:t xml:space="preserve"> совместно со скважиной № 2.</w:t>
      </w:r>
    </w:p>
    <w:p w:rsidR="001D656B" w:rsidRPr="003C7E0B" w:rsidRDefault="001D656B"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На скважине №5 установлен насос ЭЦВ 8-40-90 на глубине </w:t>
      </w:r>
      <w:smartTag w:uri="urn:schemas-microsoft-com:office:smarttags" w:element="metricconverter">
        <w:smartTagPr>
          <w:attr w:name="ProductID" w:val="37 м"/>
        </w:smartTagPr>
        <w:r w:rsidRPr="003C7E0B">
          <w:rPr>
            <w:rFonts w:ascii="Times New Roman" w:hAnsi="Times New Roman" w:cs="Times New Roman"/>
          </w:rPr>
          <w:t>37 м</w:t>
        </w:r>
      </w:smartTag>
      <w:r w:rsidRPr="003C7E0B">
        <w:rPr>
          <w:rFonts w:ascii="Times New Roman" w:hAnsi="Times New Roman" w:cs="Times New Roman"/>
        </w:rPr>
        <w:t xml:space="preserve">. Насос в нерабочем состоянии. В павильоне находится новый насос ЭЦВ 8-40-90 под замену. </w:t>
      </w:r>
    </w:p>
    <w:p w:rsidR="0086055C" w:rsidRPr="003C7E0B" w:rsidRDefault="00BE5457"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Узлы учета воды и электроэнергии на скважинах №2-5 – отсутствуют. Автоматизация не предусмотрена, включение/выключение производится вручную. </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Резервуары чистой воды (РЧВ)</w:t>
      </w:r>
      <w:r w:rsidR="001D656B" w:rsidRPr="003C7E0B">
        <w:rPr>
          <w:rFonts w:ascii="Times New Roman" w:hAnsi="Times New Roman" w:cs="Times New Roman"/>
        </w:rPr>
        <w:t xml:space="preserve"> - </w:t>
      </w:r>
      <w:r w:rsidRPr="003C7E0B">
        <w:rPr>
          <w:rFonts w:ascii="Times New Roman" w:hAnsi="Times New Roman" w:cs="Times New Roman"/>
        </w:rPr>
        <w:t>2 секции из железобетона, в обваловке грунтом, соединены между собой перемычкой. Чистка РЧВ не проводилась. Оба РЧВ в работе. Автоматическая система контроля над уровнем воды отсутствует, персонал следит за уровнем визуально. При необходимости производится отключение/включение скважинных насосов в ручном режиме.</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Насосная станция 2-го подъема.</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В помещении насосной станции 2-го подъема (НС-2) установлено три насоса</w:t>
      </w:r>
      <w:r w:rsidR="001D656B" w:rsidRPr="003C7E0B">
        <w:rPr>
          <w:rFonts w:ascii="Times New Roman" w:hAnsi="Times New Roman" w:cs="Times New Roman"/>
        </w:rPr>
        <w:t xml:space="preserve"> (Таблица)</w:t>
      </w:r>
      <w:r w:rsidR="00664874" w:rsidRPr="003C7E0B">
        <w:rPr>
          <w:rFonts w:ascii="Times New Roman" w:hAnsi="Times New Roman" w:cs="Times New Roman"/>
        </w:rPr>
        <w:t xml:space="preserve">. </w:t>
      </w:r>
      <w:r w:rsidRPr="003C7E0B">
        <w:rPr>
          <w:rFonts w:ascii="Times New Roman" w:hAnsi="Times New Roman" w:cs="Times New Roman"/>
        </w:rPr>
        <w:t xml:space="preserve">В постоянной работе находится один насос с электродвигателем 22 кВт и второй включается по необходимости. Включение/выключение насосов предусмотрено в ручном режиме. Для выключения насоса приспособлен выключатель с таймером. Насосы качают воду непосредственно в водопроводную сеть поселка с давлением 3 кг/см2. Выход из насосной станции – труба стальная диаметром Ду </w:t>
      </w:r>
      <w:smartTag w:uri="urn:schemas-microsoft-com:office:smarttags" w:element="metricconverter">
        <w:smartTagPr>
          <w:attr w:name="ProductID" w:val="150 мм"/>
        </w:smartTagPr>
        <w:r w:rsidRPr="003C7E0B">
          <w:rPr>
            <w:rFonts w:ascii="Times New Roman" w:hAnsi="Times New Roman" w:cs="Times New Roman"/>
          </w:rPr>
          <w:t>150 мм</w:t>
        </w:r>
      </w:smartTag>
      <w:r w:rsidRPr="003C7E0B">
        <w:rPr>
          <w:rFonts w:ascii="Times New Roman" w:hAnsi="Times New Roman" w:cs="Times New Roman"/>
        </w:rPr>
        <w:t xml:space="preserve">, переход на Ду </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xml:space="preserve"> и далее Ду </w:t>
      </w:r>
      <w:smartTag w:uri="urn:schemas-microsoft-com:office:smarttags" w:element="metricconverter">
        <w:smartTagPr>
          <w:attr w:name="ProductID" w:val="150 мм"/>
        </w:smartTagPr>
        <w:r w:rsidRPr="003C7E0B">
          <w:rPr>
            <w:rFonts w:ascii="Times New Roman" w:hAnsi="Times New Roman" w:cs="Times New Roman"/>
          </w:rPr>
          <w:t>150 мм</w:t>
        </w:r>
      </w:smartTag>
      <w:r w:rsidRPr="003C7E0B">
        <w:rPr>
          <w:rFonts w:ascii="Times New Roman" w:hAnsi="Times New Roman" w:cs="Times New Roman"/>
        </w:rPr>
        <w:t>. Водомерный узел на выходе с НС-2 – отсутствует.</w:t>
      </w:r>
      <w:r w:rsidR="00664874" w:rsidRPr="003C7E0B">
        <w:rPr>
          <w:rFonts w:ascii="Times New Roman" w:hAnsi="Times New Roman" w:cs="Times New Roman"/>
        </w:rPr>
        <w:t xml:space="preserve"> </w:t>
      </w:r>
      <w:r w:rsidRPr="003C7E0B">
        <w:rPr>
          <w:rFonts w:ascii="Times New Roman" w:hAnsi="Times New Roman" w:cs="Times New Roman"/>
        </w:rPr>
        <w:t>Узел учета электроэнергии  находится в помещении НС-2.</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Обеззараживание воды производится гипохлоритом натрия. Гипохлорит в ручном режиме подается в напорную линию. Насос-дозатор находится в ремонте. </w:t>
      </w:r>
    </w:p>
    <w:p w:rsidR="001D656B"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В состав Войсковицкого поселения входит </w:t>
      </w:r>
      <w:r w:rsidRPr="003C7E0B">
        <w:rPr>
          <w:rFonts w:ascii="Times New Roman" w:hAnsi="Times New Roman" w:cs="Times New Roman"/>
          <w:b/>
          <w:i/>
        </w:rPr>
        <w:t>пос. Борницкий лес, имеющий собственную систему водоснабжения</w:t>
      </w:r>
      <w:r w:rsidRPr="003C7E0B">
        <w:rPr>
          <w:rFonts w:ascii="Times New Roman" w:hAnsi="Times New Roman" w:cs="Times New Roman"/>
        </w:rPr>
        <w:t>.</w:t>
      </w:r>
      <w:r w:rsidR="001D656B" w:rsidRPr="003C7E0B">
        <w:rPr>
          <w:rFonts w:ascii="Times New Roman" w:hAnsi="Times New Roman" w:cs="Times New Roman"/>
        </w:rPr>
        <w:t xml:space="preserve"> </w:t>
      </w:r>
      <w:r w:rsidRPr="003C7E0B">
        <w:rPr>
          <w:rFonts w:ascii="Times New Roman" w:hAnsi="Times New Roman" w:cs="Times New Roman"/>
        </w:rPr>
        <w:t>Пос. Борницкий лес представляет собой жилой городок бывшей воинской части. В поселке 72 квартиры, 3 трехэтажных дома и котельная.</w:t>
      </w:r>
      <w:r w:rsidR="005A4502" w:rsidRPr="003C7E0B">
        <w:rPr>
          <w:rFonts w:ascii="Times New Roman" w:hAnsi="Times New Roman" w:cs="Times New Roman"/>
        </w:rPr>
        <w:t xml:space="preserve"> </w:t>
      </w:r>
      <w:r w:rsidRPr="003C7E0B">
        <w:rPr>
          <w:rFonts w:ascii="Times New Roman" w:hAnsi="Times New Roman" w:cs="Times New Roman"/>
        </w:rPr>
        <w:t xml:space="preserve">Полезный отпуск воды населению за </w:t>
      </w:r>
      <w:smartTag w:uri="urn:schemas-microsoft-com:office:smarttags" w:element="metricconverter">
        <w:smartTagPr>
          <w:attr w:name="ProductID" w:val="2011 г"/>
        </w:smartTagPr>
        <w:r w:rsidRPr="003C7E0B">
          <w:rPr>
            <w:rFonts w:ascii="Times New Roman" w:hAnsi="Times New Roman" w:cs="Times New Roman"/>
          </w:rPr>
          <w:t>2011 г</w:t>
        </w:r>
      </w:smartTag>
      <w:r w:rsidRPr="003C7E0B">
        <w:rPr>
          <w:rFonts w:ascii="Times New Roman" w:hAnsi="Times New Roman" w:cs="Times New Roman"/>
        </w:rPr>
        <w:t xml:space="preserve">. составил </w:t>
      </w:r>
      <w:smartTag w:uri="urn:schemas-microsoft-com:office:smarttags" w:element="metricconverter">
        <w:smartTagPr>
          <w:attr w:name="ProductID" w:val="11 917,32 м3"/>
        </w:smartTagPr>
        <w:r w:rsidRPr="003C7E0B">
          <w:rPr>
            <w:rFonts w:ascii="Times New Roman" w:hAnsi="Times New Roman" w:cs="Times New Roman"/>
          </w:rPr>
          <w:t>11 917,32 м3</w:t>
        </w:r>
      </w:smartTag>
      <w:r w:rsidRPr="003C7E0B">
        <w:rPr>
          <w:rFonts w:ascii="Times New Roman" w:hAnsi="Times New Roman" w:cs="Times New Roman"/>
        </w:rPr>
        <w:t>. Среднесуточный расход 32,7 м3/сут.</w:t>
      </w:r>
      <w:r w:rsidR="001D656B" w:rsidRPr="003C7E0B">
        <w:rPr>
          <w:rFonts w:ascii="Times New Roman" w:hAnsi="Times New Roman" w:cs="Times New Roman"/>
        </w:rPr>
        <w:t xml:space="preserve"> </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Водоснабжени</w:t>
      </w:r>
      <w:r w:rsidR="00E21E9C" w:rsidRPr="003C7E0B">
        <w:rPr>
          <w:rFonts w:ascii="Times New Roman" w:hAnsi="Times New Roman" w:cs="Times New Roman"/>
        </w:rPr>
        <w:t>е</w:t>
      </w:r>
      <w:r w:rsidRPr="003C7E0B">
        <w:rPr>
          <w:rFonts w:ascii="Times New Roman" w:hAnsi="Times New Roman" w:cs="Times New Roman"/>
        </w:rPr>
        <w:t xml:space="preserve"> обесп</w:t>
      </w:r>
      <w:r w:rsidR="005A4502" w:rsidRPr="003C7E0B">
        <w:rPr>
          <w:rFonts w:ascii="Times New Roman" w:hAnsi="Times New Roman" w:cs="Times New Roman"/>
        </w:rPr>
        <w:t>ечивается работой скважины</w:t>
      </w:r>
      <w:r w:rsidRPr="003C7E0B">
        <w:rPr>
          <w:rFonts w:ascii="Times New Roman" w:hAnsi="Times New Roman" w:cs="Times New Roman"/>
        </w:rPr>
        <w:t>.</w:t>
      </w:r>
      <w:r w:rsidR="001D656B" w:rsidRPr="003C7E0B">
        <w:rPr>
          <w:rFonts w:ascii="Times New Roman" w:hAnsi="Times New Roman" w:cs="Times New Roman"/>
        </w:rPr>
        <w:t xml:space="preserve"> </w:t>
      </w:r>
      <w:r w:rsidRPr="003C7E0B">
        <w:rPr>
          <w:rFonts w:ascii="Times New Roman" w:hAnsi="Times New Roman" w:cs="Times New Roman"/>
        </w:rPr>
        <w:t>Вода от скважины подается напрямую в водопроводную сеть поселка с давлением 2,5 кг/см2, а с учетом гарантированного водоснабжения давление в сети требуется 3 кг/см2. Фактическая подача 1,5 м3/час. На скважине установлен электронасос типоразмером ЭЦВ 10 с подачей воды не менее 65 м3/час. За время длительной эксплуатации (более 10 лет) электронасос полностью изношен и требует замены на электронасос ЭЦВ 6-10-120 с частотным регулированием.</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Водоподъемная труба диаметром </w:t>
      </w:r>
      <w:smartTag w:uri="urn:schemas-microsoft-com:office:smarttags" w:element="metricconverter">
        <w:smartTagPr>
          <w:attr w:name="ProductID" w:val="100 мм"/>
        </w:smartTagPr>
        <w:r w:rsidRPr="003C7E0B">
          <w:rPr>
            <w:rFonts w:ascii="Times New Roman" w:hAnsi="Times New Roman" w:cs="Times New Roman"/>
          </w:rPr>
          <w:t>100 мм</w:t>
        </w:r>
      </w:smartTag>
      <w:r w:rsidRPr="003C7E0B">
        <w:rPr>
          <w:rFonts w:ascii="Times New Roman" w:hAnsi="Times New Roman" w:cs="Times New Roman"/>
        </w:rPr>
        <w:t xml:space="preserve">. Обратный клапан в нерабочем состоянии. Требуется замена трубопроводов и арматуры скважины на диаметр </w:t>
      </w:r>
      <w:smartTag w:uri="urn:schemas-microsoft-com:office:smarttags" w:element="metricconverter">
        <w:smartTagPr>
          <w:attr w:name="ProductID" w:val="89 мм"/>
        </w:smartTagPr>
        <w:r w:rsidRPr="003C7E0B">
          <w:rPr>
            <w:rFonts w:ascii="Times New Roman" w:hAnsi="Times New Roman" w:cs="Times New Roman"/>
          </w:rPr>
          <w:t>89 мм</w:t>
        </w:r>
      </w:smartTag>
      <w:r w:rsidRPr="003C7E0B">
        <w:rPr>
          <w:rFonts w:ascii="Times New Roman" w:hAnsi="Times New Roman" w:cs="Times New Roman"/>
        </w:rPr>
        <w:t>. Скважина работает в постоянном режиме, включение/выключение производится персоналом вручную. Помещение над скважиной отапливается электропечами.</w:t>
      </w:r>
    </w:p>
    <w:p w:rsidR="0086055C" w:rsidRPr="003C7E0B" w:rsidRDefault="0086055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На скважине отсутствует узел учета электроэнергии. С учетом 100% износа электрического и насосного оборудования требуется незамедлительная реконструкция скважины с установкой приборов учета, АСУ и диспетчеризацией. </w:t>
      </w:r>
    </w:p>
    <w:p w:rsidR="0086055C" w:rsidRPr="003C7E0B" w:rsidRDefault="0086055C" w:rsidP="003C7E0B">
      <w:pPr>
        <w:spacing w:before="0" w:after="0" w:line="240" w:lineRule="auto"/>
        <w:ind w:firstLine="0"/>
        <w:jc w:val="both"/>
        <w:rPr>
          <w:rFonts w:ascii="Times New Roman" w:hAnsi="Times New Roman" w:cs="Times New Roman"/>
          <w:b/>
        </w:rPr>
      </w:pPr>
    </w:p>
    <w:p w:rsidR="00984840" w:rsidRPr="003C7E0B" w:rsidRDefault="00984840" w:rsidP="003C7E0B">
      <w:pPr>
        <w:spacing w:before="0" w:after="0" w:line="240" w:lineRule="auto"/>
        <w:ind w:firstLine="0"/>
        <w:jc w:val="both"/>
        <w:rPr>
          <w:rFonts w:ascii="Times New Roman" w:hAnsi="Times New Roman" w:cs="Times New Roman"/>
          <w:b/>
        </w:rPr>
        <w:sectPr w:rsidR="00984840" w:rsidRPr="003C7E0B" w:rsidSect="00B712CB">
          <w:pgSz w:w="11906" w:h="16838"/>
          <w:pgMar w:top="1134" w:right="850" w:bottom="1134" w:left="1701" w:header="708" w:footer="708" w:gutter="0"/>
          <w:cols w:space="708"/>
          <w:docGrid w:linePitch="360"/>
        </w:sectPr>
      </w:pPr>
    </w:p>
    <w:p w:rsidR="006E68DD" w:rsidRPr="003C7E0B" w:rsidRDefault="006E68DD" w:rsidP="003C7E0B">
      <w:pPr>
        <w:spacing w:before="0" w:after="0" w:line="240" w:lineRule="auto"/>
        <w:ind w:firstLine="0"/>
        <w:jc w:val="both"/>
        <w:rPr>
          <w:rFonts w:ascii="Times New Roman" w:hAnsi="Times New Roman" w:cs="Times New Roman"/>
          <w:b/>
          <w:szCs w:val="24"/>
        </w:rPr>
      </w:pPr>
      <w:r w:rsidRPr="003C7E0B">
        <w:rPr>
          <w:rFonts w:ascii="Times New Roman" w:hAnsi="Times New Roman" w:cs="Times New Roman"/>
          <w:b/>
          <w:szCs w:val="24"/>
        </w:rPr>
        <w:t xml:space="preserve">Таблица </w:t>
      </w:r>
      <w:r w:rsidR="008A7082" w:rsidRPr="003C7E0B">
        <w:rPr>
          <w:rFonts w:ascii="Times New Roman" w:hAnsi="Times New Roman" w:cs="Times New Roman"/>
          <w:b/>
          <w:szCs w:val="24"/>
        </w:rPr>
        <w:t xml:space="preserve">9 </w:t>
      </w:r>
      <w:r w:rsidRPr="003C7E0B">
        <w:rPr>
          <w:rFonts w:ascii="Times New Roman" w:hAnsi="Times New Roman" w:cs="Times New Roman"/>
          <w:b/>
          <w:szCs w:val="24"/>
        </w:rPr>
        <w:t>– Технические данные по водозабору</w:t>
      </w:r>
      <w:r w:rsidR="005F78D3" w:rsidRPr="003C7E0B">
        <w:rPr>
          <w:rFonts w:ascii="Times New Roman" w:hAnsi="Times New Roman" w:cs="Times New Roman"/>
          <w:b/>
          <w:szCs w:val="24"/>
        </w:rPr>
        <w:t xml:space="preserve"> </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3"/>
        <w:gridCol w:w="1156"/>
        <w:gridCol w:w="1077"/>
        <w:gridCol w:w="1653"/>
        <w:gridCol w:w="1653"/>
        <w:gridCol w:w="1654"/>
        <w:gridCol w:w="1653"/>
        <w:gridCol w:w="1653"/>
        <w:gridCol w:w="1654"/>
      </w:tblGrid>
      <w:tr w:rsidR="007B1CC3" w:rsidRPr="003C7E0B" w:rsidTr="007B1CC3">
        <w:trPr>
          <w:cantSplit/>
          <w:trHeight w:val="1096"/>
          <w:tblHeader/>
          <w:jc w:val="center"/>
        </w:trPr>
        <w:tc>
          <w:tcPr>
            <w:tcW w:w="2473"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Название водозабора</w:t>
            </w:r>
          </w:p>
        </w:tc>
        <w:tc>
          <w:tcPr>
            <w:tcW w:w="1156"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Тип водо-забора</w:t>
            </w:r>
          </w:p>
        </w:tc>
        <w:tc>
          <w:tcPr>
            <w:tcW w:w="1077" w:type="dxa"/>
            <w:vAlign w:val="center"/>
          </w:tcPr>
          <w:p w:rsidR="007B1CC3" w:rsidRPr="003C7E0B" w:rsidRDefault="007B1CC3" w:rsidP="003C7E0B">
            <w:pPr>
              <w:spacing w:before="0" w:after="0" w:line="240" w:lineRule="auto"/>
              <w:ind w:left="-6" w:firstLine="22"/>
              <w:jc w:val="center"/>
              <w:rPr>
                <w:rFonts w:ascii="Times New Roman" w:hAnsi="Times New Roman" w:cs="Times New Roman"/>
                <w:b/>
                <w:szCs w:val="24"/>
              </w:rPr>
            </w:pPr>
            <w:r w:rsidRPr="003C7E0B">
              <w:rPr>
                <w:rFonts w:ascii="Times New Roman" w:hAnsi="Times New Roman" w:cs="Times New Roman"/>
                <w:b/>
                <w:szCs w:val="24"/>
              </w:rPr>
              <w:t>Расстоя-ние до станции 2-го подъема, м</w:t>
            </w:r>
          </w:p>
        </w:tc>
        <w:tc>
          <w:tcPr>
            <w:tcW w:w="1653" w:type="dxa"/>
            <w:vAlign w:val="center"/>
          </w:tcPr>
          <w:p w:rsidR="007B1CC3" w:rsidRPr="003C7E0B" w:rsidRDefault="007B1CC3" w:rsidP="003C7E0B">
            <w:pPr>
              <w:spacing w:before="0" w:after="0" w:line="240" w:lineRule="auto"/>
              <w:ind w:firstLine="9"/>
              <w:jc w:val="center"/>
              <w:rPr>
                <w:rFonts w:ascii="Times New Roman" w:hAnsi="Times New Roman" w:cs="Times New Roman"/>
                <w:b/>
                <w:szCs w:val="24"/>
              </w:rPr>
            </w:pPr>
            <w:r w:rsidRPr="003C7E0B">
              <w:rPr>
                <w:rFonts w:ascii="Times New Roman" w:hAnsi="Times New Roman" w:cs="Times New Roman"/>
                <w:b/>
                <w:szCs w:val="24"/>
              </w:rPr>
              <w:t>Макс. и миним. уровни воды в источнике</w:t>
            </w:r>
          </w:p>
        </w:tc>
        <w:tc>
          <w:tcPr>
            <w:tcW w:w="1653"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Количество оголовков (скважин),</w:t>
            </w:r>
          </w:p>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шт.</w:t>
            </w:r>
          </w:p>
        </w:tc>
        <w:tc>
          <w:tcPr>
            <w:tcW w:w="1654"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Диаметры подающих водоводов,</w:t>
            </w:r>
          </w:p>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мм</w:t>
            </w:r>
          </w:p>
        </w:tc>
        <w:tc>
          <w:tcPr>
            <w:tcW w:w="1653"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Проектная мощность,</w:t>
            </w:r>
          </w:p>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тыс. м</w:t>
            </w:r>
            <w:r w:rsidRPr="003C7E0B">
              <w:rPr>
                <w:rFonts w:ascii="Times New Roman" w:hAnsi="Times New Roman" w:cs="Times New Roman"/>
                <w:b/>
                <w:szCs w:val="24"/>
                <w:vertAlign w:val="superscript"/>
              </w:rPr>
              <w:t>3</w:t>
            </w:r>
            <w:r w:rsidRPr="003C7E0B">
              <w:rPr>
                <w:rFonts w:ascii="Times New Roman" w:hAnsi="Times New Roman" w:cs="Times New Roman"/>
                <w:b/>
                <w:szCs w:val="24"/>
              </w:rPr>
              <w:t>/сут</w:t>
            </w:r>
          </w:p>
        </w:tc>
        <w:tc>
          <w:tcPr>
            <w:tcW w:w="1653" w:type="dxa"/>
            <w:vAlign w:val="center"/>
          </w:tcPr>
          <w:p w:rsidR="007B1CC3" w:rsidRPr="003C7E0B" w:rsidRDefault="00841C5D"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Фактическая мощность (ср</w:t>
            </w:r>
            <w:r w:rsidR="007B1CC3" w:rsidRPr="003C7E0B">
              <w:rPr>
                <w:rFonts w:ascii="Times New Roman" w:hAnsi="Times New Roman" w:cs="Times New Roman"/>
                <w:b/>
                <w:szCs w:val="24"/>
              </w:rPr>
              <w:t>. за 2011 год),</w:t>
            </w:r>
          </w:p>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м</w:t>
            </w:r>
            <w:r w:rsidRPr="003C7E0B">
              <w:rPr>
                <w:rFonts w:ascii="Times New Roman" w:hAnsi="Times New Roman" w:cs="Times New Roman"/>
                <w:b/>
                <w:szCs w:val="24"/>
                <w:vertAlign w:val="superscript"/>
              </w:rPr>
              <w:t>3</w:t>
            </w:r>
            <w:r w:rsidRPr="003C7E0B">
              <w:rPr>
                <w:rFonts w:ascii="Times New Roman" w:hAnsi="Times New Roman" w:cs="Times New Roman"/>
                <w:b/>
                <w:szCs w:val="24"/>
              </w:rPr>
              <w:t>/сут</w:t>
            </w:r>
          </w:p>
        </w:tc>
        <w:tc>
          <w:tcPr>
            <w:tcW w:w="1654" w:type="dxa"/>
            <w:vAlign w:val="center"/>
          </w:tcPr>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Количество, тип и марка расходомеров, </w:t>
            </w:r>
          </w:p>
          <w:p w:rsidR="007B1CC3" w:rsidRPr="003C7E0B" w:rsidRDefault="007B1CC3"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шт.</w:t>
            </w:r>
          </w:p>
        </w:tc>
      </w:tr>
      <w:tr w:rsidR="001151BD" w:rsidRPr="003C7E0B" w:rsidTr="001151BD">
        <w:trPr>
          <w:cantSplit/>
          <w:trHeight w:val="229"/>
          <w:jc w:val="center"/>
        </w:trPr>
        <w:tc>
          <w:tcPr>
            <w:tcW w:w="2473" w:type="dxa"/>
          </w:tcPr>
          <w:p w:rsidR="001151BD" w:rsidRPr="003C7E0B" w:rsidRDefault="001151BD" w:rsidP="003C7E0B">
            <w:pPr>
              <w:spacing w:before="0" w:after="0" w:line="240" w:lineRule="auto"/>
              <w:ind w:firstLine="0"/>
              <w:rPr>
                <w:rFonts w:ascii="Times New Roman" w:hAnsi="Times New Roman" w:cs="Times New Roman"/>
              </w:rPr>
            </w:pPr>
            <w:r w:rsidRPr="003C7E0B">
              <w:rPr>
                <w:rFonts w:ascii="Times New Roman" w:hAnsi="Times New Roman" w:cs="Times New Roman"/>
              </w:rPr>
              <w:t>Пос. Войсковицы</w:t>
            </w:r>
          </w:p>
        </w:tc>
        <w:tc>
          <w:tcPr>
            <w:tcW w:w="1156"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Подзем.</w:t>
            </w:r>
          </w:p>
        </w:tc>
        <w:tc>
          <w:tcPr>
            <w:tcW w:w="1077" w:type="dxa"/>
          </w:tcPr>
          <w:p w:rsidR="001151BD" w:rsidRPr="003C7E0B" w:rsidRDefault="001151BD" w:rsidP="003C7E0B">
            <w:pPr>
              <w:spacing w:before="0" w:after="0" w:line="240" w:lineRule="auto"/>
              <w:ind w:left="-6" w:firstLine="0"/>
              <w:jc w:val="center"/>
              <w:rPr>
                <w:rFonts w:ascii="Times New Roman" w:hAnsi="Times New Roman" w:cs="Times New Roman"/>
              </w:rPr>
            </w:pPr>
            <w:r w:rsidRPr="003C7E0B">
              <w:rPr>
                <w:rFonts w:ascii="Times New Roman" w:hAnsi="Times New Roman" w:cs="Times New Roman"/>
              </w:rPr>
              <w:t>-</w:t>
            </w:r>
          </w:p>
        </w:tc>
        <w:tc>
          <w:tcPr>
            <w:tcW w:w="1653"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От 14 до 24м</w:t>
            </w:r>
          </w:p>
        </w:tc>
        <w:tc>
          <w:tcPr>
            <w:tcW w:w="1653"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5</w:t>
            </w:r>
          </w:p>
        </w:tc>
        <w:tc>
          <w:tcPr>
            <w:tcW w:w="1654"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От 80 до 100</w:t>
            </w:r>
          </w:p>
        </w:tc>
        <w:tc>
          <w:tcPr>
            <w:tcW w:w="1653"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2592</w:t>
            </w:r>
          </w:p>
        </w:tc>
        <w:tc>
          <w:tcPr>
            <w:tcW w:w="1653"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671,8</w:t>
            </w:r>
          </w:p>
        </w:tc>
        <w:tc>
          <w:tcPr>
            <w:tcW w:w="1654" w:type="dxa"/>
          </w:tcPr>
          <w:p w:rsidR="001151BD" w:rsidRPr="003C7E0B" w:rsidRDefault="001151BD"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rPr>
              <w:t>нет</w:t>
            </w:r>
          </w:p>
        </w:tc>
      </w:tr>
    </w:tbl>
    <w:p w:rsidR="00841C5D" w:rsidRPr="003C7E0B" w:rsidRDefault="00841C5D" w:rsidP="003C7E0B">
      <w:pPr>
        <w:spacing w:before="0" w:after="0" w:line="240" w:lineRule="auto"/>
        <w:ind w:firstLine="0"/>
        <w:jc w:val="both"/>
        <w:rPr>
          <w:rFonts w:ascii="Times New Roman" w:hAnsi="Times New Roman" w:cs="Times New Roman"/>
          <w:b/>
          <w:szCs w:val="24"/>
        </w:rPr>
      </w:pPr>
    </w:p>
    <w:p w:rsidR="006E68DD" w:rsidRPr="003C7E0B" w:rsidRDefault="00415155" w:rsidP="003C7E0B">
      <w:pPr>
        <w:spacing w:before="0" w:after="0" w:line="240" w:lineRule="auto"/>
        <w:ind w:firstLine="0"/>
        <w:jc w:val="both"/>
        <w:rPr>
          <w:rFonts w:ascii="Times New Roman" w:hAnsi="Times New Roman" w:cs="Times New Roman"/>
          <w:b/>
          <w:szCs w:val="24"/>
        </w:rPr>
      </w:pPr>
      <w:r w:rsidRPr="003C7E0B">
        <w:rPr>
          <w:rFonts w:ascii="Times New Roman" w:hAnsi="Times New Roman" w:cs="Times New Roman"/>
          <w:b/>
          <w:szCs w:val="24"/>
        </w:rPr>
        <w:t xml:space="preserve">Таблица </w:t>
      </w:r>
      <w:r w:rsidR="008A7082" w:rsidRPr="003C7E0B">
        <w:rPr>
          <w:rFonts w:ascii="Times New Roman" w:hAnsi="Times New Roman" w:cs="Times New Roman"/>
          <w:b/>
          <w:szCs w:val="24"/>
        </w:rPr>
        <w:t xml:space="preserve">10 </w:t>
      </w:r>
      <w:r w:rsidRPr="003C7E0B">
        <w:rPr>
          <w:rFonts w:ascii="Times New Roman" w:hAnsi="Times New Roman" w:cs="Times New Roman"/>
          <w:b/>
          <w:szCs w:val="24"/>
        </w:rPr>
        <w:t>- Насосные станции второго подъёма</w:t>
      </w:r>
    </w:p>
    <w:tbl>
      <w:tblPr>
        <w:tblW w:w="14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79"/>
        <w:gridCol w:w="1667"/>
        <w:gridCol w:w="892"/>
        <w:gridCol w:w="1292"/>
        <w:gridCol w:w="2436"/>
        <w:gridCol w:w="1784"/>
        <w:gridCol w:w="1244"/>
        <w:gridCol w:w="1253"/>
        <w:gridCol w:w="1980"/>
      </w:tblGrid>
      <w:tr w:rsidR="00415155" w:rsidRPr="003C7E0B" w:rsidTr="006C4D20">
        <w:trPr>
          <w:trHeight w:val="480"/>
        </w:trPr>
        <w:tc>
          <w:tcPr>
            <w:tcW w:w="1979" w:type="dxa"/>
            <w:vMerge w:val="restart"/>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Адрес</w:t>
            </w:r>
          </w:p>
        </w:tc>
        <w:tc>
          <w:tcPr>
            <w:tcW w:w="1667" w:type="dxa"/>
            <w:vMerge w:val="restart"/>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Марка насоса</w:t>
            </w:r>
          </w:p>
        </w:tc>
        <w:tc>
          <w:tcPr>
            <w:tcW w:w="892" w:type="dxa"/>
            <w:vMerge w:val="restart"/>
            <w:shd w:val="clear" w:color="auto" w:fill="auto"/>
            <w:vAlign w:val="center"/>
          </w:tcPr>
          <w:p w:rsidR="00841C5D"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Коли-</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чество</w:t>
            </w:r>
          </w:p>
        </w:tc>
        <w:tc>
          <w:tcPr>
            <w:tcW w:w="3728" w:type="dxa"/>
            <w:gridSpan w:val="2"/>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Производительность</w:t>
            </w:r>
            <w:r w:rsidR="00664874" w:rsidRPr="003C7E0B">
              <w:rPr>
                <w:rFonts w:ascii="Times New Roman" w:hAnsi="Times New Roman" w:cs="Times New Roman"/>
                <w:b/>
              </w:rPr>
              <w:t>, м3/час</w:t>
            </w:r>
          </w:p>
        </w:tc>
        <w:tc>
          <w:tcPr>
            <w:tcW w:w="1784" w:type="dxa"/>
            <w:vMerge w:val="restart"/>
            <w:shd w:val="clear" w:color="auto" w:fill="auto"/>
            <w:vAlign w:val="center"/>
          </w:tcPr>
          <w:p w:rsidR="008735B0" w:rsidRPr="003C7E0B" w:rsidRDefault="008735B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Мощность эл\ двигателя,</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квт</w:t>
            </w:r>
          </w:p>
        </w:tc>
        <w:tc>
          <w:tcPr>
            <w:tcW w:w="1244" w:type="dxa"/>
            <w:vMerge w:val="restart"/>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Наличие</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емкостей,</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м3  шт.</w:t>
            </w:r>
          </w:p>
        </w:tc>
        <w:tc>
          <w:tcPr>
            <w:tcW w:w="1253" w:type="dxa"/>
            <w:vMerge w:val="restart"/>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 xml:space="preserve">Диаметр </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Ду счетч.,</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мм</w:t>
            </w:r>
          </w:p>
        </w:tc>
        <w:tc>
          <w:tcPr>
            <w:tcW w:w="1980" w:type="dxa"/>
            <w:vMerge w:val="restart"/>
            <w:shd w:val="clear" w:color="auto" w:fill="auto"/>
            <w:vAlign w:val="center"/>
          </w:tcPr>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Объем перекачиваемой воды,</w:t>
            </w:r>
          </w:p>
          <w:p w:rsidR="00415155" w:rsidRPr="003C7E0B" w:rsidRDefault="00415155"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rPr>
              <w:t>тыс.м3/год</w:t>
            </w:r>
          </w:p>
        </w:tc>
      </w:tr>
      <w:tr w:rsidR="00415155" w:rsidRPr="003C7E0B" w:rsidTr="006C4D20">
        <w:trPr>
          <w:trHeight w:val="750"/>
        </w:trPr>
        <w:tc>
          <w:tcPr>
            <w:tcW w:w="1979" w:type="dxa"/>
            <w:vMerge/>
            <w:vAlign w:val="center"/>
          </w:tcPr>
          <w:p w:rsidR="00415155" w:rsidRPr="003C7E0B" w:rsidRDefault="00415155" w:rsidP="003C7E0B">
            <w:pPr>
              <w:spacing w:before="0" w:after="0" w:line="240" w:lineRule="auto"/>
              <w:ind w:firstLine="0"/>
              <w:jc w:val="center"/>
              <w:rPr>
                <w:rFonts w:ascii="Times New Roman" w:hAnsi="Times New Roman" w:cs="Times New Roman"/>
                <w:b/>
                <w:szCs w:val="24"/>
              </w:rPr>
            </w:pPr>
          </w:p>
        </w:tc>
        <w:tc>
          <w:tcPr>
            <w:tcW w:w="1667" w:type="dxa"/>
            <w:vMerge/>
            <w:vAlign w:val="center"/>
          </w:tcPr>
          <w:p w:rsidR="00415155" w:rsidRPr="003C7E0B" w:rsidRDefault="00415155" w:rsidP="003C7E0B">
            <w:pPr>
              <w:spacing w:before="0" w:after="0" w:line="240" w:lineRule="auto"/>
              <w:ind w:firstLine="0"/>
              <w:jc w:val="center"/>
              <w:rPr>
                <w:rFonts w:ascii="Times New Roman" w:hAnsi="Times New Roman" w:cs="Times New Roman"/>
                <w:b/>
                <w:szCs w:val="24"/>
              </w:rPr>
            </w:pPr>
          </w:p>
        </w:tc>
        <w:tc>
          <w:tcPr>
            <w:tcW w:w="892" w:type="dxa"/>
            <w:vMerge/>
            <w:vAlign w:val="center"/>
          </w:tcPr>
          <w:p w:rsidR="00415155" w:rsidRPr="003C7E0B" w:rsidRDefault="00415155" w:rsidP="003C7E0B">
            <w:pPr>
              <w:spacing w:before="0" w:after="0" w:line="240" w:lineRule="auto"/>
              <w:ind w:firstLine="0"/>
              <w:jc w:val="center"/>
              <w:rPr>
                <w:rFonts w:ascii="Times New Roman" w:hAnsi="Times New Roman" w:cs="Times New Roman"/>
                <w:b/>
                <w:szCs w:val="24"/>
              </w:rPr>
            </w:pPr>
          </w:p>
        </w:tc>
        <w:tc>
          <w:tcPr>
            <w:tcW w:w="1292" w:type="dxa"/>
            <w:shd w:val="clear" w:color="auto" w:fill="auto"/>
            <w:vAlign w:val="center"/>
          </w:tcPr>
          <w:p w:rsidR="00415155" w:rsidRPr="003C7E0B" w:rsidRDefault="00415155"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1 насос</w:t>
            </w:r>
          </w:p>
        </w:tc>
        <w:tc>
          <w:tcPr>
            <w:tcW w:w="2436" w:type="dxa"/>
            <w:shd w:val="clear" w:color="auto" w:fill="auto"/>
            <w:vAlign w:val="center"/>
          </w:tcPr>
          <w:p w:rsidR="00415155" w:rsidRPr="003C7E0B" w:rsidRDefault="00415155"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Факт. мощность работающих насосов</w:t>
            </w:r>
          </w:p>
        </w:tc>
        <w:tc>
          <w:tcPr>
            <w:tcW w:w="1784" w:type="dxa"/>
            <w:vMerge/>
            <w:vAlign w:val="center"/>
          </w:tcPr>
          <w:p w:rsidR="00415155" w:rsidRPr="003C7E0B" w:rsidRDefault="00415155" w:rsidP="003C7E0B">
            <w:pPr>
              <w:spacing w:before="0" w:after="0" w:line="240" w:lineRule="auto"/>
              <w:ind w:left="30" w:firstLine="0"/>
              <w:jc w:val="center"/>
              <w:rPr>
                <w:rFonts w:ascii="Times New Roman" w:hAnsi="Times New Roman" w:cs="Times New Roman"/>
                <w:b/>
                <w:szCs w:val="24"/>
              </w:rPr>
            </w:pPr>
          </w:p>
        </w:tc>
        <w:tc>
          <w:tcPr>
            <w:tcW w:w="1244" w:type="dxa"/>
            <w:vMerge/>
            <w:vAlign w:val="center"/>
          </w:tcPr>
          <w:p w:rsidR="00415155" w:rsidRPr="003C7E0B" w:rsidRDefault="00415155" w:rsidP="003C7E0B">
            <w:pPr>
              <w:spacing w:before="0" w:after="0" w:line="240" w:lineRule="auto"/>
              <w:ind w:left="20" w:firstLine="0"/>
              <w:jc w:val="center"/>
              <w:rPr>
                <w:rFonts w:ascii="Times New Roman" w:hAnsi="Times New Roman" w:cs="Times New Roman"/>
                <w:b/>
                <w:szCs w:val="24"/>
              </w:rPr>
            </w:pPr>
          </w:p>
        </w:tc>
        <w:tc>
          <w:tcPr>
            <w:tcW w:w="1253" w:type="dxa"/>
            <w:vMerge/>
            <w:vAlign w:val="center"/>
          </w:tcPr>
          <w:p w:rsidR="00415155" w:rsidRPr="003C7E0B" w:rsidRDefault="00415155" w:rsidP="003C7E0B">
            <w:pPr>
              <w:spacing w:before="0" w:after="0" w:line="240" w:lineRule="auto"/>
              <w:ind w:left="13" w:firstLine="0"/>
              <w:jc w:val="center"/>
              <w:rPr>
                <w:rFonts w:ascii="Times New Roman" w:hAnsi="Times New Roman" w:cs="Times New Roman"/>
                <w:b/>
                <w:szCs w:val="24"/>
              </w:rPr>
            </w:pPr>
          </w:p>
        </w:tc>
        <w:tc>
          <w:tcPr>
            <w:tcW w:w="1980" w:type="dxa"/>
            <w:vMerge/>
            <w:vAlign w:val="center"/>
          </w:tcPr>
          <w:p w:rsidR="00415155" w:rsidRPr="003C7E0B" w:rsidRDefault="00415155" w:rsidP="003C7E0B">
            <w:pPr>
              <w:spacing w:before="0" w:after="0" w:line="240" w:lineRule="auto"/>
              <w:ind w:firstLine="0"/>
              <w:jc w:val="center"/>
              <w:rPr>
                <w:rFonts w:ascii="Times New Roman" w:hAnsi="Times New Roman" w:cs="Times New Roman"/>
                <w:b/>
                <w:szCs w:val="24"/>
              </w:rPr>
            </w:pPr>
          </w:p>
        </w:tc>
      </w:tr>
      <w:tr w:rsidR="00415155" w:rsidRPr="003C7E0B" w:rsidTr="006C4D20">
        <w:trPr>
          <w:trHeight w:val="255"/>
        </w:trPr>
        <w:tc>
          <w:tcPr>
            <w:tcW w:w="1979" w:type="dxa"/>
            <w:shd w:val="clear" w:color="auto" w:fill="auto"/>
          </w:tcPr>
          <w:p w:rsidR="00415155" w:rsidRPr="003C7E0B" w:rsidRDefault="00841C5D"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Пос</w:t>
            </w:r>
            <w:r w:rsidR="00415155" w:rsidRPr="003C7E0B">
              <w:rPr>
                <w:rFonts w:ascii="Times New Roman" w:hAnsi="Times New Roman" w:cs="Times New Roman"/>
                <w:szCs w:val="24"/>
              </w:rPr>
              <w:t>. Войсковицы</w:t>
            </w:r>
          </w:p>
        </w:tc>
        <w:tc>
          <w:tcPr>
            <w:tcW w:w="1667" w:type="dxa"/>
            <w:shd w:val="clear" w:color="auto" w:fill="auto"/>
          </w:tcPr>
          <w:p w:rsidR="00415155" w:rsidRPr="003C7E0B" w:rsidRDefault="00415155" w:rsidP="003C7E0B">
            <w:pPr>
              <w:spacing w:before="0" w:after="0" w:line="240" w:lineRule="auto"/>
              <w:ind w:firstLine="0"/>
              <w:jc w:val="center"/>
              <w:rPr>
                <w:rFonts w:ascii="Times New Roman" w:hAnsi="Times New Roman" w:cs="Times New Roman"/>
                <w:szCs w:val="24"/>
              </w:rPr>
            </w:pPr>
          </w:p>
        </w:tc>
        <w:tc>
          <w:tcPr>
            <w:tcW w:w="892" w:type="dxa"/>
            <w:shd w:val="clear" w:color="auto" w:fill="auto"/>
          </w:tcPr>
          <w:p w:rsidR="00415155" w:rsidRPr="003C7E0B" w:rsidRDefault="00415155" w:rsidP="003C7E0B">
            <w:pPr>
              <w:spacing w:before="0" w:after="0" w:line="240" w:lineRule="auto"/>
              <w:ind w:firstLine="0"/>
              <w:jc w:val="center"/>
              <w:rPr>
                <w:rFonts w:ascii="Times New Roman" w:hAnsi="Times New Roman" w:cs="Times New Roman"/>
                <w:szCs w:val="24"/>
              </w:rPr>
            </w:pPr>
          </w:p>
        </w:tc>
        <w:tc>
          <w:tcPr>
            <w:tcW w:w="1292" w:type="dxa"/>
            <w:shd w:val="clear" w:color="auto" w:fill="auto"/>
          </w:tcPr>
          <w:p w:rsidR="00415155" w:rsidRPr="003C7E0B" w:rsidRDefault="00415155" w:rsidP="003C7E0B">
            <w:pPr>
              <w:spacing w:before="0" w:after="0" w:line="240" w:lineRule="auto"/>
              <w:ind w:left="-33" w:firstLine="0"/>
              <w:jc w:val="center"/>
              <w:rPr>
                <w:rFonts w:ascii="Times New Roman" w:hAnsi="Times New Roman" w:cs="Times New Roman"/>
                <w:szCs w:val="24"/>
              </w:rPr>
            </w:pPr>
          </w:p>
        </w:tc>
        <w:tc>
          <w:tcPr>
            <w:tcW w:w="2436" w:type="dxa"/>
            <w:shd w:val="clear" w:color="auto" w:fill="auto"/>
            <w:vAlign w:val="bottom"/>
          </w:tcPr>
          <w:p w:rsidR="00415155" w:rsidRPr="003C7E0B" w:rsidRDefault="00664874"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290</w:t>
            </w:r>
          </w:p>
        </w:tc>
        <w:tc>
          <w:tcPr>
            <w:tcW w:w="1784" w:type="dxa"/>
            <w:shd w:val="clear" w:color="auto" w:fill="auto"/>
          </w:tcPr>
          <w:p w:rsidR="00415155" w:rsidRPr="003C7E0B" w:rsidRDefault="00415155" w:rsidP="003C7E0B">
            <w:pPr>
              <w:spacing w:before="0" w:after="0" w:line="240" w:lineRule="auto"/>
              <w:ind w:left="30" w:firstLine="0"/>
              <w:jc w:val="center"/>
              <w:rPr>
                <w:rFonts w:ascii="Times New Roman" w:hAnsi="Times New Roman" w:cs="Times New Roman"/>
                <w:szCs w:val="24"/>
              </w:rPr>
            </w:pPr>
          </w:p>
        </w:tc>
        <w:tc>
          <w:tcPr>
            <w:tcW w:w="1244" w:type="dxa"/>
            <w:shd w:val="clear" w:color="auto" w:fill="auto"/>
            <w:vAlign w:val="center"/>
          </w:tcPr>
          <w:p w:rsidR="00415155" w:rsidRPr="003C7E0B" w:rsidRDefault="00415155" w:rsidP="003C7E0B">
            <w:pPr>
              <w:spacing w:before="0" w:after="0" w:line="240" w:lineRule="auto"/>
              <w:ind w:left="20" w:firstLine="0"/>
              <w:jc w:val="center"/>
              <w:rPr>
                <w:rFonts w:ascii="Times New Roman" w:hAnsi="Times New Roman" w:cs="Times New Roman"/>
                <w:szCs w:val="24"/>
              </w:rPr>
            </w:pPr>
          </w:p>
        </w:tc>
        <w:tc>
          <w:tcPr>
            <w:tcW w:w="1253" w:type="dxa"/>
            <w:shd w:val="clear" w:color="auto" w:fill="auto"/>
            <w:vAlign w:val="center"/>
          </w:tcPr>
          <w:p w:rsidR="00415155" w:rsidRPr="003C7E0B" w:rsidRDefault="00415155" w:rsidP="003C7E0B">
            <w:pPr>
              <w:spacing w:before="0" w:after="0" w:line="240" w:lineRule="auto"/>
              <w:ind w:left="13" w:firstLine="0"/>
              <w:jc w:val="center"/>
              <w:rPr>
                <w:rFonts w:ascii="Times New Roman" w:hAnsi="Times New Roman" w:cs="Times New Roman"/>
                <w:szCs w:val="24"/>
              </w:rPr>
            </w:pPr>
          </w:p>
        </w:tc>
        <w:tc>
          <w:tcPr>
            <w:tcW w:w="1980" w:type="dxa"/>
            <w:shd w:val="clear" w:color="auto" w:fill="auto"/>
            <w:noWrap/>
            <w:vAlign w:val="bottom"/>
          </w:tcPr>
          <w:p w:rsidR="00415155" w:rsidRPr="003C7E0B" w:rsidRDefault="00415155"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321,66</w:t>
            </w:r>
          </w:p>
        </w:tc>
      </w:tr>
      <w:tr w:rsidR="00664874" w:rsidRPr="003C7E0B" w:rsidTr="006C4D20">
        <w:trPr>
          <w:trHeight w:val="255"/>
        </w:trPr>
        <w:tc>
          <w:tcPr>
            <w:tcW w:w="1979" w:type="dxa"/>
            <w:shd w:val="clear" w:color="auto" w:fill="auto"/>
          </w:tcPr>
          <w:p w:rsidR="00664874" w:rsidRPr="003C7E0B" w:rsidRDefault="00664874" w:rsidP="003C7E0B">
            <w:pPr>
              <w:spacing w:before="0" w:after="0" w:line="240" w:lineRule="auto"/>
              <w:ind w:left="708" w:firstLine="0"/>
              <w:rPr>
                <w:rFonts w:ascii="Times New Roman" w:hAnsi="Times New Roman" w:cs="Times New Roman"/>
                <w:szCs w:val="24"/>
              </w:rPr>
            </w:pPr>
          </w:p>
        </w:tc>
        <w:tc>
          <w:tcPr>
            <w:tcW w:w="1667"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lang w:eastAsia="ru-RU"/>
              </w:rPr>
            </w:pPr>
            <w:r w:rsidRPr="003C7E0B">
              <w:rPr>
                <w:rFonts w:ascii="Times New Roman" w:hAnsi="Times New Roman" w:cs="Times New Roman"/>
                <w:szCs w:val="24"/>
                <w:lang w:eastAsia="ru-RU"/>
              </w:rPr>
              <w:t>К100-65-200А</w:t>
            </w:r>
          </w:p>
        </w:tc>
        <w:tc>
          <w:tcPr>
            <w:tcW w:w="892"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w:t>
            </w:r>
          </w:p>
        </w:tc>
        <w:tc>
          <w:tcPr>
            <w:tcW w:w="1292" w:type="dxa"/>
            <w:shd w:val="clear" w:color="auto" w:fill="auto"/>
          </w:tcPr>
          <w:p w:rsidR="00664874" w:rsidRPr="003C7E0B" w:rsidRDefault="00664874"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90</w:t>
            </w:r>
          </w:p>
        </w:tc>
        <w:tc>
          <w:tcPr>
            <w:tcW w:w="2436" w:type="dxa"/>
            <w:shd w:val="clear" w:color="auto" w:fill="auto"/>
            <w:vAlign w:val="bottom"/>
          </w:tcPr>
          <w:p w:rsidR="00664874" w:rsidRPr="003C7E0B" w:rsidRDefault="00664874" w:rsidP="003C7E0B">
            <w:pPr>
              <w:spacing w:before="0" w:after="0" w:line="240" w:lineRule="auto"/>
              <w:ind w:left="-33" w:firstLine="0"/>
              <w:jc w:val="center"/>
              <w:rPr>
                <w:rFonts w:ascii="Times New Roman" w:hAnsi="Times New Roman" w:cs="Times New Roman"/>
                <w:szCs w:val="24"/>
              </w:rPr>
            </w:pPr>
          </w:p>
        </w:tc>
        <w:tc>
          <w:tcPr>
            <w:tcW w:w="1784" w:type="dxa"/>
            <w:shd w:val="clear" w:color="auto" w:fill="auto"/>
          </w:tcPr>
          <w:p w:rsidR="00664874" w:rsidRPr="003C7E0B" w:rsidRDefault="00664874" w:rsidP="003C7E0B">
            <w:pPr>
              <w:spacing w:before="0" w:after="0" w:line="240" w:lineRule="auto"/>
              <w:ind w:left="30" w:firstLine="0"/>
              <w:jc w:val="center"/>
              <w:rPr>
                <w:rFonts w:ascii="Times New Roman" w:hAnsi="Times New Roman" w:cs="Times New Roman"/>
                <w:szCs w:val="24"/>
              </w:rPr>
            </w:pPr>
            <w:r w:rsidRPr="003C7E0B">
              <w:rPr>
                <w:rFonts w:ascii="Times New Roman" w:hAnsi="Times New Roman" w:cs="Times New Roman"/>
                <w:szCs w:val="24"/>
              </w:rPr>
              <w:t>18,5</w:t>
            </w:r>
          </w:p>
        </w:tc>
        <w:tc>
          <w:tcPr>
            <w:tcW w:w="1244" w:type="dxa"/>
            <w:shd w:val="clear" w:color="auto" w:fill="auto"/>
            <w:vAlign w:val="center"/>
          </w:tcPr>
          <w:p w:rsidR="00664874" w:rsidRPr="003C7E0B" w:rsidRDefault="00664874" w:rsidP="003C7E0B">
            <w:pPr>
              <w:spacing w:before="0" w:after="0" w:line="240" w:lineRule="auto"/>
              <w:ind w:left="20" w:firstLine="0"/>
              <w:jc w:val="center"/>
              <w:rPr>
                <w:rFonts w:ascii="Times New Roman" w:hAnsi="Times New Roman" w:cs="Times New Roman"/>
                <w:szCs w:val="24"/>
              </w:rPr>
            </w:pPr>
          </w:p>
        </w:tc>
        <w:tc>
          <w:tcPr>
            <w:tcW w:w="1253" w:type="dxa"/>
            <w:shd w:val="clear" w:color="auto" w:fill="auto"/>
            <w:vAlign w:val="center"/>
          </w:tcPr>
          <w:p w:rsidR="00664874" w:rsidRPr="003C7E0B" w:rsidRDefault="00664874" w:rsidP="003C7E0B">
            <w:pPr>
              <w:spacing w:before="0" w:after="0" w:line="240" w:lineRule="auto"/>
              <w:ind w:left="13" w:firstLine="0"/>
              <w:jc w:val="center"/>
              <w:rPr>
                <w:rFonts w:ascii="Times New Roman" w:hAnsi="Times New Roman" w:cs="Times New Roman"/>
                <w:szCs w:val="24"/>
              </w:rPr>
            </w:pPr>
          </w:p>
        </w:tc>
        <w:tc>
          <w:tcPr>
            <w:tcW w:w="1980" w:type="dxa"/>
            <w:shd w:val="clear" w:color="auto" w:fill="auto"/>
            <w:noWrap/>
            <w:vAlign w:val="bottom"/>
          </w:tcPr>
          <w:p w:rsidR="00664874" w:rsidRPr="003C7E0B" w:rsidRDefault="00664874" w:rsidP="003C7E0B">
            <w:pPr>
              <w:spacing w:before="0" w:after="0" w:line="240" w:lineRule="auto"/>
              <w:ind w:firstLine="0"/>
              <w:jc w:val="center"/>
              <w:rPr>
                <w:rFonts w:ascii="Times New Roman" w:hAnsi="Times New Roman" w:cs="Times New Roman"/>
                <w:szCs w:val="24"/>
              </w:rPr>
            </w:pPr>
          </w:p>
        </w:tc>
      </w:tr>
      <w:tr w:rsidR="00664874" w:rsidRPr="003C7E0B" w:rsidTr="006C4D20">
        <w:trPr>
          <w:trHeight w:val="255"/>
        </w:trPr>
        <w:tc>
          <w:tcPr>
            <w:tcW w:w="1979" w:type="dxa"/>
            <w:shd w:val="clear" w:color="auto" w:fill="auto"/>
          </w:tcPr>
          <w:p w:rsidR="00664874" w:rsidRPr="003C7E0B" w:rsidRDefault="00664874" w:rsidP="003C7E0B">
            <w:pPr>
              <w:spacing w:before="0" w:after="0" w:line="240" w:lineRule="auto"/>
              <w:ind w:left="708" w:firstLine="0"/>
              <w:rPr>
                <w:rFonts w:ascii="Times New Roman" w:hAnsi="Times New Roman" w:cs="Times New Roman"/>
                <w:szCs w:val="24"/>
              </w:rPr>
            </w:pPr>
          </w:p>
        </w:tc>
        <w:tc>
          <w:tcPr>
            <w:tcW w:w="1667"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lang w:eastAsia="ru-RU"/>
              </w:rPr>
            </w:pPr>
            <w:r w:rsidRPr="003C7E0B">
              <w:rPr>
                <w:rFonts w:ascii="Times New Roman" w:hAnsi="Times New Roman" w:cs="Times New Roman"/>
                <w:szCs w:val="24"/>
                <w:lang w:eastAsia="ru-RU"/>
              </w:rPr>
              <w:t>К100-65-200С</w:t>
            </w:r>
          </w:p>
        </w:tc>
        <w:tc>
          <w:tcPr>
            <w:tcW w:w="892"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w:t>
            </w:r>
          </w:p>
        </w:tc>
        <w:tc>
          <w:tcPr>
            <w:tcW w:w="1292" w:type="dxa"/>
            <w:shd w:val="clear" w:color="auto" w:fill="auto"/>
          </w:tcPr>
          <w:p w:rsidR="00664874" w:rsidRPr="003C7E0B" w:rsidRDefault="00664874"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100</w:t>
            </w:r>
          </w:p>
        </w:tc>
        <w:tc>
          <w:tcPr>
            <w:tcW w:w="2436" w:type="dxa"/>
            <w:shd w:val="clear" w:color="auto" w:fill="auto"/>
            <w:vAlign w:val="bottom"/>
          </w:tcPr>
          <w:p w:rsidR="00664874" w:rsidRPr="003C7E0B" w:rsidRDefault="00664874" w:rsidP="003C7E0B">
            <w:pPr>
              <w:spacing w:before="0" w:after="0" w:line="240" w:lineRule="auto"/>
              <w:ind w:left="-33" w:firstLine="0"/>
              <w:jc w:val="center"/>
              <w:rPr>
                <w:rFonts w:ascii="Times New Roman" w:hAnsi="Times New Roman" w:cs="Times New Roman"/>
                <w:szCs w:val="24"/>
              </w:rPr>
            </w:pPr>
          </w:p>
        </w:tc>
        <w:tc>
          <w:tcPr>
            <w:tcW w:w="1784" w:type="dxa"/>
            <w:shd w:val="clear" w:color="auto" w:fill="auto"/>
          </w:tcPr>
          <w:p w:rsidR="00664874" w:rsidRPr="003C7E0B" w:rsidRDefault="00664874" w:rsidP="003C7E0B">
            <w:pPr>
              <w:spacing w:before="0" w:after="0" w:line="240" w:lineRule="auto"/>
              <w:ind w:left="30" w:firstLine="0"/>
              <w:jc w:val="center"/>
              <w:rPr>
                <w:rFonts w:ascii="Times New Roman" w:hAnsi="Times New Roman" w:cs="Times New Roman"/>
                <w:szCs w:val="24"/>
              </w:rPr>
            </w:pPr>
            <w:r w:rsidRPr="003C7E0B">
              <w:rPr>
                <w:rFonts w:ascii="Times New Roman" w:hAnsi="Times New Roman" w:cs="Times New Roman"/>
                <w:szCs w:val="24"/>
              </w:rPr>
              <w:t>30</w:t>
            </w:r>
          </w:p>
        </w:tc>
        <w:tc>
          <w:tcPr>
            <w:tcW w:w="1244" w:type="dxa"/>
            <w:shd w:val="clear" w:color="auto" w:fill="auto"/>
            <w:vAlign w:val="center"/>
          </w:tcPr>
          <w:p w:rsidR="00664874" w:rsidRPr="003C7E0B" w:rsidRDefault="00664874" w:rsidP="003C7E0B">
            <w:pPr>
              <w:spacing w:before="0" w:after="0" w:line="240" w:lineRule="auto"/>
              <w:ind w:left="20" w:firstLine="0"/>
              <w:jc w:val="center"/>
              <w:rPr>
                <w:rFonts w:ascii="Times New Roman" w:hAnsi="Times New Roman" w:cs="Times New Roman"/>
                <w:szCs w:val="24"/>
              </w:rPr>
            </w:pPr>
          </w:p>
        </w:tc>
        <w:tc>
          <w:tcPr>
            <w:tcW w:w="1253" w:type="dxa"/>
            <w:shd w:val="clear" w:color="auto" w:fill="auto"/>
            <w:vAlign w:val="center"/>
          </w:tcPr>
          <w:p w:rsidR="00664874" w:rsidRPr="003C7E0B" w:rsidRDefault="00664874" w:rsidP="003C7E0B">
            <w:pPr>
              <w:spacing w:before="0" w:after="0" w:line="240" w:lineRule="auto"/>
              <w:ind w:left="13" w:firstLine="0"/>
              <w:jc w:val="center"/>
              <w:rPr>
                <w:rFonts w:ascii="Times New Roman" w:hAnsi="Times New Roman" w:cs="Times New Roman"/>
                <w:szCs w:val="24"/>
              </w:rPr>
            </w:pPr>
          </w:p>
        </w:tc>
        <w:tc>
          <w:tcPr>
            <w:tcW w:w="1980" w:type="dxa"/>
            <w:shd w:val="clear" w:color="auto" w:fill="auto"/>
            <w:noWrap/>
            <w:vAlign w:val="bottom"/>
          </w:tcPr>
          <w:p w:rsidR="00664874" w:rsidRPr="003C7E0B" w:rsidRDefault="00664874" w:rsidP="003C7E0B">
            <w:pPr>
              <w:spacing w:before="0" w:after="0" w:line="240" w:lineRule="auto"/>
              <w:ind w:firstLine="0"/>
              <w:jc w:val="center"/>
              <w:rPr>
                <w:rFonts w:ascii="Times New Roman" w:hAnsi="Times New Roman" w:cs="Times New Roman"/>
                <w:szCs w:val="24"/>
              </w:rPr>
            </w:pPr>
          </w:p>
        </w:tc>
      </w:tr>
      <w:tr w:rsidR="00664874" w:rsidRPr="003C7E0B" w:rsidTr="006C4D20">
        <w:trPr>
          <w:trHeight w:val="255"/>
        </w:trPr>
        <w:tc>
          <w:tcPr>
            <w:tcW w:w="1979" w:type="dxa"/>
            <w:shd w:val="clear" w:color="auto" w:fill="auto"/>
          </w:tcPr>
          <w:p w:rsidR="00664874" w:rsidRPr="003C7E0B" w:rsidRDefault="00664874" w:rsidP="003C7E0B">
            <w:pPr>
              <w:spacing w:before="0" w:after="0" w:line="240" w:lineRule="auto"/>
              <w:ind w:left="708" w:firstLine="0"/>
              <w:rPr>
                <w:rFonts w:ascii="Times New Roman" w:hAnsi="Times New Roman" w:cs="Times New Roman"/>
                <w:szCs w:val="24"/>
              </w:rPr>
            </w:pPr>
          </w:p>
        </w:tc>
        <w:tc>
          <w:tcPr>
            <w:tcW w:w="1667"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lang w:eastAsia="ru-RU"/>
              </w:rPr>
            </w:pPr>
            <w:r w:rsidRPr="003C7E0B">
              <w:rPr>
                <w:rFonts w:ascii="Times New Roman" w:hAnsi="Times New Roman" w:cs="Times New Roman"/>
                <w:szCs w:val="24"/>
                <w:lang w:eastAsia="ru-RU"/>
              </w:rPr>
              <w:t>К100-65-200</w:t>
            </w:r>
          </w:p>
        </w:tc>
        <w:tc>
          <w:tcPr>
            <w:tcW w:w="892" w:type="dxa"/>
            <w:shd w:val="clear" w:color="auto" w:fill="auto"/>
          </w:tcPr>
          <w:p w:rsidR="00664874" w:rsidRPr="003C7E0B" w:rsidRDefault="00664874"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w:t>
            </w:r>
          </w:p>
        </w:tc>
        <w:tc>
          <w:tcPr>
            <w:tcW w:w="1292" w:type="dxa"/>
            <w:shd w:val="clear" w:color="auto" w:fill="auto"/>
          </w:tcPr>
          <w:p w:rsidR="00664874" w:rsidRPr="003C7E0B" w:rsidRDefault="00664874"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100</w:t>
            </w:r>
          </w:p>
        </w:tc>
        <w:tc>
          <w:tcPr>
            <w:tcW w:w="2436" w:type="dxa"/>
            <w:shd w:val="clear" w:color="auto" w:fill="auto"/>
            <w:vAlign w:val="bottom"/>
          </w:tcPr>
          <w:p w:rsidR="00664874" w:rsidRPr="003C7E0B" w:rsidRDefault="00664874" w:rsidP="003C7E0B">
            <w:pPr>
              <w:spacing w:before="0" w:after="0" w:line="240" w:lineRule="auto"/>
              <w:ind w:left="-33" w:firstLine="0"/>
              <w:jc w:val="center"/>
              <w:rPr>
                <w:rFonts w:ascii="Times New Roman" w:hAnsi="Times New Roman" w:cs="Times New Roman"/>
                <w:szCs w:val="24"/>
              </w:rPr>
            </w:pPr>
          </w:p>
        </w:tc>
        <w:tc>
          <w:tcPr>
            <w:tcW w:w="1784" w:type="dxa"/>
            <w:shd w:val="clear" w:color="auto" w:fill="auto"/>
          </w:tcPr>
          <w:p w:rsidR="00664874" w:rsidRPr="003C7E0B" w:rsidRDefault="00664874" w:rsidP="003C7E0B">
            <w:pPr>
              <w:spacing w:before="0" w:after="0" w:line="240" w:lineRule="auto"/>
              <w:ind w:left="30" w:firstLine="0"/>
              <w:jc w:val="center"/>
              <w:rPr>
                <w:rFonts w:ascii="Times New Roman" w:hAnsi="Times New Roman" w:cs="Times New Roman"/>
                <w:szCs w:val="24"/>
              </w:rPr>
            </w:pPr>
            <w:r w:rsidRPr="003C7E0B">
              <w:rPr>
                <w:rFonts w:ascii="Times New Roman" w:hAnsi="Times New Roman" w:cs="Times New Roman"/>
                <w:szCs w:val="24"/>
              </w:rPr>
              <w:t>22</w:t>
            </w:r>
          </w:p>
        </w:tc>
        <w:tc>
          <w:tcPr>
            <w:tcW w:w="1244" w:type="dxa"/>
            <w:shd w:val="clear" w:color="auto" w:fill="auto"/>
            <w:vAlign w:val="center"/>
          </w:tcPr>
          <w:p w:rsidR="00664874" w:rsidRPr="003C7E0B" w:rsidRDefault="00664874" w:rsidP="003C7E0B">
            <w:pPr>
              <w:spacing w:before="0" w:after="0" w:line="240" w:lineRule="auto"/>
              <w:ind w:left="20" w:firstLine="0"/>
              <w:jc w:val="center"/>
              <w:rPr>
                <w:rFonts w:ascii="Times New Roman" w:hAnsi="Times New Roman" w:cs="Times New Roman"/>
                <w:szCs w:val="24"/>
              </w:rPr>
            </w:pPr>
          </w:p>
        </w:tc>
        <w:tc>
          <w:tcPr>
            <w:tcW w:w="1253" w:type="dxa"/>
            <w:shd w:val="clear" w:color="auto" w:fill="auto"/>
            <w:vAlign w:val="center"/>
          </w:tcPr>
          <w:p w:rsidR="00664874" w:rsidRPr="003C7E0B" w:rsidRDefault="00664874" w:rsidP="003C7E0B">
            <w:pPr>
              <w:spacing w:before="0" w:after="0" w:line="240" w:lineRule="auto"/>
              <w:ind w:left="13" w:firstLine="0"/>
              <w:jc w:val="center"/>
              <w:rPr>
                <w:rFonts w:ascii="Times New Roman" w:hAnsi="Times New Roman" w:cs="Times New Roman"/>
                <w:szCs w:val="24"/>
              </w:rPr>
            </w:pPr>
          </w:p>
        </w:tc>
        <w:tc>
          <w:tcPr>
            <w:tcW w:w="1980" w:type="dxa"/>
            <w:shd w:val="clear" w:color="auto" w:fill="auto"/>
            <w:noWrap/>
            <w:vAlign w:val="bottom"/>
          </w:tcPr>
          <w:p w:rsidR="00664874" w:rsidRPr="003C7E0B" w:rsidRDefault="00664874" w:rsidP="003C7E0B">
            <w:pPr>
              <w:spacing w:before="0" w:after="0" w:line="240" w:lineRule="auto"/>
              <w:ind w:firstLine="0"/>
              <w:jc w:val="center"/>
              <w:rPr>
                <w:rFonts w:ascii="Times New Roman" w:hAnsi="Times New Roman" w:cs="Times New Roman"/>
                <w:szCs w:val="24"/>
              </w:rPr>
            </w:pPr>
          </w:p>
        </w:tc>
      </w:tr>
    </w:tbl>
    <w:p w:rsidR="009E5C49" w:rsidRPr="003C7E0B" w:rsidRDefault="009E5C49" w:rsidP="003C7E0B">
      <w:pPr>
        <w:spacing w:before="0" w:after="0" w:line="240" w:lineRule="auto"/>
        <w:ind w:firstLine="0"/>
        <w:jc w:val="both"/>
        <w:rPr>
          <w:rFonts w:ascii="Times New Roman" w:hAnsi="Times New Roman" w:cs="Times New Roman"/>
          <w:b/>
          <w:szCs w:val="24"/>
        </w:rPr>
      </w:pPr>
      <w:r w:rsidRPr="003C7E0B">
        <w:rPr>
          <w:rFonts w:ascii="Times New Roman" w:hAnsi="Times New Roman" w:cs="Times New Roman"/>
          <w:b/>
          <w:szCs w:val="24"/>
        </w:rPr>
        <w:t xml:space="preserve">Таблица </w:t>
      </w:r>
      <w:r w:rsidR="008A7082" w:rsidRPr="003C7E0B">
        <w:rPr>
          <w:rFonts w:ascii="Times New Roman" w:hAnsi="Times New Roman" w:cs="Times New Roman"/>
          <w:b/>
          <w:szCs w:val="24"/>
        </w:rPr>
        <w:t xml:space="preserve">11 </w:t>
      </w:r>
      <w:r w:rsidR="009B57A3" w:rsidRPr="003C7E0B">
        <w:rPr>
          <w:rFonts w:ascii="Times New Roman" w:hAnsi="Times New Roman" w:cs="Times New Roman"/>
          <w:b/>
          <w:szCs w:val="24"/>
        </w:rPr>
        <w:t>–</w:t>
      </w:r>
      <w:r w:rsidRPr="003C7E0B">
        <w:rPr>
          <w:rFonts w:ascii="Times New Roman" w:hAnsi="Times New Roman" w:cs="Times New Roman"/>
          <w:b/>
          <w:szCs w:val="24"/>
        </w:rPr>
        <w:t xml:space="preserve"> </w:t>
      </w:r>
      <w:r w:rsidR="009B57A3" w:rsidRPr="003C7E0B">
        <w:rPr>
          <w:rFonts w:ascii="Times New Roman" w:hAnsi="Times New Roman" w:cs="Times New Roman"/>
          <w:b/>
          <w:szCs w:val="24"/>
        </w:rPr>
        <w:t>Техническая х</w:t>
      </w:r>
      <w:r w:rsidR="007B1CC3" w:rsidRPr="003C7E0B">
        <w:rPr>
          <w:rFonts w:ascii="Times New Roman" w:hAnsi="Times New Roman" w:cs="Times New Roman"/>
          <w:b/>
          <w:szCs w:val="24"/>
        </w:rPr>
        <w:t xml:space="preserve">арактеристика </w:t>
      </w:r>
      <w:r w:rsidR="00F777EE" w:rsidRPr="003C7E0B">
        <w:rPr>
          <w:rFonts w:ascii="Times New Roman" w:hAnsi="Times New Roman" w:cs="Times New Roman"/>
          <w:b/>
          <w:szCs w:val="24"/>
        </w:rPr>
        <w:t>сооружений подготовки питьевой воды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15"/>
        <w:gridCol w:w="1358"/>
        <w:gridCol w:w="1317"/>
        <w:gridCol w:w="3685"/>
        <w:gridCol w:w="2552"/>
        <w:gridCol w:w="1275"/>
        <w:gridCol w:w="1985"/>
      </w:tblGrid>
      <w:tr w:rsidR="006C4D20" w:rsidRPr="003C7E0B" w:rsidTr="006C4D20">
        <w:trPr>
          <w:trHeight w:val="1104"/>
          <w:tblHeader/>
        </w:trPr>
        <w:tc>
          <w:tcPr>
            <w:tcW w:w="2315" w:type="dxa"/>
            <w:vAlign w:val="center"/>
          </w:tcPr>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Наименование сооружений подготовки питьевой воды</w:t>
            </w:r>
          </w:p>
        </w:tc>
        <w:tc>
          <w:tcPr>
            <w:tcW w:w="1358" w:type="dxa"/>
            <w:vAlign w:val="center"/>
          </w:tcPr>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Год ввода в эксплуа-тацию</w:t>
            </w:r>
          </w:p>
        </w:tc>
        <w:tc>
          <w:tcPr>
            <w:tcW w:w="1317" w:type="dxa"/>
            <w:vAlign w:val="center"/>
          </w:tcPr>
          <w:p w:rsidR="006C4D20" w:rsidRPr="003C7E0B" w:rsidRDefault="006C4D20" w:rsidP="003C7E0B">
            <w:pPr>
              <w:spacing w:before="0" w:after="0" w:line="240" w:lineRule="auto"/>
              <w:ind w:firstLine="12"/>
              <w:jc w:val="center"/>
              <w:rPr>
                <w:rFonts w:ascii="Times New Roman" w:hAnsi="Times New Roman" w:cs="Times New Roman"/>
                <w:b/>
              </w:rPr>
            </w:pPr>
            <w:r w:rsidRPr="003C7E0B">
              <w:rPr>
                <w:rFonts w:ascii="Times New Roman" w:hAnsi="Times New Roman" w:cs="Times New Roman"/>
                <w:b/>
                <w:sz w:val="22"/>
              </w:rPr>
              <w:t>Глубина</w:t>
            </w:r>
          </w:p>
          <w:p w:rsidR="006C4D20" w:rsidRPr="003C7E0B" w:rsidRDefault="006C4D20" w:rsidP="003C7E0B">
            <w:pPr>
              <w:spacing w:before="0" w:after="0" w:line="240" w:lineRule="auto"/>
              <w:ind w:firstLine="12"/>
              <w:jc w:val="center"/>
              <w:rPr>
                <w:rFonts w:ascii="Times New Roman" w:hAnsi="Times New Roman" w:cs="Times New Roman"/>
                <w:b/>
              </w:rPr>
            </w:pPr>
            <w:r w:rsidRPr="003C7E0B">
              <w:rPr>
                <w:rFonts w:ascii="Times New Roman" w:hAnsi="Times New Roman" w:cs="Times New Roman"/>
                <w:b/>
                <w:sz w:val="22"/>
              </w:rPr>
              <w:t>заложения,</w:t>
            </w:r>
          </w:p>
          <w:p w:rsidR="006C4D20" w:rsidRPr="003C7E0B" w:rsidRDefault="006C4D20" w:rsidP="003C7E0B">
            <w:pPr>
              <w:spacing w:before="0" w:after="0" w:line="240" w:lineRule="auto"/>
              <w:ind w:firstLine="12"/>
              <w:jc w:val="center"/>
              <w:rPr>
                <w:rFonts w:ascii="Times New Roman" w:hAnsi="Times New Roman" w:cs="Times New Roman"/>
                <w:b/>
              </w:rPr>
            </w:pPr>
            <w:r w:rsidRPr="003C7E0B">
              <w:rPr>
                <w:rFonts w:ascii="Times New Roman" w:hAnsi="Times New Roman" w:cs="Times New Roman"/>
                <w:b/>
                <w:sz w:val="22"/>
              </w:rPr>
              <w:t>м</w:t>
            </w:r>
          </w:p>
        </w:tc>
        <w:tc>
          <w:tcPr>
            <w:tcW w:w="3685" w:type="dxa"/>
            <w:vAlign w:val="center"/>
          </w:tcPr>
          <w:p w:rsidR="006C4D20" w:rsidRPr="003C7E0B" w:rsidRDefault="006C4D20" w:rsidP="003C7E0B">
            <w:pPr>
              <w:spacing w:before="0" w:after="0" w:line="240" w:lineRule="auto"/>
              <w:ind w:firstLine="12"/>
              <w:jc w:val="center"/>
              <w:rPr>
                <w:rFonts w:ascii="Times New Roman" w:hAnsi="Times New Roman" w:cs="Times New Roman"/>
                <w:b/>
              </w:rPr>
            </w:pPr>
            <w:r w:rsidRPr="003C7E0B">
              <w:rPr>
                <w:rFonts w:ascii="Times New Roman" w:hAnsi="Times New Roman" w:cs="Times New Roman"/>
                <w:b/>
                <w:sz w:val="22"/>
              </w:rPr>
              <w:t>Кол-во насосов</w:t>
            </w:r>
          </w:p>
        </w:tc>
        <w:tc>
          <w:tcPr>
            <w:tcW w:w="2552" w:type="dxa"/>
            <w:vAlign w:val="center"/>
          </w:tcPr>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Рабочие/</w:t>
            </w:r>
          </w:p>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резерв</w:t>
            </w:r>
          </w:p>
        </w:tc>
        <w:tc>
          <w:tcPr>
            <w:tcW w:w="1275" w:type="dxa"/>
            <w:vAlign w:val="center"/>
          </w:tcPr>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Режим работы насосов</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Диаметр</w:t>
            </w:r>
          </w:p>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водоподъемной</w:t>
            </w:r>
          </w:p>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трубы,</w:t>
            </w:r>
          </w:p>
          <w:p w:rsidR="006C4D20" w:rsidRPr="003C7E0B" w:rsidRDefault="006C4D20" w:rsidP="003C7E0B">
            <w:pPr>
              <w:spacing w:before="0" w:after="0" w:line="240" w:lineRule="auto"/>
              <w:ind w:firstLine="0"/>
              <w:jc w:val="center"/>
              <w:rPr>
                <w:rFonts w:ascii="Times New Roman" w:hAnsi="Times New Roman" w:cs="Times New Roman"/>
                <w:b/>
              </w:rPr>
            </w:pPr>
            <w:r w:rsidRPr="003C7E0B">
              <w:rPr>
                <w:rFonts w:ascii="Times New Roman" w:hAnsi="Times New Roman" w:cs="Times New Roman"/>
                <w:b/>
                <w:sz w:val="22"/>
              </w:rPr>
              <w:t>мм</w:t>
            </w:r>
          </w:p>
        </w:tc>
      </w:tr>
      <w:tr w:rsidR="006C4D20" w:rsidRPr="003C7E0B" w:rsidTr="006C4D20">
        <w:trPr>
          <w:trHeight w:val="241"/>
        </w:trPr>
        <w:tc>
          <w:tcPr>
            <w:tcW w:w="2315" w:type="dxa"/>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sz w:val="22"/>
              </w:rPr>
              <w:t>Пос. Войсковицы</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1</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40</w:t>
            </w: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1 насос на скважину</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Рабочая</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2</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40</w:t>
            </w: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Насос ЭЦВ 8-40-90</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Резерв</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100</w:t>
            </w: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3</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40</w:t>
            </w: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1 насос на скважину</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Рабочая в дневное время суток</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89</w:t>
            </w: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4</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40</w:t>
            </w: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Насос ЭЦВ 8-40-90</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Рабочая</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5</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37</w:t>
            </w: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Насос ЭЦВ 8-40-90</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Не рабочая</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p>
        </w:tc>
      </w:tr>
      <w:tr w:rsidR="006C4D20" w:rsidRPr="003C7E0B" w:rsidTr="006C4D20">
        <w:trPr>
          <w:trHeight w:val="241"/>
        </w:trPr>
        <w:tc>
          <w:tcPr>
            <w:tcW w:w="2315" w:type="dxa"/>
          </w:tcPr>
          <w:p w:rsidR="006C4D20" w:rsidRPr="003C7E0B" w:rsidRDefault="006C4D20" w:rsidP="003C7E0B">
            <w:pPr>
              <w:spacing w:before="0" w:after="0" w:line="240" w:lineRule="auto"/>
              <w:ind w:firstLine="0"/>
              <w:rPr>
                <w:rFonts w:ascii="Times New Roman" w:hAnsi="Times New Roman" w:cs="Times New Roman"/>
              </w:rPr>
            </w:pPr>
            <w:r w:rsidRPr="003C7E0B">
              <w:rPr>
                <w:rFonts w:ascii="Times New Roman" w:hAnsi="Times New Roman" w:cs="Times New Roman"/>
                <w:sz w:val="22"/>
              </w:rPr>
              <w:t>Пос. Борницкий Лес</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p>
        </w:tc>
      </w:tr>
      <w:tr w:rsidR="006C4D20" w:rsidRPr="003C7E0B" w:rsidTr="006C4D20">
        <w:trPr>
          <w:trHeight w:val="241"/>
        </w:trPr>
        <w:tc>
          <w:tcPr>
            <w:tcW w:w="2315" w:type="dxa"/>
          </w:tcPr>
          <w:p w:rsidR="006C4D20" w:rsidRPr="003C7E0B" w:rsidRDefault="006C4D20" w:rsidP="003C7E0B">
            <w:pPr>
              <w:spacing w:before="0" w:after="0" w:line="240" w:lineRule="auto"/>
              <w:ind w:left="708" w:firstLine="0"/>
              <w:rPr>
                <w:rFonts w:ascii="Times New Roman" w:hAnsi="Times New Roman" w:cs="Times New Roman"/>
              </w:rPr>
            </w:pPr>
            <w:r w:rsidRPr="003C7E0B">
              <w:rPr>
                <w:rFonts w:ascii="Times New Roman" w:hAnsi="Times New Roman" w:cs="Times New Roman"/>
                <w:sz w:val="22"/>
              </w:rPr>
              <w:t>Скв. № 1</w:t>
            </w:r>
          </w:p>
        </w:tc>
        <w:tc>
          <w:tcPr>
            <w:tcW w:w="1358"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1317" w:type="dxa"/>
          </w:tcPr>
          <w:p w:rsidR="006C4D20" w:rsidRPr="003C7E0B" w:rsidRDefault="006C4D20" w:rsidP="003C7E0B">
            <w:pPr>
              <w:spacing w:before="0" w:after="0" w:line="240" w:lineRule="auto"/>
              <w:ind w:firstLine="0"/>
              <w:jc w:val="center"/>
              <w:rPr>
                <w:rFonts w:ascii="Times New Roman" w:hAnsi="Times New Roman" w:cs="Times New Roman"/>
              </w:rPr>
            </w:pPr>
          </w:p>
        </w:tc>
        <w:tc>
          <w:tcPr>
            <w:tcW w:w="36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электронасос типоразмером ЭЦВ 10</w:t>
            </w:r>
          </w:p>
        </w:tc>
        <w:tc>
          <w:tcPr>
            <w:tcW w:w="2552"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Рабочая</w:t>
            </w:r>
          </w:p>
        </w:tc>
        <w:tc>
          <w:tcPr>
            <w:tcW w:w="127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Ручная</w:t>
            </w:r>
          </w:p>
        </w:tc>
        <w:tc>
          <w:tcPr>
            <w:tcW w:w="1985" w:type="dxa"/>
          </w:tcPr>
          <w:p w:rsidR="006C4D20" w:rsidRPr="003C7E0B" w:rsidRDefault="006C4D20" w:rsidP="003C7E0B">
            <w:pPr>
              <w:spacing w:before="0" w:after="0" w:line="240" w:lineRule="auto"/>
              <w:ind w:firstLine="0"/>
              <w:jc w:val="center"/>
              <w:rPr>
                <w:rFonts w:ascii="Times New Roman" w:hAnsi="Times New Roman" w:cs="Times New Roman"/>
              </w:rPr>
            </w:pPr>
            <w:r w:rsidRPr="003C7E0B">
              <w:rPr>
                <w:rFonts w:ascii="Times New Roman" w:hAnsi="Times New Roman" w:cs="Times New Roman"/>
                <w:sz w:val="22"/>
              </w:rPr>
              <w:t>100</w:t>
            </w:r>
          </w:p>
        </w:tc>
      </w:tr>
    </w:tbl>
    <w:p w:rsidR="009E5C49" w:rsidRPr="003C7E0B" w:rsidRDefault="009E5C49" w:rsidP="003C7E0B">
      <w:pPr>
        <w:spacing w:before="0" w:after="0" w:line="240" w:lineRule="auto"/>
        <w:ind w:firstLine="0"/>
        <w:jc w:val="both"/>
        <w:rPr>
          <w:rFonts w:ascii="Times New Roman" w:hAnsi="Times New Roman" w:cs="Times New Roman"/>
          <w:b/>
          <w:szCs w:val="24"/>
        </w:rPr>
        <w:sectPr w:rsidR="009E5C49" w:rsidRPr="003C7E0B" w:rsidSect="006E68DD">
          <w:pgSz w:w="16838" w:h="11906" w:orient="landscape"/>
          <w:pgMar w:top="850" w:right="1134" w:bottom="1701" w:left="1134" w:header="708" w:footer="708" w:gutter="0"/>
          <w:cols w:space="708"/>
          <w:docGrid w:linePitch="360"/>
        </w:sectPr>
      </w:pPr>
    </w:p>
    <w:p w:rsidR="001D656B" w:rsidRPr="003C7E0B" w:rsidRDefault="001D656B" w:rsidP="003C7E0B">
      <w:pPr>
        <w:spacing w:before="0" w:after="0" w:line="240" w:lineRule="auto"/>
        <w:jc w:val="both"/>
        <w:rPr>
          <w:rFonts w:ascii="Times New Roman" w:hAnsi="Times New Roman" w:cs="Times New Roman"/>
        </w:rPr>
      </w:pPr>
      <w:r w:rsidRPr="003C7E0B">
        <w:rPr>
          <w:rFonts w:ascii="Times New Roman" w:hAnsi="Times New Roman" w:cs="Times New Roman"/>
          <w:b/>
          <w:i/>
        </w:rPr>
        <w:t>Водораспределительная сеть</w:t>
      </w:r>
      <w:r w:rsidRPr="003C7E0B">
        <w:rPr>
          <w:rFonts w:ascii="Times New Roman" w:hAnsi="Times New Roman" w:cs="Times New Roman"/>
        </w:rPr>
        <w:t xml:space="preserve"> </w:t>
      </w:r>
      <w:r w:rsidR="00664874" w:rsidRPr="003C7E0B">
        <w:rPr>
          <w:rFonts w:ascii="Times New Roman" w:hAnsi="Times New Roman" w:cs="Times New Roman"/>
          <w:b/>
          <w:i/>
        </w:rPr>
        <w:t>пос. Войсковицы</w:t>
      </w:r>
      <w:r w:rsidR="00664874" w:rsidRPr="003C7E0B">
        <w:rPr>
          <w:rFonts w:ascii="Times New Roman" w:hAnsi="Times New Roman" w:cs="Times New Roman"/>
        </w:rPr>
        <w:t xml:space="preserve"> </w:t>
      </w:r>
      <w:r w:rsidRPr="003C7E0B">
        <w:rPr>
          <w:rFonts w:ascii="Times New Roman" w:hAnsi="Times New Roman" w:cs="Times New Roman"/>
        </w:rPr>
        <w:t xml:space="preserve">общей протяженностью около </w:t>
      </w:r>
      <w:smartTag w:uri="urn:schemas-microsoft-com:office:smarttags" w:element="metricconverter">
        <w:smartTagPr>
          <w:attr w:name="ProductID" w:val="13 км"/>
        </w:smartTagPr>
        <w:r w:rsidRPr="003C7E0B">
          <w:rPr>
            <w:rFonts w:ascii="Times New Roman" w:hAnsi="Times New Roman" w:cs="Times New Roman"/>
          </w:rPr>
          <w:t>13 км</w:t>
        </w:r>
      </w:smartTag>
      <w:r w:rsidRPr="003C7E0B">
        <w:rPr>
          <w:rFonts w:ascii="Times New Roman" w:hAnsi="Times New Roman" w:cs="Times New Roman"/>
        </w:rPr>
        <w:t xml:space="preserve"> выполнена из стальных и чугунных труб  Ду 300 - </w:t>
      </w:r>
      <w:smartTag w:uri="urn:schemas-microsoft-com:office:smarttags" w:element="metricconverter">
        <w:smartTagPr>
          <w:attr w:name="ProductID" w:val="100 мм"/>
        </w:smartTagPr>
        <w:r w:rsidRPr="003C7E0B">
          <w:rPr>
            <w:rFonts w:ascii="Times New Roman" w:hAnsi="Times New Roman" w:cs="Times New Roman"/>
          </w:rPr>
          <w:t>100 мм</w:t>
        </w:r>
      </w:smartTag>
      <w:r w:rsidRPr="003C7E0B">
        <w:rPr>
          <w:rFonts w:ascii="Times New Roman" w:hAnsi="Times New Roman" w:cs="Times New Roman"/>
        </w:rPr>
        <w:t xml:space="preserve">. Пожарных гидрантов на сети 10 шт. Водоразборных колонок нет. </w:t>
      </w:r>
    </w:p>
    <w:p w:rsidR="00664874" w:rsidRPr="003C7E0B" w:rsidRDefault="00664874"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Протяженность </w:t>
      </w:r>
      <w:r w:rsidRPr="003C7E0B">
        <w:rPr>
          <w:rFonts w:ascii="Times New Roman" w:hAnsi="Times New Roman" w:cs="Times New Roman"/>
          <w:b/>
          <w:i/>
        </w:rPr>
        <w:t>водопроводных сетей</w:t>
      </w:r>
      <w:r w:rsidRPr="003C7E0B">
        <w:rPr>
          <w:rFonts w:ascii="Times New Roman" w:hAnsi="Times New Roman" w:cs="Times New Roman"/>
        </w:rPr>
        <w:t xml:space="preserve"> в </w:t>
      </w:r>
      <w:r w:rsidRPr="003C7E0B">
        <w:rPr>
          <w:rFonts w:ascii="Times New Roman" w:hAnsi="Times New Roman" w:cs="Times New Roman"/>
          <w:b/>
          <w:i/>
        </w:rPr>
        <w:t>поселке Борницкий лес</w:t>
      </w:r>
      <w:r w:rsidRPr="003C7E0B">
        <w:rPr>
          <w:rFonts w:ascii="Times New Roman" w:hAnsi="Times New Roman" w:cs="Times New Roman"/>
        </w:rPr>
        <w:t xml:space="preserve"> составляет около 1 км. Диаметры сети от 100 до </w:t>
      </w:r>
      <w:smartTag w:uri="urn:schemas-microsoft-com:office:smarttags" w:element="metricconverter">
        <w:smartTagPr>
          <w:attr w:name="ProductID" w:val="150 мм"/>
        </w:smartTagPr>
        <w:r w:rsidRPr="003C7E0B">
          <w:rPr>
            <w:rFonts w:ascii="Times New Roman" w:hAnsi="Times New Roman" w:cs="Times New Roman"/>
          </w:rPr>
          <w:t>150 мм</w:t>
        </w:r>
      </w:smartTag>
      <w:r w:rsidRPr="003C7E0B">
        <w:rPr>
          <w:rFonts w:ascii="Times New Roman" w:hAnsi="Times New Roman" w:cs="Times New Roman"/>
        </w:rPr>
        <w:t>. Материал труб – чугун. Пожарных гидрантов на сети 5 шт., водоразборных колонок нет.</w:t>
      </w:r>
    </w:p>
    <w:p w:rsidR="00406915" w:rsidRPr="003C7E0B" w:rsidRDefault="00406915"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Таблица</w:t>
      </w:r>
      <w:r w:rsidR="008A7082" w:rsidRPr="003C7E0B">
        <w:rPr>
          <w:rFonts w:ascii="Times New Roman" w:hAnsi="Times New Roman" w:cs="Times New Roman"/>
          <w:b/>
        </w:rPr>
        <w:t xml:space="preserve"> 12</w:t>
      </w:r>
      <w:r w:rsidRPr="003C7E0B">
        <w:rPr>
          <w:rFonts w:ascii="Times New Roman" w:hAnsi="Times New Roman" w:cs="Times New Roman"/>
          <w:b/>
        </w:rPr>
        <w:t xml:space="preserve"> – Техническая характеристика оборудования водопроводных сетей</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2"/>
        <w:gridCol w:w="1045"/>
        <w:gridCol w:w="1860"/>
        <w:gridCol w:w="1380"/>
        <w:gridCol w:w="824"/>
        <w:gridCol w:w="1650"/>
      </w:tblGrid>
      <w:tr w:rsidR="00406915" w:rsidRPr="003C7E0B" w:rsidTr="001949F5">
        <w:trPr>
          <w:trHeight w:val="577"/>
          <w:jc w:val="center"/>
        </w:trPr>
        <w:tc>
          <w:tcPr>
            <w:tcW w:w="2722" w:type="dxa"/>
            <w:vAlign w:val="center"/>
          </w:tcPr>
          <w:p w:rsidR="00406915" w:rsidRPr="003C7E0B" w:rsidRDefault="0040691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Тип </w:t>
            </w:r>
            <w:r w:rsidR="003C2D4E" w:rsidRPr="003C7E0B">
              <w:rPr>
                <w:rFonts w:ascii="Times New Roman" w:hAnsi="Times New Roman" w:cs="Times New Roman"/>
                <w:b/>
                <w:szCs w:val="24"/>
              </w:rPr>
              <w:t>водопроводной</w:t>
            </w:r>
            <w:r w:rsidRPr="003C7E0B">
              <w:rPr>
                <w:rFonts w:ascii="Times New Roman" w:hAnsi="Times New Roman" w:cs="Times New Roman"/>
                <w:b/>
                <w:szCs w:val="24"/>
              </w:rPr>
              <w:t xml:space="preserve"> сети</w:t>
            </w:r>
          </w:p>
        </w:tc>
        <w:tc>
          <w:tcPr>
            <w:tcW w:w="1045" w:type="dxa"/>
            <w:vAlign w:val="center"/>
          </w:tcPr>
          <w:p w:rsidR="00406915" w:rsidRPr="003C7E0B" w:rsidRDefault="00406915" w:rsidP="003C7E0B">
            <w:pPr>
              <w:spacing w:before="0" w:after="0" w:line="240" w:lineRule="auto"/>
              <w:ind w:left="-76" w:firstLine="0"/>
              <w:jc w:val="center"/>
              <w:rPr>
                <w:rFonts w:ascii="Times New Roman" w:hAnsi="Times New Roman" w:cs="Times New Roman"/>
                <w:b/>
                <w:szCs w:val="24"/>
              </w:rPr>
            </w:pPr>
            <w:r w:rsidRPr="003C7E0B">
              <w:rPr>
                <w:rFonts w:ascii="Times New Roman" w:hAnsi="Times New Roman" w:cs="Times New Roman"/>
                <w:b/>
                <w:szCs w:val="24"/>
              </w:rPr>
              <w:t>Диаметр,</w:t>
            </w:r>
          </w:p>
          <w:p w:rsidR="00406915" w:rsidRPr="003C7E0B" w:rsidRDefault="00406915" w:rsidP="003C7E0B">
            <w:pPr>
              <w:spacing w:before="0" w:after="0" w:line="240" w:lineRule="auto"/>
              <w:ind w:left="-76" w:firstLine="0"/>
              <w:jc w:val="center"/>
              <w:rPr>
                <w:rFonts w:ascii="Times New Roman" w:hAnsi="Times New Roman" w:cs="Times New Roman"/>
                <w:b/>
                <w:szCs w:val="24"/>
              </w:rPr>
            </w:pPr>
            <w:r w:rsidRPr="003C7E0B">
              <w:rPr>
                <w:rFonts w:ascii="Times New Roman" w:hAnsi="Times New Roman" w:cs="Times New Roman"/>
                <w:b/>
                <w:szCs w:val="24"/>
              </w:rPr>
              <w:t>мм</w:t>
            </w:r>
          </w:p>
        </w:tc>
        <w:tc>
          <w:tcPr>
            <w:tcW w:w="1860" w:type="dxa"/>
            <w:vAlign w:val="center"/>
          </w:tcPr>
          <w:p w:rsidR="00406915" w:rsidRPr="003C7E0B" w:rsidRDefault="00406915"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Протяженность,</w:t>
            </w:r>
          </w:p>
          <w:p w:rsidR="00406915" w:rsidRPr="003C7E0B" w:rsidRDefault="00406915"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км</w:t>
            </w:r>
          </w:p>
        </w:tc>
        <w:tc>
          <w:tcPr>
            <w:tcW w:w="1380" w:type="dxa"/>
            <w:vAlign w:val="center"/>
          </w:tcPr>
          <w:p w:rsidR="00406915" w:rsidRPr="003C7E0B" w:rsidRDefault="0040691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Год ввода в эксплуатацию</w:t>
            </w:r>
          </w:p>
        </w:tc>
        <w:tc>
          <w:tcPr>
            <w:tcW w:w="824" w:type="dxa"/>
            <w:vAlign w:val="center"/>
          </w:tcPr>
          <w:p w:rsidR="00406915" w:rsidRPr="003C7E0B" w:rsidRDefault="0040691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Износ</w:t>
            </w:r>
            <w:r w:rsidR="008112EE" w:rsidRPr="003C7E0B">
              <w:rPr>
                <w:rFonts w:ascii="Times New Roman" w:hAnsi="Times New Roman" w:cs="Times New Roman"/>
                <w:b/>
                <w:szCs w:val="24"/>
              </w:rPr>
              <w:t>,</w:t>
            </w:r>
          </w:p>
          <w:p w:rsidR="008112EE" w:rsidRPr="003C7E0B" w:rsidRDefault="008112EE"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w:t>
            </w:r>
          </w:p>
        </w:tc>
        <w:tc>
          <w:tcPr>
            <w:tcW w:w="1650" w:type="dxa"/>
            <w:vAlign w:val="center"/>
          </w:tcPr>
          <w:p w:rsidR="00406915" w:rsidRPr="003C7E0B" w:rsidRDefault="008112EE" w:rsidP="003C7E0B">
            <w:pPr>
              <w:spacing w:before="0" w:after="0" w:line="240" w:lineRule="auto"/>
              <w:ind w:left="-34" w:firstLine="0"/>
              <w:jc w:val="center"/>
              <w:rPr>
                <w:rFonts w:ascii="Times New Roman" w:hAnsi="Times New Roman" w:cs="Times New Roman"/>
                <w:b/>
                <w:szCs w:val="24"/>
              </w:rPr>
            </w:pPr>
            <w:r w:rsidRPr="003C7E0B">
              <w:rPr>
                <w:rFonts w:ascii="Times New Roman" w:hAnsi="Times New Roman" w:cs="Times New Roman"/>
                <w:b/>
                <w:szCs w:val="24"/>
              </w:rPr>
              <w:t>Количество сетей со сверхнормативным сроком службы,</w:t>
            </w:r>
          </w:p>
          <w:p w:rsidR="008112EE" w:rsidRPr="003C7E0B" w:rsidRDefault="008112EE" w:rsidP="003C7E0B">
            <w:pPr>
              <w:spacing w:before="0" w:after="0" w:line="240" w:lineRule="auto"/>
              <w:ind w:left="-34" w:firstLine="0"/>
              <w:jc w:val="center"/>
              <w:rPr>
                <w:rFonts w:ascii="Times New Roman" w:hAnsi="Times New Roman" w:cs="Times New Roman"/>
                <w:b/>
                <w:szCs w:val="24"/>
              </w:rPr>
            </w:pPr>
            <w:r w:rsidRPr="003C7E0B">
              <w:rPr>
                <w:rFonts w:ascii="Times New Roman" w:hAnsi="Times New Roman" w:cs="Times New Roman"/>
                <w:b/>
                <w:szCs w:val="24"/>
              </w:rPr>
              <w:t>%</w:t>
            </w:r>
          </w:p>
        </w:tc>
      </w:tr>
      <w:tr w:rsidR="00406915" w:rsidRPr="003C7E0B" w:rsidTr="001949F5">
        <w:trPr>
          <w:jc w:val="center"/>
        </w:trPr>
        <w:tc>
          <w:tcPr>
            <w:tcW w:w="2722" w:type="dxa"/>
            <w:vAlign w:val="center"/>
          </w:tcPr>
          <w:p w:rsidR="00406915" w:rsidRPr="003C7E0B" w:rsidRDefault="00664874"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Пос. Войсковицы</w:t>
            </w:r>
          </w:p>
        </w:tc>
        <w:tc>
          <w:tcPr>
            <w:tcW w:w="1045" w:type="dxa"/>
            <w:vAlign w:val="center"/>
          </w:tcPr>
          <w:p w:rsidR="00406915" w:rsidRPr="003C7E0B" w:rsidRDefault="00664874"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100-300</w:t>
            </w:r>
          </w:p>
        </w:tc>
        <w:tc>
          <w:tcPr>
            <w:tcW w:w="1860" w:type="dxa"/>
            <w:vAlign w:val="center"/>
          </w:tcPr>
          <w:p w:rsidR="00406915" w:rsidRPr="003C7E0B" w:rsidRDefault="00664874"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13</w:t>
            </w:r>
          </w:p>
        </w:tc>
        <w:tc>
          <w:tcPr>
            <w:tcW w:w="1380" w:type="dxa"/>
            <w:vAlign w:val="center"/>
          </w:tcPr>
          <w:p w:rsidR="00406915" w:rsidRPr="003C7E0B" w:rsidRDefault="00406915" w:rsidP="003C7E0B">
            <w:pPr>
              <w:spacing w:before="0" w:after="0" w:line="240" w:lineRule="auto"/>
              <w:ind w:left="1" w:firstLine="0"/>
              <w:jc w:val="center"/>
              <w:rPr>
                <w:rFonts w:ascii="Times New Roman" w:hAnsi="Times New Roman" w:cs="Times New Roman"/>
                <w:szCs w:val="24"/>
              </w:rPr>
            </w:pPr>
          </w:p>
        </w:tc>
        <w:tc>
          <w:tcPr>
            <w:tcW w:w="824" w:type="dxa"/>
          </w:tcPr>
          <w:p w:rsidR="00406915" w:rsidRPr="003C7E0B" w:rsidRDefault="00406915"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406915" w:rsidRPr="003C7E0B" w:rsidRDefault="00406915" w:rsidP="003C7E0B">
            <w:pPr>
              <w:spacing w:before="0" w:after="0" w:line="240" w:lineRule="auto"/>
              <w:ind w:left="14" w:firstLine="0"/>
              <w:jc w:val="center"/>
              <w:rPr>
                <w:rFonts w:ascii="Times New Roman" w:hAnsi="Times New Roman" w:cs="Times New Roman"/>
                <w:szCs w:val="24"/>
              </w:rPr>
            </w:pPr>
          </w:p>
        </w:tc>
      </w:tr>
      <w:tr w:rsidR="00BE5457" w:rsidRPr="003C7E0B" w:rsidTr="00474175">
        <w:trPr>
          <w:jc w:val="center"/>
        </w:trPr>
        <w:tc>
          <w:tcPr>
            <w:tcW w:w="2722" w:type="dxa"/>
          </w:tcPr>
          <w:p w:rsidR="00BE5457" w:rsidRPr="003C7E0B" w:rsidRDefault="00BE5457" w:rsidP="003C7E0B">
            <w:pPr>
              <w:spacing w:before="0" w:after="0" w:line="240" w:lineRule="auto"/>
              <w:ind w:firstLine="0"/>
              <w:rPr>
                <w:rFonts w:ascii="Times New Roman" w:hAnsi="Times New Roman" w:cs="Times New Roman"/>
              </w:rPr>
            </w:pPr>
            <w:r w:rsidRPr="003C7E0B">
              <w:rPr>
                <w:rFonts w:ascii="Times New Roman" w:hAnsi="Times New Roman" w:cs="Times New Roman"/>
              </w:rPr>
              <w:t>Пос. Борницкий Лес</w:t>
            </w:r>
          </w:p>
        </w:tc>
        <w:tc>
          <w:tcPr>
            <w:tcW w:w="1045" w:type="dxa"/>
            <w:vAlign w:val="center"/>
          </w:tcPr>
          <w:p w:rsidR="00BE5457" w:rsidRPr="003C7E0B" w:rsidRDefault="00BE5457"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100-150</w:t>
            </w:r>
          </w:p>
        </w:tc>
        <w:tc>
          <w:tcPr>
            <w:tcW w:w="1860" w:type="dxa"/>
            <w:vAlign w:val="center"/>
          </w:tcPr>
          <w:p w:rsidR="00BE5457" w:rsidRPr="003C7E0B" w:rsidRDefault="00BE5457"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1,0</w:t>
            </w:r>
          </w:p>
        </w:tc>
        <w:tc>
          <w:tcPr>
            <w:tcW w:w="1380" w:type="dxa"/>
            <w:vAlign w:val="center"/>
          </w:tcPr>
          <w:p w:rsidR="00BE5457" w:rsidRPr="003C7E0B" w:rsidRDefault="00BE5457" w:rsidP="003C7E0B">
            <w:pPr>
              <w:spacing w:before="0" w:after="0" w:line="240" w:lineRule="auto"/>
              <w:ind w:left="1" w:firstLine="0"/>
              <w:jc w:val="center"/>
              <w:rPr>
                <w:rFonts w:ascii="Times New Roman" w:hAnsi="Times New Roman" w:cs="Times New Roman"/>
                <w:szCs w:val="24"/>
              </w:rPr>
            </w:pPr>
          </w:p>
        </w:tc>
        <w:tc>
          <w:tcPr>
            <w:tcW w:w="824" w:type="dxa"/>
          </w:tcPr>
          <w:p w:rsidR="00BE5457" w:rsidRPr="003C7E0B" w:rsidRDefault="00BE5457"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BE5457" w:rsidRPr="003C7E0B" w:rsidRDefault="00BE5457" w:rsidP="003C7E0B">
            <w:pPr>
              <w:spacing w:before="0" w:after="0" w:line="240" w:lineRule="auto"/>
              <w:ind w:left="14" w:firstLine="0"/>
              <w:jc w:val="center"/>
              <w:rPr>
                <w:rFonts w:ascii="Times New Roman" w:hAnsi="Times New Roman" w:cs="Times New Roman"/>
                <w:szCs w:val="24"/>
              </w:rPr>
            </w:pPr>
          </w:p>
        </w:tc>
      </w:tr>
    </w:tbl>
    <w:p w:rsidR="00537512" w:rsidRPr="003C7E0B" w:rsidRDefault="00537512" w:rsidP="003C7E0B">
      <w:pPr>
        <w:spacing w:before="0" w:after="0" w:line="240" w:lineRule="auto"/>
        <w:ind w:firstLine="0"/>
        <w:jc w:val="both"/>
        <w:rPr>
          <w:rFonts w:ascii="Times New Roman" w:hAnsi="Times New Roman" w:cs="Times New Roman"/>
          <w:b/>
        </w:rPr>
      </w:pPr>
      <w:bookmarkStart w:id="19" w:name="_Toc338187098"/>
    </w:p>
    <w:p w:rsidR="00537512" w:rsidRPr="003C7E0B" w:rsidRDefault="00537512"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13 </w:t>
      </w:r>
      <w:r w:rsidRPr="003C7E0B">
        <w:rPr>
          <w:rFonts w:ascii="Times New Roman" w:hAnsi="Times New Roman" w:cs="Times New Roman"/>
          <w:b/>
        </w:rPr>
        <w:t xml:space="preserve">- Объем отпуска питьевой воды </w:t>
      </w:r>
    </w:p>
    <w:tbl>
      <w:tblPr>
        <w:tblW w:w="8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134"/>
        <w:gridCol w:w="992"/>
        <w:gridCol w:w="992"/>
        <w:gridCol w:w="1276"/>
        <w:gridCol w:w="1013"/>
      </w:tblGrid>
      <w:tr w:rsidR="00537512" w:rsidRPr="003C7E0B" w:rsidTr="007341F3">
        <w:trPr>
          <w:trHeight w:val="300"/>
        </w:trPr>
        <w:tc>
          <w:tcPr>
            <w:tcW w:w="2709" w:type="dxa"/>
            <w:shd w:val="clear" w:color="000000" w:fill="FFFFFF"/>
            <w:hideMark/>
          </w:tcPr>
          <w:p w:rsidR="00537512" w:rsidRPr="003C7E0B" w:rsidRDefault="00537512" w:rsidP="003C7E0B">
            <w:pPr>
              <w:spacing w:before="0" w:after="0" w:line="240" w:lineRule="auto"/>
              <w:ind w:firstLine="0"/>
              <w:rPr>
                <w:rFonts w:ascii="Times New Roman" w:eastAsia="Times New Roman" w:hAnsi="Times New Roman" w:cs="Times New Roman"/>
                <w:lang w:eastAsia="ru-RU"/>
              </w:rPr>
            </w:pPr>
          </w:p>
        </w:tc>
        <w:tc>
          <w:tcPr>
            <w:tcW w:w="1134"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2009</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2010</w:t>
            </w:r>
          </w:p>
        </w:tc>
        <w:tc>
          <w:tcPr>
            <w:tcW w:w="1276"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2011</w:t>
            </w:r>
          </w:p>
        </w:tc>
        <w:tc>
          <w:tcPr>
            <w:tcW w:w="1013"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2012</w:t>
            </w:r>
          </w:p>
        </w:tc>
      </w:tr>
      <w:tr w:rsidR="00537512" w:rsidRPr="003C7E0B" w:rsidTr="007341F3">
        <w:trPr>
          <w:trHeight w:val="300"/>
        </w:trPr>
        <w:tc>
          <w:tcPr>
            <w:tcW w:w="2709" w:type="dxa"/>
            <w:shd w:val="clear" w:color="000000" w:fill="FFFFFF"/>
            <w:hideMark/>
          </w:tcPr>
          <w:p w:rsidR="00537512" w:rsidRPr="003C7E0B" w:rsidRDefault="0053751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Объем отпуска воды в  сеть</w:t>
            </w:r>
          </w:p>
        </w:tc>
        <w:tc>
          <w:tcPr>
            <w:tcW w:w="1134"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тыс. куб. м.</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336,00</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321,80</w:t>
            </w:r>
          </w:p>
        </w:tc>
        <w:tc>
          <w:tcPr>
            <w:tcW w:w="1276"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306,00</w:t>
            </w:r>
          </w:p>
        </w:tc>
        <w:tc>
          <w:tcPr>
            <w:tcW w:w="1013"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299,20</w:t>
            </w:r>
          </w:p>
        </w:tc>
      </w:tr>
    </w:tbl>
    <w:p w:rsidR="00446D3C" w:rsidRPr="003C7E0B" w:rsidRDefault="00446D3C"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Оценка состояния и проблемы функционирования системы </w:t>
      </w:r>
      <w:r w:rsidR="00406915" w:rsidRPr="003C7E0B">
        <w:rPr>
          <w:rFonts w:ascii="Times New Roman" w:hAnsi="Times New Roman" w:cs="Times New Roman"/>
        </w:rPr>
        <w:t>водоснабжения (надежность, качество, доступность для потребителей, влияние на экологию)</w:t>
      </w:r>
      <w:bookmarkEnd w:id="19"/>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надежность работы системы;</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качество поставляемого ресурса;</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воздействие на окружающую среду;</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тарифы, плата (тариф) за подключение (присоединение), структура себестоимости производства и транспорта ресурса;</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технические и технологические проблемы в системе.</w:t>
      </w:r>
    </w:p>
    <w:p w:rsidR="001D656B" w:rsidRPr="003C7E0B" w:rsidRDefault="001D656B" w:rsidP="003C7E0B">
      <w:pPr>
        <w:spacing w:before="0" w:after="0" w:line="240" w:lineRule="auto"/>
        <w:jc w:val="both"/>
        <w:rPr>
          <w:rFonts w:ascii="Times New Roman" w:hAnsi="Times New Roman" w:cs="Times New Roman"/>
        </w:rPr>
      </w:pPr>
      <w:r w:rsidRPr="003C7E0B">
        <w:rPr>
          <w:rFonts w:ascii="Times New Roman" w:hAnsi="Times New Roman" w:cs="Times New Roman"/>
        </w:rPr>
        <w:t>Качество воды отличается повышенной жесткостью. По остальным контролируемым показателям вода отвечает требованиям, предъявляемым установленными нормативами к качеству питьевой воды.</w:t>
      </w:r>
    </w:p>
    <w:p w:rsidR="00AF7766" w:rsidRPr="003C7E0B" w:rsidRDefault="00AF7766" w:rsidP="003C7E0B">
      <w:pPr>
        <w:spacing w:before="0" w:after="0" w:line="240" w:lineRule="auto"/>
        <w:jc w:val="both"/>
        <w:rPr>
          <w:rFonts w:ascii="Times New Roman" w:hAnsi="Times New Roman" w:cs="Times New Roman"/>
        </w:rPr>
      </w:pPr>
      <w:r w:rsidRPr="003C7E0B">
        <w:rPr>
          <w:rFonts w:ascii="Times New Roman" w:hAnsi="Times New Roman" w:cs="Times New Roman"/>
        </w:rPr>
        <w:t>Ц</w:t>
      </w:r>
      <w:r w:rsidRPr="003C7E0B">
        <w:rPr>
          <w:rFonts w:ascii="Times New Roman" w:eastAsia="Calibri" w:hAnsi="Times New Roman" w:cs="Times New Roman"/>
        </w:rPr>
        <w:t>ентрализованное водоснабжение есть в п. Войсковицы и п. Н.Учхоз, имеющиеся сети централизованного водоснабжения изношены</w:t>
      </w:r>
      <w:r w:rsidRPr="003C7E0B">
        <w:rPr>
          <w:rFonts w:ascii="Times New Roman" w:hAnsi="Times New Roman" w:cs="Times New Roman"/>
        </w:rPr>
        <w:t>.</w:t>
      </w:r>
    </w:p>
    <w:p w:rsidR="007717D8" w:rsidRPr="003C7E0B" w:rsidRDefault="007717D8" w:rsidP="003C7E0B">
      <w:pPr>
        <w:spacing w:line="288" w:lineRule="auto"/>
        <w:jc w:val="both"/>
        <w:rPr>
          <w:rFonts w:ascii="Times New Roman" w:hAnsi="Times New Roman" w:cs="Times New Roman"/>
        </w:rPr>
      </w:pPr>
      <w:r w:rsidRPr="003C7E0B">
        <w:rPr>
          <w:rFonts w:ascii="Times New Roman" w:hAnsi="Times New Roman" w:cs="Times New Roman"/>
        </w:rPr>
        <w:t>Текущие значения по целевым индикаторам мониторинга реализации Программы приведены в разделе 4.2</w:t>
      </w:r>
    </w:p>
    <w:p w:rsidR="007717D8" w:rsidRPr="003C7E0B" w:rsidRDefault="007717D8" w:rsidP="003C7E0B">
      <w:pPr>
        <w:spacing w:before="0" w:after="0" w:line="240" w:lineRule="auto"/>
        <w:jc w:val="both"/>
        <w:rPr>
          <w:rFonts w:ascii="Times New Roman" w:hAnsi="Times New Roman" w:cs="Times New Roman"/>
        </w:rPr>
      </w:pPr>
    </w:p>
    <w:p w:rsidR="00ED3C6D" w:rsidRPr="003C7E0B" w:rsidRDefault="00ED3C6D" w:rsidP="003C7E0B">
      <w:pPr>
        <w:pStyle w:val="3"/>
        <w:numPr>
          <w:ilvl w:val="2"/>
          <w:numId w:val="1"/>
        </w:numPr>
        <w:rPr>
          <w:rFonts w:ascii="Times New Roman" w:hAnsi="Times New Roman" w:cs="Times New Roman"/>
        </w:rPr>
      </w:pPr>
      <w:bookmarkStart w:id="20" w:name="_Toc338187099"/>
      <w:r w:rsidRPr="003C7E0B">
        <w:rPr>
          <w:rFonts w:ascii="Times New Roman" w:hAnsi="Times New Roman" w:cs="Times New Roman"/>
        </w:rPr>
        <w:t>Направления решения проблем в системе</w:t>
      </w:r>
      <w:bookmarkEnd w:id="20"/>
    </w:p>
    <w:p w:rsidR="005A4502" w:rsidRPr="003C7E0B" w:rsidRDefault="005A4502" w:rsidP="003C7E0B">
      <w:pPr>
        <w:spacing w:before="0" w:after="0" w:line="240" w:lineRule="auto"/>
        <w:jc w:val="both"/>
        <w:rPr>
          <w:rFonts w:ascii="Times New Roman" w:hAnsi="Times New Roman" w:cs="Times New Roman"/>
        </w:rPr>
      </w:pPr>
      <w:r w:rsidRPr="003C7E0B">
        <w:rPr>
          <w:rFonts w:ascii="Times New Roman" w:hAnsi="Times New Roman" w:cs="Times New Roman"/>
        </w:rPr>
        <w:t>Основные рекомендации по пос. Войсковицы:</w:t>
      </w:r>
    </w:p>
    <w:p w:rsidR="005A4502" w:rsidRPr="003C7E0B" w:rsidRDefault="005A4502" w:rsidP="003C7E0B">
      <w:pPr>
        <w:pStyle w:val="a4"/>
        <w:numPr>
          <w:ilvl w:val="0"/>
          <w:numId w:val="40"/>
        </w:numPr>
        <w:spacing w:before="0" w:after="0" w:line="240" w:lineRule="auto"/>
        <w:jc w:val="both"/>
        <w:rPr>
          <w:rFonts w:ascii="Times New Roman" w:hAnsi="Times New Roman" w:cs="Times New Roman"/>
        </w:rPr>
      </w:pPr>
      <w:r w:rsidRPr="003C7E0B">
        <w:rPr>
          <w:rFonts w:ascii="Times New Roman" w:hAnsi="Times New Roman" w:cs="Times New Roman"/>
        </w:rPr>
        <w:t xml:space="preserve">Проектирование и строительство станций частичного умягчения воды с автоматизацией и диспетчеризацией их работы. </w:t>
      </w:r>
    </w:p>
    <w:p w:rsidR="005A4502" w:rsidRPr="003C7E0B" w:rsidRDefault="005A4502" w:rsidP="003C7E0B">
      <w:pPr>
        <w:pStyle w:val="a4"/>
        <w:numPr>
          <w:ilvl w:val="0"/>
          <w:numId w:val="40"/>
        </w:numPr>
        <w:spacing w:before="0" w:after="0" w:line="240" w:lineRule="auto"/>
        <w:jc w:val="both"/>
        <w:rPr>
          <w:rFonts w:ascii="Times New Roman" w:hAnsi="Times New Roman" w:cs="Times New Roman"/>
        </w:rPr>
      </w:pPr>
      <w:r w:rsidRPr="003C7E0B">
        <w:rPr>
          <w:rFonts w:ascii="Times New Roman" w:hAnsi="Times New Roman" w:cs="Times New Roman"/>
        </w:rPr>
        <w:t>Обеспечить автоматическое отключение скважинных насосов посредством передачи информации об уровне воды в РЧВ.</w:t>
      </w:r>
    </w:p>
    <w:p w:rsidR="005A4502" w:rsidRPr="003C7E0B" w:rsidRDefault="005A4502" w:rsidP="003C7E0B">
      <w:pPr>
        <w:pStyle w:val="a4"/>
        <w:numPr>
          <w:ilvl w:val="0"/>
          <w:numId w:val="40"/>
        </w:numPr>
        <w:spacing w:before="0" w:after="0" w:line="240" w:lineRule="auto"/>
        <w:jc w:val="both"/>
        <w:rPr>
          <w:rFonts w:ascii="Times New Roman" w:hAnsi="Times New Roman" w:cs="Times New Roman"/>
        </w:rPr>
      </w:pPr>
      <w:r w:rsidRPr="003C7E0B">
        <w:rPr>
          <w:rFonts w:ascii="Times New Roman" w:hAnsi="Times New Roman" w:cs="Times New Roman"/>
        </w:rPr>
        <w:t>Выполнить косметический ремонт в помещениях скважин.</w:t>
      </w:r>
    </w:p>
    <w:p w:rsidR="005A4502" w:rsidRPr="003C7E0B" w:rsidRDefault="005A4502" w:rsidP="003C7E0B">
      <w:pPr>
        <w:pStyle w:val="a4"/>
        <w:numPr>
          <w:ilvl w:val="0"/>
          <w:numId w:val="40"/>
        </w:numPr>
        <w:spacing w:before="0" w:after="0" w:line="240" w:lineRule="auto"/>
        <w:jc w:val="both"/>
        <w:rPr>
          <w:rFonts w:ascii="Times New Roman" w:hAnsi="Times New Roman" w:cs="Times New Roman"/>
        </w:rPr>
      </w:pPr>
      <w:r w:rsidRPr="003C7E0B">
        <w:rPr>
          <w:rFonts w:ascii="Times New Roman" w:hAnsi="Times New Roman" w:cs="Times New Roman"/>
        </w:rPr>
        <w:t>Восстановить автоматическую работу системы обеззараживания воды.</w:t>
      </w:r>
    </w:p>
    <w:p w:rsidR="005A4502" w:rsidRPr="003C7E0B" w:rsidRDefault="005A4502" w:rsidP="003C7E0B">
      <w:pPr>
        <w:pStyle w:val="a4"/>
        <w:numPr>
          <w:ilvl w:val="0"/>
          <w:numId w:val="40"/>
        </w:numPr>
        <w:spacing w:before="0" w:after="0" w:line="240" w:lineRule="auto"/>
        <w:jc w:val="both"/>
        <w:rPr>
          <w:rFonts w:ascii="Times New Roman" w:hAnsi="Times New Roman" w:cs="Times New Roman"/>
        </w:rPr>
      </w:pPr>
      <w:r w:rsidRPr="003C7E0B">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ED3C6D" w:rsidRPr="003C7E0B" w:rsidRDefault="00ED3C6D" w:rsidP="003C7E0B">
      <w:pPr>
        <w:rPr>
          <w:rFonts w:ascii="Times New Roman" w:hAnsi="Times New Roman" w:cs="Times New Roman"/>
        </w:rPr>
      </w:pPr>
    </w:p>
    <w:p w:rsidR="003C2D4E" w:rsidRPr="003C7E0B" w:rsidRDefault="003C2D4E" w:rsidP="003C7E0B">
      <w:pPr>
        <w:rPr>
          <w:rFonts w:ascii="Times New Roman" w:hAnsi="Times New Roman" w:cs="Times New Roman"/>
        </w:rPr>
        <w:sectPr w:rsidR="003C2D4E" w:rsidRPr="003C7E0B" w:rsidSect="00B712CB">
          <w:pgSz w:w="11906" w:h="16838"/>
          <w:pgMar w:top="1134" w:right="850" w:bottom="1134" w:left="1701" w:header="708" w:footer="708" w:gutter="0"/>
          <w:cols w:space="708"/>
          <w:docGrid w:linePitch="360"/>
        </w:sectPr>
      </w:pPr>
    </w:p>
    <w:p w:rsidR="003B58A1" w:rsidRPr="003C7E0B" w:rsidRDefault="003B58A1" w:rsidP="003C7E0B">
      <w:pPr>
        <w:pStyle w:val="10"/>
        <w:numPr>
          <w:ilvl w:val="1"/>
          <w:numId w:val="1"/>
        </w:numPr>
        <w:spacing w:before="240"/>
        <w:ind w:left="1049" w:hanging="584"/>
        <w:jc w:val="left"/>
        <w:rPr>
          <w:rFonts w:ascii="Times New Roman" w:hAnsi="Times New Roman" w:cs="Times New Roman"/>
          <w:sz w:val="24"/>
          <w:szCs w:val="24"/>
        </w:rPr>
      </w:pPr>
      <w:bookmarkStart w:id="21" w:name="_Toc338187100"/>
      <w:bookmarkStart w:id="22" w:name="_Toc341117476"/>
      <w:r w:rsidRPr="003C7E0B">
        <w:rPr>
          <w:rFonts w:ascii="Times New Roman" w:hAnsi="Times New Roman" w:cs="Times New Roman"/>
          <w:sz w:val="24"/>
          <w:szCs w:val="24"/>
        </w:rPr>
        <w:t>Система водоотведения</w:t>
      </w:r>
      <w:bookmarkEnd w:id="21"/>
      <w:bookmarkEnd w:id="22"/>
    </w:p>
    <w:p w:rsidR="00446D3C" w:rsidRPr="003C7E0B" w:rsidRDefault="00446D3C" w:rsidP="003C7E0B">
      <w:pPr>
        <w:pStyle w:val="3"/>
        <w:numPr>
          <w:ilvl w:val="2"/>
          <w:numId w:val="1"/>
        </w:numPr>
        <w:rPr>
          <w:rFonts w:ascii="Times New Roman" w:hAnsi="Times New Roman" w:cs="Times New Roman"/>
        </w:rPr>
      </w:pPr>
      <w:bookmarkStart w:id="23" w:name="_Toc338187101"/>
      <w:r w:rsidRPr="003C7E0B">
        <w:rPr>
          <w:rFonts w:ascii="Times New Roman" w:hAnsi="Times New Roman" w:cs="Times New Roman"/>
        </w:rPr>
        <w:t>Институциональная структура</w:t>
      </w:r>
      <w:bookmarkEnd w:id="23"/>
    </w:p>
    <w:p w:rsidR="00C77FD2" w:rsidRPr="003C7E0B" w:rsidRDefault="00C77FD2"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предоставляют коммунальные услуги водоотведения физическим и юридическим лицам Войсковицкого сельского поселения в 2 населенных пунктах – пос. Войсковицы, пос. Борницкий лес.</w:t>
      </w:r>
    </w:p>
    <w:p w:rsidR="00C77FD2" w:rsidRPr="003C7E0B" w:rsidRDefault="00C77FD2" w:rsidP="003C7E0B">
      <w:pPr>
        <w:spacing w:before="0" w:after="0" w:line="240" w:lineRule="auto"/>
        <w:jc w:val="both"/>
        <w:rPr>
          <w:rFonts w:ascii="Times New Roman" w:hAnsi="Times New Roman" w:cs="Times New Roman"/>
        </w:rPr>
      </w:pPr>
      <w:r w:rsidRPr="003C7E0B">
        <w:rPr>
          <w:rFonts w:ascii="Times New Roman" w:hAnsi="Times New Roman" w:cs="Times New Roman"/>
        </w:rPr>
        <w:t>Зоной водоотведения является отдельный населенный пункт МО.</w:t>
      </w:r>
    </w:p>
    <w:p w:rsidR="002C53CB" w:rsidRPr="003C7E0B" w:rsidRDefault="002C53CB" w:rsidP="003C7E0B">
      <w:pPr>
        <w:pStyle w:val="3"/>
        <w:numPr>
          <w:ilvl w:val="2"/>
          <w:numId w:val="1"/>
        </w:numPr>
        <w:rPr>
          <w:rFonts w:ascii="Times New Roman" w:hAnsi="Times New Roman" w:cs="Times New Roman"/>
        </w:rPr>
      </w:pPr>
      <w:bookmarkStart w:id="24" w:name="_Toc338187102"/>
      <w:r w:rsidRPr="003C7E0B">
        <w:rPr>
          <w:rFonts w:ascii="Times New Roman" w:hAnsi="Times New Roman" w:cs="Times New Roman"/>
        </w:rPr>
        <w:t>Характеристика системы ресурсоснабжения</w:t>
      </w:r>
      <w:bookmarkEnd w:id="24"/>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b/>
          <w:i/>
        </w:rPr>
        <w:t>Система канализации</w:t>
      </w:r>
      <w:r w:rsidRPr="003C7E0B">
        <w:rPr>
          <w:rFonts w:ascii="Times New Roman" w:hAnsi="Times New Roman" w:cs="Times New Roman"/>
        </w:rPr>
        <w:t xml:space="preserve"> </w:t>
      </w:r>
      <w:r w:rsidRPr="003C7E0B">
        <w:rPr>
          <w:rFonts w:ascii="Times New Roman" w:hAnsi="Times New Roman" w:cs="Times New Roman"/>
          <w:b/>
          <w:i/>
        </w:rPr>
        <w:t>пос. Войсковицы</w:t>
      </w:r>
      <w:r w:rsidRPr="003C7E0B">
        <w:rPr>
          <w:rFonts w:ascii="Times New Roman" w:hAnsi="Times New Roman" w:cs="Times New Roman"/>
        </w:rPr>
        <w:t xml:space="preserve"> - общесплавная. Канализованы два трех этажных, тринадцать пяти этажных и два девяти этажных жилых дома поселка, здание администрации, дом культуры, здание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детский сад, школа, аптека, амбулатория, почта, баня, магазины, птицефабрика ЗАО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завод железобетонных изделий. </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Сточные воды с канализованных территорий поселка собираются по системе трубопроводов и самотеком от приемного колодца по стальному трубопроводу </w:t>
      </w:r>
      <w:r w:rsidR="00DA7BF1" w:rsidRPr="003C7E0B">
        <w:rPr>
          <w:rFonts w:ascii="Times New Roman" w:hAnsi="Times New Roman" w:cs="Times New Roman"/>
        </w:rPr>
        <w:t>диаметром</w:t>
      </w:r>
      <w:r w:rsidRPr="003C7E0B">
        <w:rPr>
          <w:rFonts w:ascii="Times New Roman" w:hAnsi="Times New Roman" w:cs="Times New Roman"/>
        </w:rPr>
        <w:t xml:space="preserve"> </w:t>
      </w:r>
      <w:smartTag w:uri="urn:schemas-microsoft-com:office:smarttags" w:element="metricconverter">
        <w:smartTagPr>
          <w:attr w:name="ProductID" w:val="400 мм"/>
        </w:smartTagPr>
        <w:r w:rsidRPr="003C7E0B">
          <w:rPr>
            <w:rFonts w:ascii="Times New Roman" w:hAnsi="Times New Roman" w:cs="Times New Roman"/>
          </w:rPr>
          <w:t>400 мм</w:t>
        </w:r>
      </w:smartTag>
      <w:r w:rsidRPr="003C7E0B">
        <w:rPr>
          <w:rFonts w:ascii="Times New Roman" w:hAnsi="Times New Roman" w:cs="Times New Roman"/>
        </w:rPr>
        <w:t xml:space="preserve"> поступают в приемный резервуар КНС</w:t>
      </w:r>
      <w:r w:rsidR="00DA7BF1" w:rsidRPr="003C7E0B">
        <w:rPr>
          <w:rFonts w:ascii="Times New Roman" w:hAnsi="Times New Roman" w:cs="Times New Roman"/>
        </w:rPr>
        <w:t>-</w:t>
      </w:r>
      <w:r w:rsidRPr="003C7E0B">
        <w:rPr>
          <w:rFonts w:ascii="Times New Roman" w:hAnsi="Times New Roman" w:cs="Times New Roman"/>
        </w:rPr>
        <w:t xml:space="preserve">1. </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Состав стоков - общесплавной. Приемный резервуар КНС-1 не имеет решетки для задержания крупных отбросов в сточных водах.</w:t>
      </w:r>
      <w:r w:rsidR="00DA7BF1" w:rsidRPr="003C7E0B">
        <w:rPr>
          <w:rFonts w:ascii="Times New Roman" w:hAnsi="Times New Roman" w:cs="Times New Roman"/>
        </w:rPr>
        <w:t xml:space="preserve"> </w:t>
      </w:r>
      <w:r w:rsidRPr="003C7E0B">
        <w:rPr>
          <w:rFonts w:ascii="Times New Roman" w:hAnsi="Times New Roman" w:cs="Times New Roman"/>
        </w:rPr>
        <w:t xml:space="preserve">Из приемного резервуара сточные воды двумя насосами марки  ФГ 8 производительностью 160 м3/час, напором </w:t>
      </w:r>
      <w:smartTag w:uri="urn:schemas-microsoft-com:office:smarttags" w:element="metricconverter">
        <w:smartTagPr>
          <w:attr w:name="ProductID" w:val="40 м"/>
        </w:smartTagPr>
        <w:r w:rsidRPr="003C7E0B">
          <w:rPr>
            <w:rFonts w:ascii="Times New Roman" w:hAnsi="Times New Roman" w:cs="Times New Roman"/>
          </w:rPr>
          <w:t>40 м</w:t>
        </w:r>
      </w:smartTag>
      <w:r w:rsidRPr="003C7E0B">
        <w:rPr>
          <w:rFonts w:ascii="Times New Roman" w:hAnsi="Times New Roman" w:cs="Times New Roman"/>
        </w:rPr>
        <w:t xml:space="preserve"> с мощностью двигателя 37 кВт (1 рабочий, 1 резервный насосы) перекачиваются по двум стальным напорным трубопроводам </w:t>
      </w:r>
      <w:r w:rsidR="00DA7BF1" w:rsidRPr="003C7E0B">
        <w:rPr>
          <w:rFonts w:ascii="Times New Roman" w:hAnsi="Times New Roman" w:cs="Times New Roman"/>
        </w:rPr>
        <w:t>диаметр</w:t>
      </w:r>
      <w:r w:rsidRPr="003C7E0B">
        <w:rPr>
          <w:rFonts w:ascii="Times New Roman" w:hAnsi="Times New Roman" w:cs="Times New Roman"/>
        </w:rPr>
        <w:t xml:space="preserve"> </w:t>
      </w:r>
      <w:smartTag w:uri="urn:schemas-microsoft-com:office:smarttags" w:element="metricconverter">
        <w:smartTagPr>
          <w:attr w:name="ProductID" w:val="200 мм"/>
        </w:smartTagPr>
        <w:r w:rsidRPr="003C7E0B">
          <w:rPr>
            <w:rFonts w:ascii="Times New Roman" w:hAnsi="Times New Roman" w:cs="Times New Roman"/>
          </w:rPr>
          <w:t>200 мм</w:t>
        </w:r>
      </w:smartTag>
      <w:r w:rsidR="00DA7BF1" w:rsidRPr="003C7E0B">
        <w:rPr>
          <w:rFonts w:ascii="Times New Roman" w:hAnsi="Times New Roman" w:cs="Times New Roman"/>
        </w:rPr>
        <w:t xml:space="preserve"> на КНС - 2</w:t>
      </w:r>
      <w:r w:rsidRPr="003C7E0B">
        <w:rPr>
          <w:rFonts w:ascii="Times New Roman" w:hAnsi="Times New Roman" w:cs="Times New Roman"/>
        </w:rPr>
        <w:t>. Включен</w:t>
      </w:r>
      <w:r w:rsidR="00DA7BF1" w:rsidRPr="003C7E0B">
        <w:rPr>
          <w:rFonts w:ascii="Times New Roman" w:hAnsi="Times New Roman" w:cs="Times New Roman"/>
        </w:rPr>
        <w:t>ие и выключение насосов в КНС-</w:t>
      </w:r>
      <w:r w:rsidRPr="003C7E0B">
        <w:rPr>
          <w:rFonts w:ascii="Times New Roman" w:hAnsi="Times New Roman" w:cs="Times New Roman"/>
        </w:rPr>
        <w:t>1 осуществляется в ручном управлении.</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Роль дренажного насоса выполняет один из установленных в насосном отделении. Измерительное оборудование расхода сточных вод отсутствует. </w:t>
      </w:r>
    </w:p>
    <w:p w:rsidR="00452D86" w:rsidRPr="003C7E0B" w:rsidRDefault="00DA7BF1" w:rsidP="003C7E0B">
      <w:pPr>
        <w:spacing w:before="0" w:after="0" w:line="240" w:lineRule="auto"/>
        <w:jc w:val="both"/>
        <w:rPr>
          <w:rFonts w:ascii="Times New Roman" w:hAnsi="Times New Roman" w:cs="Times New Roman"/>
        </w:rPr>
      </w:pPr>
      <w:r w:rsidRPr="003C7E0B">
        <w:rPr>
          <w:rFonts w:ascii="Times New Roman" w:hAnsi="Times New Roman" w:cs="Times New Roman"/>
        </w:rPr>
        <w:t>Вентиляция здания КНС-</w:t>
      </w:r>
      <w:r w:rsidR="00452D86" w:rsidRPr="003C7E0B">
        <w:rPr>
          <w:rFonts w:ascii="Times New Roman" w:hAnsi="Times New Roman" w:cs="Times New Roman"/>
        </w:rPr>
        <w:t>1 находится в не удовлетворительном состоянии, что приводит к коррозии металлического оборудования.</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Сточные воды с канализованных территорий поселка собираются по системе трубопроводов и самотеком по стальному трубопроводу </w:t>
      </w:r>
      <w:r w:rsidR="00DA7BF1" w:rsidRPr="003C7E0B">
        <w:rPr>
          <w:rFonts w:ascii="Times New Roman" w:hAnsi="Times New Roman" w:cs="Times New Roman"/>
        </w:rPr>
        <w:t xml:space="preserve">диаметром </w:t>
      </w:r>
      <w:r w:rsidRPr="003C7E0B">
        <w:rPr>
          <w:rFonts w:ascii="Times New Roman" w:hAnsi="Times New Roman" w:cs="Times New Roman"/>
        </w:rPr>
        <w:t>300 мм пос</w:t>
      </w:r>
      <w:r w:rsidR="00DA7BF1" w:rsidRPr="003C7E0B">
        <w:rPr>
          <w:rFonts w:ascii="Times New Roman" w:hAnsi="Times New Roman" w:cs="Times New Roman"/>
        </w:rPr>
        <w:t>тупают в приемный резервуар КНС</w:t>
      </w:r>
      <w:r w:rsidRPr="003C7E0B">
        <w:rPr>
          <w:rFonts w:ascii="Times New Roman" w:hAnsi="Times New Roman" w:cs="Times New Roman"/>
        </w:rPr>
        <w:t>-2. Кроме того, через камеру гашения напора сточные воды поступают в резервуар с КНС</w:t>
      </w:r>
      <w:r w:rsidR="00DA7BF1" w:rsidRPr="003C7E0B">
        <w:rPr>
          <w:rFonts w:ascii="Times New Roman" w:hAnsi="Times New Roman" w:cs="Times New Roman"/>
        </w:rPr>
        <w:t>-</w:t>
      </w:r>
      <w:r w:rsidRPr="003C7E0B">
        <w:rPr>
          <w:rFonts w:ascii="Times New Roman" w:hAnsi="Times New Roman" w:cs="Times New Roman"/>
        </w:rPr>
        <w:t>1.</w:t>
      </w:r>
      <w:r w:rsidR="00DA7BF1" w:rsidRPr="003C7E0B">
        <w:rPr>
          <w:rFonts w:ascii="Times New Roman" w:hAnsi="Times New Roman" w:cs="Times New Roman"/>
        </w:rPr>
        <w:t xml:space="preserve"> </w:t>
      </w:r>
      <w:r w:rsidRPr="003C7E0B">
        <w:rPr>
          <w:rFonts w:ascii="Times New Roman" w:hAnsi="Times New Roman" w:cs="Times New Roman"/>
        </w:rPr>
        <w:t>Состав стоков - общесплавной. Резервуар КНС - 2 оборудован датчиком уровня поступления сточных вод. Для задержания крупных отбросов в резервуаре установлена решетка. Отбросы с решетки удаляются вручную.</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Из приемного резервуара сточные воды двумя насосами марки СД 160/45 производительностью 144 м3/час, напором </w:t>
      </w:r>
      <w:smartTag w:uri="urn:schemas-microsoft-com:office:smarttags" w:element="metricconverter">
        <w:smartTagPr>
          <w:attr w:name="ProductID" w:val="36 м"/>
        </w:smartTagPr>
        <w:r w:rsidRPr="003C7E0B">
          <w:rPr>
            <w:rFonts w:ascii="Times New Roman" w:hAnsi="Times New Roman" w:cs="Times New Roman"/>
          </w:rPr>
          <w:t>36 м</w:t>
        </w:r>
      </w:smartTag>
      <w:r w:rsidR="00DA7BF1" w:rsidRPr="003C7E0B">
        <w:rPr>
          <w:rFonts w:ascii="Times New Roman" w:hAnsi="Times New Roman" w:cs="Times New Roman"/>
        </w:rPr>
        <w:t xml:space="preserve"> с мощностью двигателя </w:t>
      </w:r>
      <w:r w:rsidRPr="003C7E0B">
        <w:rPr>
          <w:rFonts w:ascii="Times New Roman" w:hAnsi="Times New Roman" w:cs="Times New Roman"/>
        </w:rPr>
        <w:t xml:space="preserve">22 кВт и насосом марки ФГ 8 производительностью 160 м3/сут., напором 40 м с мощностью двигателя 37 кВт (1 рабочий, 2 резервных) перекачиваются по двум стальным напорным трубопроводам </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xml:space="preserve"> на КОС. Насосы работают в автоматическом режиме, включение и выключение насосов в КНС-2 происходит от уровня сточной воды в приемном резервуаре. Роль дренажного насоса выполняет насос марки ФГ 8. Управление насосом местное. Измерительное оборудование расхода сточных вод отсутствует. Вентиляция отсутствует. В мокром и насосном отделениях наблюдается коррозия металла.</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Проектная производительность канализац</w:t>
      </w:r>
      <w:r w:rsidR="00DA7BF1" w:rsidRPr="003C7E0B">
        <w:rPr>
          <w:rFonts w:ascii="Times New Roman" w:hAnsi="Times New Roman" w:cs="Times New Roman"/>
        </w:rPr>
        <w:t>ионных очистных сооружений пос. </w:t>
      </w:r>
      <w:r w:rsidR="00474175" w:rsidRPr="003C7E0B">
        <w:rPr>
          <w:rFonts w:ascii="Times New Roman" w:hAnsi="Times New Roman" w:cs="Times New Roman"/>
        </w:rPr>
        <w:t>Войсковицы составляет 5,0</w:t>
      </w:r>
      <w:r w:rsidRPr="003C7E0B">
        <w:rPr>
          <w:rFonts w:ascii="Times New Roman" w:hAnsi="Times New Roman" w:cs="Times New Roman"/>
        </w:rPr>
        <w:t xml:space="preserve"> тыс. м3/сут., фактическая - около 1,0 тыс. м3/сут. Объем определяется по расчету, приборы учета отсутствуют. Сточные воды поступают в приемную камеру по стальному напорному трубопроводу </w:t>
      </w:r>
      <w:r w:rsidR="00DA7BF1" w:rsidRPr="003C7E0B">
        <w:rPr>
          <w:rFonts w:ascii="Times New Roman" w:hAnsi="Times New Roman" w:cs="Times New Roman"/>
        </w:rPr>
        <w:t>диаметром</w:t>
      </w:r>
      <w:r w:rsidRPr="003C7E0B">
        <w:rPr>
          <w:rFonts w:ascii="Times New Roman" w:hAnsi="Times New Roman" w:cs="Times New Roman"/>
        </w:rPr>
        <w:t xml:space="preserve"> </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xml:space="preserve">  от КНС-2.</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Из приемной камеры по открытому каналу  сточные воды поступают в песколовки с круговым движением воды. Песок из песколовок удаляется на песковые площадки под</w:t>
      </w:r>
      <w:r w:rsidR="00DA7BF1" w:rsidRPr="003C7E0B">
        <w:rPr>
          <w:rFonts w:ascii="Times New Roman" w:hAnsi="Times New Roman" w:cs="Times New Roman"/>
        </w:rPr>
        <w:t xml:space="preserve"> гидростатическим напором.</w:t>
      </w:r>
    </w:p>
    <w:p w:rsidR="00E94BDC" w:rsidRPr="003C7E0B" w:rsidRDefault="00E94BDC" w:rsidP="003C7E0B">
      <w:pPr>
        <w:spacing w:before="0" w:after="0" w:line="240" w:lineRule="auto"/>
        <w:jc w:val="both"/>
        <w:rPr>
          <w:rFonts w:ascii="Times New Roman" w:hAnsi="Times New Roman" w:cs="Times New Roman"/>
        </w:rPr>
      </w:pPr>
    </w:p>
    <w:p w:rsidR="00B867A8" w:rsidRPr="003C7E0B" w:rsidRDefault="00B867A8" w:rsidP="003C7E0B">
      <w:pPr>
        <w:spacing w:before="0" w:after="0" w:line="240" w:lineRule="auto"/>
        <w:jc w:val="both"/>
        <w:rPr>
          <w:rFonts w:ascii="Times New Roman" w:hAnsi="Times New Roman" w:cs="Times New Roman"/>
        </w:rPr>
        <w:sectPr w:rsidR="00B867A8" w:rsidRPr="003C7E0B" w:rsidSect="00B712CB">
          <w:pgSz w:w="11906" w:h="16838"/>
          <w:pgMar w:top="1134" w:right="850" w:bottom="1134" w:left="1701" w:header="708" w:footer="708" w:gutter="0"/>
          <w:cols w:space="708"/>
          <w:docGrid w:linePitch="360"/>
        </w:sectPr>
      </w:pPr>
    </w:p>
    <w:p w:rsidR="00B867A8" w:rsidRPr="003C7E0B" w:rsidRDefault="00B867A8"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Таблица</w:t>
      </w:r>
      <w:r w:rsidR="008A7082" w:rsidRPr="003C7E0B">
        <w:rPr>
          <w:rFonts w:ascii="Times New Roman" w:hAnsi="Times New Roman" w:cs="Times New Roman"/>
          <w:b/>
        </w:rPr>
        <w:t xml:space="preserve"> 14 </w:t>
      </w:r>
      <w:r w:rsidRPr="003C7E0B">
        <w:rPr>
          <w:rFonts w:ascii="Times New Roman" w:hAnsi="Times New Roman" w:cs="Times New Roman"/>
          <w:b/>
        </w:rPr>
        <w:t>-  Характеристика оборудования канализационных очистных сооружений (КОС)</w:t>
      </w:r>
    </w:p>
    <w:tbl>
      <w:tblPr>
        <w:tblW w:w="142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21"/>
        <w:gridCol w:w="1010"/>
        <w:gridCol w:w="1037"/>
        <w:gridCol w:w="871"/>
        <w:gridCol w:w="638"/>
        <w:gridCol w:w="1731"/>
        <w:gridCol w:w="1206"/>
        <w:gridCol w:w="588"/>
        <w:gridCol w:w="567"/>
        <w:gridCol w:w="899"/>
        <w:gridCol w:w="1093"/>
        <w:gridCol w:w="1081"/>
        <w:gridCol w:w="1352"/>
      </w:tblGrid>
      <w:tr w:rsidR="00B867A8" w:rsidRPr="003C7E0B" w:rsidTr="00474175">
        <w:trPr>
          <w:trHeight w:val="255"/>
        </w:trPr>
        <w:tc>
          <w:tcPr>
            <w:tcW w:w="2221" w:type="dxa"/>
            <w:vMerge w:val="restart"/>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Наименование КОС</w:t>
            </w:r>
          </w:p>
        </w:tc>
        <w:tc>
          <w:tcPr>
            <w:tcW w:w="1010" w:type="dxa"/>
            <w:vMerge w:val="restart"/>
            <w:shd w:val="clear" w:color="auto" w:fill="auto"/>
            <w:vAlign w:val="center"/>
          </w:tcPr>
          <w:p w:rsidR="00B867A8" w:rsidRPr="003C7E0B" w:rsidRDefault="00B867A8" w:rsidP="003C7E0B">
            <w:pPr>
              <w:spacing w:before="0" w:after="0" w:line="240" w:lineRule="auto"/>
              <w:ind w:left="21" w:firstLine="0"/>
              <w:jc w:val="center"/>
              <w:rPr>
                <w:rFonts w:ascii="Times New Roman" w:hAnsi="Times New Roman" w:cs="Times New Roman"/>
                <w:b/>
                <w:szCs w:val="24"/>
              </w:rPr>
            </w:pPr>
            <w:r w:rsidRPr="003C7E0B">
              <w:rPr>
                <w:rFonts w:ascii="Times New Roman" w:hAnsi="Times New Roman" w:cs="Times New Roman"/>
                <w:b/>
                <w:szCs w:val="24"/>
              </w:rPr>
              <w:t>Год ввода</w:t>
            </w:r>
          </w:p>
        </w:tc>
        <w:tc>
          <w:tcPr>
            <w:tcW w:w="1037" w:type="dxa"/>
            <w:vMerge w:val="restart"/>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Тип</w:t>
            </w:r>
          </w:p>
        </w:tc>
        <w:tc>
          <w:tcPr>
            <w:tcW w:w="1509" w:type="dxa"/>
            <w:gridSpan w:val="2"/>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Пр-ть, м3/сут</w:t>
            </w:r>
          </w:p>
        </w:tc>
        <w:tc>
          <w:tcPr>
            <w:tcW w:w="1731" w:type="dxa"/>
            <w:vMerge w:val="restart"/>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Оборудование</w:t>
            </w:r>
          </w:p>
        </w:tc>
        <w:tc>
          <w:tcPr>
            <w:tcW w:w="1206" w:type="dxa"/>
            <w:vMerge w:val="restart"/>
            <w:shd w:val="clear" w:color="auto" w:fill="auto"/>
            <w:vAlign w:val="center"/>
          </w:tcPr>
          <w:p w:rsidR="00B867A8" w:rsidRPr="003C7E0B" w:rsidRDefault="00B867A8" w:rsidP="003C7E0B">
            <w:pPr>
              <w:spacing w:before="0" w:after="0" w:line="240" w:lineRule="auto"/>
              <w:ind w:left="-50" w:firstLine="0"/>
              <w:jc w:val="center"/>
              <w:rPr>
                <w:rFonts w:ascii="Times New Roman" w:hAnsi="Times New Roman" w:cs="Times New Roman"/>
                <w:b/>
                <w:szCs w:val="24"/>
              </w:rPr>
            </w:pPr>
            <w:r w:rsidRPr="003C7E0B">
              <w:rPr>
                <w:rFonts w:ascii="Times New Roman" w:hAnsi="Times New Roman" w:cs="Times New Roman"/>
                <w:b/>
                <w:szCs w:val="24"/>
              </w:rPr>
              <w:t>Тип, марка</w:t>
            </w:r>
          </w:p>
        </w:tc>
        <w:tc>
          <w:tcPr>
            <w:tcW w:w="1155" w:type="dxa"/>
            <w:gridSpan w:val="2"/>
            <w:shd w:val="clear" w:color="auto" w:fill="auto"/>
            <w:vAlign w:val="center"/>
          </w:tcPr>
          <w:p w:rsidR="00B867A8" w:rsidRPr="003C7E0B" w:rsidRDefault="00B867A8" w:rsidP="003C7E0B">
            <w:pPr>
              <w:spacing w:before="0" w:after="0" w:line="240" w:lineRule="auto"/>
              <w:ind w:left="12" w:firstLine="0"/>
              <w:jc w:val="center"/>
              <w:rPr>
                <w:rFonts w:ascii="Times New Roman" w:hAnsi="Times New Roman" w:cs="Times New Roman"/>
                <w:b/>
                <w:szCs w:val="24"/>
              </w:rPr>
            </w:pPr>
            <w:r w:rsidRPr="003C7E0B">
              <w:rPr>
                <w:rFonts w:ascii="Times New Roman" w:hAnsi="Times New Roman" w:cs="Times New Roman"/>
                <w:b/>
                <w:szCs w:val="24"/>
              </w:rPr>
              <w:t>Кол-во</w:t>
            </w:r>
          </w:p>
        </w:tc>
        <w:tc>
          <w:tcPr>
            <w:tcW w:w="899" w:type="dxa"/>
            <w:vMerge w:val="restart"/>
            <w:shd w:val="clear" w:color="auto" w:fill="auto"/>
            <w:vAlign w:val="center"/>
          </w:tcPr>
          <w:p w:rsidR="00B867A8" w:rsidRPr="003C7E0B" w:rsidRDefault="00B867A8" w:rsidP="003C7E0B">
            <w:pPr>
              <w:spacing w:before="0" w:after="0" w:line="240" w:lineRule="auto"/>
              <w:ind w:left="8" w:firstLine="0"/>
              <w:jc w:val="center"/>
              <w:rPr>
                <w:rFonts w:ascii="Times New Roman" w:hAnsi="Times New Roman" w:cs="Times New Roman"/>
                <w:b/>
                <w:szCs w:val="24"/>
              </w:rPr>
            </w:pPr>
            <w:r w:rsidRPr="003C7E0B">
              <w:rPr>
                <w:rFonts w:ascii="Times New Roman" w:hAnsi="Times New Roman" w:cs="Times New Roman"/>
                <w:b/>
                <w:szCs w:val="24"/>
              </w:rPr>
              <w:t>Пр-ть,</w:t>
            </w:r>
          </w:p>
          <w:p w:rsidR="00B867A8" w:rsidRPr="003C7E0B" w:rsidRDefault="00B867A8" w:rsidP="003C7E0B">
            <w:pPr>
              <w:spacing w:before="0" w:after="0" w:line="240" w:lineRule="auto"/>
              <w:ind w:left="8" w:firstLine="0"/>
              <w:jc w:val="center"/>
              <w:rPr>
                <w:rFonts w:ascii="Times New Roman" w:hAnsi="Times New Roman" w:cs="Times New Roman"/>
                <w:b/>
                <w:szCs w:val="24"/>
              </w:rPr>
            </w:pPr>
            <w:r w:rsidRPr="003C7E0B">
              <w:rPr>
                <w:rFonts w:ascii="Times New Roman" w:hAnsi="Times New Roman" w:cs="Times New Roman"/>
                <w:b/>
                <w:szCs w:val="24"/>
              </w:rPr>
              <w:t>м3/ч</w:t>
            </w:r>
          </w:p>
        </w:tc>
        <w:tc>
          <w:tcPr>
            <w:tcW w:w="1093" w:type="dxa"/>
            <w:vMerge w:val="restart"/>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N, раб.</w:t>
            </w:r>
          </w:p>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квт</w:t>
            </w:r>
          </w:p>
        </w:tc>
        <w:tc>
          <w:tcPr>
            <w:tcW w:w="1081" w:type="dxa"/>
            <w:vMerge w:val="restart"/>
            <w:shd w:val="clear" w:color="auto" w:fill="auto"/>
            <w:vAlign w:val="center"/>
          </w:tcPr>
          <w:p w:rsidR="00B867A8" w:rsidRPr="003C7E0B" w:rsidRDefault="00B867A8" w:rsidP="003C7E0B">
            <w:pPr>
              <w:spacing w:before="0" w:after="0" w:line="240" w:lineRule="auto"/>
              <w:ind w:left="36" w:firstLine="0"/>
              <w:jc w:val="center"/>
              <w:rPr>
                <w:rFonts w:ascii="Times New Roman" w:hAnsi="Times New Roman" w:cs="Times New Roman"/>
                <w:b/>
                <w:szCs w:val="24"/>
              </w:rPr>
            </w:pPr>
            <w:r w:rsidRPr="003C7E0B">
              <w:rPr>
                <w:rFonts w:ascii="Times New Roman" w:hAnsi="Times New Roman" w:cs="Times New Roman"/>
                <w:b/>
                <w:szCs w:val="24"/>
              </w:rPr>
              <w:t>Реж.</w:t>
            </w:r>
          </w:p>
          <w:p w:rsidR="00B867A8" w:rsidRPr="003C7E0B" w:rsidRDefault="00B867A8" w:rsidP="003C7E0B">
            <w:pPr>
              <w:spacing w:before="0" w:after="0" w:line="240" w:lineRule="auto"/>
              <w:ind w:left="36" w:firstLine="0"/>
              <w:jc w:val="center"/>
              <w:rPr>
                <w:rFonts w:ascii="Times New Roman" w:hAnsi="Times New Roman" w:cs="Times New Roman"/>
                <w:b/>
                <w:szCs w:val="24"/>
              </w:rPr>
            </w:pPr>
            <w:r w:rsidRPr="003C7E0B">
              <w:rPr>
                <w:rFonts w:ascii="Times New Roman" w:hAnsi="Times New Roman" w:cs="Times New Roman"/>
                <w:b/>
                <w:szCs w:val="24"/>
              </w:rPr>
              <w:t>работы,</w:t>
            </w:r>
          </w:p>
          <w:p w:rsidR="00B867A8" w:rsidRPr="003C7E0B" w:rsidRDefault="00B867A8" w:rsidP="003C7E0B">
            <w:pPr>
              <w:spacing w:before="0" w:after="0" w:line="240" w:lineRule="auto"/>
              <w:ind w:left="36" w:firstLine="0"/>
              <w:jc w:val="center"/>
              <w:rPr>
                <w:rFonts w:ascii="Times New Roman" w:hAnsi="Times New Roman" w:cs="Times New Roman"/>
                <w:b/>
                <w:szCs w:val="24"/>
              </w:rPr>
            </w:pPr>
            <w:r w:rsidRPr="003C7E0B">
              <w:rPr>
                <w:rFonts w:ascii="Times New Roman" w:hAnsi="Times New Roman" w:cs="Times New Roman"/>
                <w:b/>
                <w:szCs w:val="24"/>
              </w:rPr>
              <w:t>час/год</w:t>
            </w:r>
          </w:p>
        </w:tc>
        <w:tc>
          <w:tcPr>
            <w:tcW w:w="1352" w:type="dxa"/>
            <w:vMerge w:val="restart"/>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Расход э/э,</w:t>
            </w:r>
          </w:p>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квт-час</w:t>
            </w:r>
          </w:p>
        </w:tc>
      </w:tr>
      <w:tr w:rsidR="00B867A8" w:rsidRPr="003C7E0B" w:rsidTr="00474175">
        <w:trPr>
          <w:trHeight w:val="255"/>
        </w:trPr>
        <w:tc>
          <w:tcPr>
            <w:tcW w:w="2221" w:type="dxa"/>
            <w:vMerge/>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p>
        </w:tc>
        <w:tc>
          <w:tcPr>
            <w:tcW w:w="1010" w:type="dxa"/>
            <w:vMerge/>
            <w:vAlign w:val="center"/>
          </w:tcPr>
          <w:p w:rsidR="00B867A8" w:rsidRPr="003C7E0B" w:rsidRDefault="00B867A8" w:rsidP="003C7E0B">
            <w:pPr>
              <w:spacing w:before="0" w:after="0" w:line="240" w:lineRule="auto"/>
              <w:ind w:left="21" w:firstLine="0"/>
              <w:jc w:val="center"/>
              <w:rPr>
                <w:rFonts w:ascii="Times New Roman" w:hAnsi="Times New Roman" w:cs="Times New Roman"/>
                <w:b/>
                <w:szCs w:val="24"/>
              </w:rPr>
            </w:pPr>
          </w:p>
        </w:tc>
        <w:tc>
          <w:tcPr>
            <w:tcW w:w="1037" w:type="dxa"/>
            <w:vMerge/>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p>
        </w:tc>
        <w:tc>
          <w:tcPr>
            <w:tcW w:w="871"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проект</w:t>
            </w:r>
          </w:p>
        </w:tc>
        <w:tc>
          <w:tcPr>
            <w:tcW w:w="638"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факт</w:t>
            </w:r>
          </w:p>
        </w:tc>
        <w:tc>
          <w:tcPr>
            <w:tcW w:w="1731" w:type="dxa"/>
            <w:vMerge/>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p>
        </w:tc>
        <w:tc>
          <w:tcPr>
            <w:tcW w:w="1206" w:type="dxa"/>
            <w:vMerge/>
            <w:vAlign w:val="center"/>
          </w:tcPr>
          <w:p w:rsidR="00B867A8" w:rsidRPr="003C7E0B" w:rsidRDefault="00B867A8" w:rsidP="003C7E0B">
            <w:pPr>
              <w:spacing w:before="0" w:after="0" w:line="240" w:lineRule="auto"/>
              <w:ind w:left="-50" w:firstLine="0"/>
              <w:jc w:val="center"/>
              <w:rPr>
                <w:rFonts w:ascii="Times New Roman" w:hAnsi="Times New Roman" w:cs="Times New Roman"/>
                <w:b/>
                <w:szCs w:val="24"/>
              </w:rPr>
            </w:pPr>
          </w:p>
        </w:tc>
        <w:tc>
          <w:tcPr>
            <w:tcW w:w="588" w:type="dxa"/>
            <w:shd w:val="clear" w:color="auto" w:fill="auto"/>
            <w:vAlign w:val="center"/>
          </w:tcPr>
          <w:p w:rsidR="00B867A8" w:rsidRPr="003C7E0B" w:rsidRDefault="00B867A8" w:rsidP="003C7E0B">
            <w:pPr>
              <w:spacing w:before="0" w:after="0" w:line="240" w:lineRule="auto"/>
              <w:ind w:left="12" w:firstLine="0"/>
              <w:jc w:val="center"/>
              <w:rPr>
                <w:rFonts w:ascii="Times New Roman" w:hAnsi="Times New Roman" w:cs="Times New Roman"/>
                <w:b/>
                <w:szCs w:val="24"/>
              </w:rPr>
            </w:pPr>
            <w:r w:rsidRPr="003C7E0B">
              <w:rPr>
                <w:rFonts w:ascii="Times New Roman" w:hAnsi="Times New Roman" w:cs="Times New Roman"/>
                <w:b/>
                <w:szCs w:val="24"/>
              </w:rPr>
              <w:t>раб.</w:t>
            </w:r>
          </w:p>
        </w:tc>
        <w:tc>
          <w:tcPr>
            <w:tcW w:w="567" w:type="dxa"/>
            <w:shd w:val="clear" w:color="auto" w:fill="auto"/>
            <w:vAlign w:val="center"/>
          </w:tcPr>
          <w:p w:rsidR="00B867A8" w:rsidRPr="003C7E0B" w:rsidRDefault="00B867A8" w:rsidP="003C7E0B">
            <w:pPr>
              <w:spacing w:before="0" w:after="0" w:line="240" w:lineRule="auto"/>
              <w:ind w:left="12" w:firstLine="0"/>
              <w:jc w:val="center"/>
              <w:rPr>
                <w:rFonts w:ascii="Times New Roman" w:hAnsi="Times New Roman" w:cs="Times New Roman"/>
                <w:b/>
                <w:szCs w:val="24"/>
              </w:rPr>
            </w:pPr>
            <w:r w:rsidRPr="003C7E0B">
              <w:rPr>
                <w:rFonts w:ascii="Times New Roman" w:hAnsi="Times New Roman" w:cs="Times New Roman"/>
                <w:b/>
                <w:szCs w:val="24"/>
              </w:rPr>
              <w:t>рез.</w:t>
            </w:r>
          </w:p>
        </w:tc>
        <w:tc>
          <w:tcPr>
            <w:tcW w:w="899" w:type="dxa"/>
            <w:vMerge/>
            <w:vAlign w:val="center"/>
          </w:tcPr>
          <w:p w:rsidR="00B867A8" w:rsidRPr="003C7E0B" w:rsidRDefault="00B867A8" w:rsidP="003C7E0B">
            <w:pPr>
              <w:spacing w:before="0" w:after="0" w:line="240" w:lineRule="auto"/>
              <w:ind w:left="8" w:firstLine="0"/>
              <w:jc w:val="center"/>
              <w:rPr>
                <w:rFonts w:ascii="Times New Roman" w:hAnsi="Times New Roman" w:cs="Times New Roman"/>
                <w:b/>
                <w:szCs w:val="24"/>
              </w:rPr>
            </w:pPr>
          </w:p>
        </w:tc>
        <w:tc>
          <w:tcPr>
            <w:tcW w:w="1093" w:type="dxa"/>
            <w:vMerge/>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p>
        </w:tc>
        <w:tc>
          <w:tcPr>
            <w:tcW w:w="1081" w:type="dxa"/>
            <w:vMerge/>
            <w:vAlign w:val="center"/>
          </w:tcPr>
          <w:p w:rsidR="00B867A8" w:rsidRPr="003C7E0B" w:rsidRDefault="00B867A8" w:rsidP="003C7E0B">
            <w:pPr>
              <w:spacing w:before="0" w:after="0" w:line="240" w:lineRule="auto"/>
              <w:ind w:left="36" w:firstLine="0"/>
              <w:jc w:val="center"/>
              <w:rPr>
                <w:rFonts w:ascii="Times New Roman" w:hAnsi="Times New Roman" w:cs="Times New Roman"/>
                <w:b/>
                <w:szCs w:val="24"/>
              </w:rPr>
            </w:pPr>
          </w:p>
        </w:tc>
        <w:tc>
          <w:tcPr>
            <w:tcW w:w="1352" w:type="dxa"/>
            <w:vMerge/>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p>
        </w:tc>
      </w:tr>
      <w:tr w:rsidR="00B867A8" w:rsidRPr="003C7E0B" w:rsidTr="00474175">
        <w:trPr>
          <w:trHeight w:val="255"/>
        </w:trPr>
        <w:tc>
          <w:tcPr>
            <w:tcW w:w="2221" w:type="dxa"/>
            <w:shd w:val="clear" w:color="auto" w:fill="auto"/>
            <w:noWrap/>
            <w:vAlign w:val="bottom"/>
          </w:tcPr>
          <w:p w:rsidR="00B867A8" w:rsidRPr="003C7E0B" w:rsidRDefault="00B867A8"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Пос. Войсковицы</w:t>
            </w:r>
          </w:p>
        </w:tc>
        <w:tc>
          <w:tcPr>
            <w:tcW w:w="1010" w:type="dxa"/>
            <w:shd w:val="clear" w:color="auto" w:fill="auto"/>
            <w:noWrap/>
            <w:vAlign w:val="bottom"/>
          </w:tcPr>
          <w:p w:rsidR="00B867A8" w:rsidRPr="003C7E0B" w:rsidRDefault="00B867A8" w:rsidP="003C7E0B">
            <w:pPr>
              <w:spacing w:before="0" w:after="0" w:line="240" w:lineRule="auto"/>
              <w:ind w:left="21" w:firstLine="0"/>
              <w:jc w:val="center"/>
              <w:rPr>
                <w:rFonts w:ascii="Times New Roman" w:hAnsi="Times New Roman" w:cs="Times New Roman"/>
                <w:szCs w:val="24"/>
              </w:rPr>
            </w:pPr>
          </w:p>
        </w:tc>
        <w:tc>
          <w:tcPr>
            <w:tcW w:w="1037"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871"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638"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1731"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1206" w:type="dxa"/>
            <w:shd w:val="clear" w:color="auto" w:fill="auto"/>
            <w:noWrap/>
            <w:vAlign w:val="bottom"/>
          </w:tcPr>
          <w:p w:rsidR="00B867A8" w:rsidRPr="003C7E0B" w:rsidRDefault="00B867A8" w:rsidP="003C7E0B">
            <w:pPr>
              <w:spacing w:before="0" w:after="0" w:line="240" w:lineRule="auto"/>
              <w:ind w:left="-50" w:firstLine="0"/>
              <w:jc w:val="center"/>
              <w:rPr>
                <w:rFonts w:ascii="Times New Roman" w:hAnsi="Times New Roman" w:cs="Times New Roman"/>
                <w:szCs w:val="24"/>
              </w:rPr>
            </w:pPr>
          </w:p>
        </w:tc>
        <w:tc>
          <w:tcPr>
            <w:tcW w:w="588" w:type="dxa"/>
            <w:shd w:val="clear" w:color="auto" w:fill="auto"/>
            <w:noWrap/>
            <w:vAlign w:val="bottom"/>
          </w:tcPr>
          <w:p w:rsidR="00B867A8" w:rsidRPr="003C7E0B" w:rsidRDefault="00B867A8" w:rsidP="003C7E0B">
            <w:pPr>
              <w:spacing w:before="0" w:after="0" w:line="240" w:lineRule="auto"/>
              <w:ind w:left="12" w:firstLine="0"/>
              <w:jc w:val="center"/>
              <w:rPr>
                <w:rFonts w:ascii="Times New Roman" w:hAnsi="Times New Roman" w:cs="Times New Roman"/>
                <w:szCs w:val="24"/>
              </w:rPr>
            </w:pPr>
          </w:p>
        </w:tc>
        <w:tc>
          <w:tcPr>
            <w:tcW w:w="567" w:type="dxa"/>
            <w:shd w:val="clear" w:color="auto" w:fill="auto"/>
            <w:noWrap/>
            <w:vAlign w:val="bottom"/>
          </w:tcPr>
          <w:p w:rsidR="00B867A8" w:rsidRPr="003C7E0B" w:rsidRDefault="00B867A8" w:rsidP="003C7E0B">
            <w:pPr>
              <w:spacing w:before="0" w:after="0" w:line="240" w:lineRule="auto"/>
              <w:ind w:left="12" w:firstLine="0"/>
              <w:jc w:val="center"/>
              <w:rPr>
                <w:rFonts w:ascii="Times New Roman" w:hAnsi="Times New Roman" w:cs="Times New Roman"/>
                <w:szCs w:val="24"/>
              </w:rPr>
            </w:pPr>
          </w:p>
        </w:tc>
        <w:tc>
          <w:tcPr>
            <w:tcW w:w="899" w:type="dxa"/>
            <w:shd w:val="clear" w:color="auto" w:fill="auto"/>
            <w:noWrap/>
            <w:vAlign w:val="bottom"/>
          </w:tcPr>
          <w:p w:rsidR="00B867A8" w:rsidRPr="003C7E0B" w:rsidRDefault="00B867A8" w:rsidP="003C7E0B">
            <w:pPr>
              <w:spacing w:before="0" w:after="0" w:line="240" w:lineRule="auto"/>
              <w:ind w:left="8" w:firstLine="0"/>
              <w:jc w:val="center"/>
              <w:rPr>
                <w:rFonts w:ascii="Times New Roman" w:hAnsi="Times New Roman" w:cs="Times New Roman"/>
                <w:szCs w:val="24"/>
              </w:rPr>
            </w:pPr>
          </w:p>
        </w:tc>
        <w:tc>
          <w:tcPr>
            <w:tcW w:w="1093"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1081" w:type="dxa"/>
            <w:shd w:val="clear" w:color="auto" w:fill="auto"/>
            <w:noWrap/>
            <w:vAlign w:val="bottom"/>
          </w:tcPr>
          <w:p w:rsidR="00B867A8" w:rsidRPr="003C7E0B" w:rsidRDefault="00B867A8" w:rsidP="003C7E0B">
            <w:pPr>
              <w:spacing w:before="0" w:after="0" w:line="240" w:lineRule="auto"/>
              <w:ind w:left="36" w:firstLine="0"/>
              <w:jc w:val="center"/>
              <w:rPr>
                <w:rFonts w:ascii="Times New Roman" w:hAnsi="Times New Roman" w:cs="Times New Roman"/>
                <w:szCs w:val="24"/>
              </w:rPr>
            </w:pPr>
          </w:p>
        </w:tc>
        <w:tc>
          <w:tcPr>
            <w:tcW w:w="1352" w:type="dxa"/>
            <w:shd w:val="clear" w:color="auto" w:fill="auto"/>
            <w:noWrap/>
            <w:vAlign w:val="bottom"/>
          </w:tcPr>
          <w:p w:rsidR="00B867A8" w:rsidRPr="003C7E0B" w:rsidRDefault="00B867A8" w:rsidP="003C7E0B">
            <w:pPr>
              <w:spacing w:before="0" w:after="0" w:line="240" w:lineRule="auto"/>
              <w:ind w:left="51" w:firstLine="0"/>
              <w:jc w:val="center"/>
              <w:rPr>
                <w:rFonts w:ascii="Times New Roman" w:hAnsi="Times New Roman" w:cs="Times New Roman"/>
                <w:szCs w:val="24"/>
              </w:rPr>
            </w:pPr>
          </w:p>
        </w:tc>
      </w:tr>
      <w:tr w:rsidR="00B867A8" w:rsidRPr="003C7E0B" w:rsidTr="00474175">
        <w:trPr>
          <w:trHeight w:val="255"/>
        </w:trPr>
        <w:tc>
          <w:tcPr>
            <w:tcW w:w="2221" w:type="dxa"/>
            <w:shd w:val="clear" w:color="auto" w:fill="auto"/>
            <w:noWrap/>
            <w:vAlign w:val="bottom"/>
          </w:tcPr>
          <w:p w:rsidR="00B867A8" w:rsidRPr="003C7E0B" w:rsidRDefault="00B867A8"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КОС</w:t>
            </w:r>
          </w:p>
        </w:tc>
        <w:tc>
          <w:tcPr>
            <w:tcW w:w="1010" w:type="dxa"/>
            <w:shd w:val="clear" w:color="auto" w:fill="auto"/>
            <w:noWrap/>
            <w:vAlign w:val="bottom"/>
          </w:tcPr>
          <w:p w:rsidR="00B867A8" w:rsidRPr="003C7E0B" w:rsidRDefault="00B867A8" w:rsidP="003C7E0B">
            <w:pPr>
              <w:spacing w:before="0" w:after="0" w:line="240" w:lineRule="auto"/>
              <w:ind w:left="21" w:firstLine="0"/>
              <w:jc w:val="center"/>
              <w:rPr>
                <w:rFonts w:ascii="Times New Roman" w:hAnsi="Times New Roman" w:cs="Times New Roman"/>
                <w:szCs w:val="24"/>
              </w:rPr>
            </w:pPr>
            <w:r w:rsidRPr="003C7E0B">
              <w:rPr>
                <w:rFonts w:ascii="Times New Roman" w:hAnsi="Times New Roman" w:cs="Times New Roman"/>
                <w:szCs w:val="24"/>
              </w:rPr>
              <w:t>1989</w:t>
            </w:r>
          </w:p>
        </w:tc>
        <w:tc>
          <w:tcPr>
            <w:tcW w:w="1037"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Б-фильтр</w:t>
            </w:r>
          </w:p>
        </w:tc>
        <w:tc>
          <w:tcPr>
            <w:tcW w:w="871"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4692</w:t>
            </w:r>
          </w:p>
        </w:tc>
        <w:tc>
          <w:tcPr>
            <w:tcW w:w="638"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810</w:t>
            </w:r>
          </w:p>
        </w:tc>
        <w:tc>
          <w:tcPr>
            <w:tcW w:w="1731"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Насос фек.</w:t>
            </w:r>
          </w:p>
        </w:tc>
        <w:tc>
          <w:tcPr>
            <w:tcW w:w="1206" w:type="dxa"/>
            <w:shd w:val="clear" w:color="auto" w:fill="auto"/>
            <w:noWrap/>
            <w:vAlign w:val="bottom"/>
          </w:tcPr>
          <w:p w:rsidR="00B867A8" w:rsidRPr="003C7E0B" w:rsidRDefault="00B867A8" w:rsidP="003C7E0B">
            <w:pPr>
              <w:spacing w:before="0" w:after="0" w:line="240" w:lineRule="auto"/>
              <w:ind w:left="-50" w:firstLine="0"/>
              <w:jc w:val="center"/>
              <w:rPr>
                <w:rFonts w:ascii="Times New Roman" w:hAnsi="Times New Roman" w:cs="Times New Roman"/>
                <w:szCs w:val="24"/>
              </w:rPr>
            </w:pPr>
          </w:p>
        </w:tc>
        <w:tc>
          <w:tcPr>
            <w:tcW w:w="588" w:type="dxa"/>
            <w:shd w:val="clear" w:color="auto" w:fill="auto"/>
            <w:noWrap/>
            <w:vAlign w:val="bottom"/>
          </w:tcPr>
          <w:p w:rsidR="00B867A8" w:rsidRPr="003C7E0B" w:rsidRDefault="00B867A8" w:rsidP="003C7E0B">
            <w:pPr>
              <w:spacing w:before="0" w:after="0" w:line="240" w:lineRule="auto"/>
              <w:ind w:left="12" w:firstLine="0"/>
              <w:jc w:val="center"/>
              <w:rPr>
                <w:rFonts w:ascii="Times New Roman" w:hAnsi="Times New Roman" w:cs="Times New Roman"/>
                <w:szCs w:val="24"/>
              </w:rPr>
            </w:pPr>
            <w:r w:rsidRPr="003C7E0B">
              <w:rPr>
                <w:rFonts w:ascii="Times New Roman" w:hAnsi="Times New Roman" w:cs="Times New Roman"/>
                <w:szCs w:val="24"/>
              </w:rPr>
              <w:t>2</w:t>
            </w:r>
          </w:p>
        </w:tc>
        <w:tc>
          <w:tcPr>
            <w:tcW w:w="567" w:type="dxa"/>
            <w:shd w:val="clear" w:color="auto" w:fill="auto"/>
            <w:noWrap/>
            <w:vAlign w:val="bottom"/>
          </w:tcPr>
          <w:p w:rsidR="00B867A8" w:rsidRPr="003C7E0B" w:rsidRDefault="00B867A8" w:rsidP="003C7E0B">
            <w:pPr>
              <w:spacing w:before="0" w:after="0" w:line="240" w:lineRule="auto"/>
              <w:ind w:left="12" w:firstLine="0"/>
              <w:jc w:val="center"/>
              <w:rPr>
                <w:rFonts w:ascii="Times New Roman" w:hAnsi="Times New Roman" w:cs="Times New Roman"/>
                <w:szCs w:val="24"/>
              </w:rPr>
            </w:pPr>
          </w:p>
        </w:tc>
        <w:tc>
          <w:tcPr>
            <w:tcW w:w="899" w:type="dxa"/>
            <w:shd w:val="clear" w:color="auto" w:fill="auto"/>
            <w:noWrap/>
            <w:vAlign w:val="bottom"/>
          </w:tcPr>
          <w:p w:rsidR="00B867A8" w:rsidRPr="003C7E0B" w:rsidRDefault="00B867A8" w:rsidP="003C7E0B">
            <w:pPr>
              <w:spacing w:before="0" w:after="0" w:line="240" w:lineRule="auto"/>
              <w:ind w:left="8" w:firstLine="0"/>
              <w:jc w:val="center"/>
              <w:rPr>
                <w:rFonts w:ascii="Times New Roman" w:hAnsi="Times New Roman" w:cs="Times New Roman"/>
                <w:szCs w:val="24"/>
              </w:rPr>
            </w:pPr>
            <w:r w:rsidRPr="003C7E0B">
              <w:rPr>
                <w:rFonts w:ascii="Times New Roman" w:hAnsi="Times New Roman" w:cs="Times New Roman"/>
                <w:szCs w:val="24"/>
              </w:rPr>
              <w:t>160</w:t>
            </w:r>
          </w:p>
        </w:tc>
        <w:tc>
          <w:tcPr>
            <w:tcW w:w="1093" w:type="dxa"/>
            <w:shd w:val="clear" w:color="auto" w:fill="auto"/>
            <w:noWrap/>
            <w:vAlign w:val="bottom"/>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22</w:t>
            </w:r>
          </w:p>
        </w:tc>
        <w:tc>
          <w:tcPr>
            <w:tcW w:w="1081" w:type="dxa"/>
            <w:shd w:val="clear" w:color="auto" w:fill="auto"/>
            <w:noWrap/>
            <w:vAlign w:val="bottom"/>
          </w:tcPr>
          <w:p w:rsidR="00B867A8" w:rsidRPr="003C7E0B" w:rsidRDefault="00B867A8" w:rsidP="003C7E0B">
            <w:pPr>
              <w:spacing w:before="0" w:after="0" w:line="240" w:lineRule="auto"/>
              <w:ind w:left="36" w:firstLine="0"/>
              <w:jc w:val="center"/>
              <w:rPr>
                <w:rFonts w:ascii="Times New Roman" w:hAnsi="Times New Roman" w:cs="Times New Roman"/>
                <w:szCs w:val="24"/>
              </w:rPr>
            </w:pPr>
            <w:r w:rsidRPr="003C7E0B">
              <w:rPr>
                <w:rFonts w:ascii="Times New Roman" w:hAnsi="Times New Roman" w:cs="Times New Roman"/>
                <w:szCs w:val="24"/>
              </w:rPr>
              <w:t>1460</w:t>
            </w:r>
          </w:p>
        </w:tc>
        <w:tc>
          <w:tcPr>
            <w:tcW w:w="1352" w:type="dxa"/>
            <w:shd w:val="clear" w:color="auto" w:fill="auto"/>
            <w:noWrap/>
            <w:vAlign w:val="bottom"/>
          </w:tcPr>
          <w:p w:rsidR="00B867A8" w:rsidRPr="003C7E0B" w:rsidRDefault="00B867A8" w:rsidP="003C7E0B">
            <w:pPr>
              <w:spacing w:before="0" w:after="0" w:line="240" w:lineRule="auto"/>
              <w:ind w:left="51" w:firstLine="0"/>
              <w:jc w:val="center"/>
              <w:rPr>
                <w:rFonts w:ascii="Times New Roman" w:hAnsi="Times New Roman" w:cs="Times New Roman"/>
                <w:szCs w:val="24"/>
              </w:rPr>
            </w:pPr>
            <w:r w:rsidRPr="003C7E0B">
              <w:rPr>
                <w:rFonts w:ascii="Times New Roman" w:hAnsi="Times New Roman" w:cs="Times New Roman"/>
                <w:szCs w:val="24"/>
              </w:rPr>
              <w:t>32120</w:t>
            </w:r>
          </w:p>
        </w:tc>
      </w:tr>
    </w:tbl>
    <w:p w:rsidR="00B867A8" w:rsidRPr="003C7E0B" w:rsidRDefault="00B867A8" w:rsidP="003C7E0B">
      <w:pPr>
        <w:spacing w:before="0" w:after="0" w:line="240" w:lineRule="auto"/>
        <w:ind w:firstLine="0"/>
        <w:jc w:val="center"/>
        <w:rPr>
          <w:rFonts w:ascii="Times New Roman" w:hAnsi="Times New Roman" w:cs="Times New Roman"/>
          <w:b/>
        </w:rPr>
      </w:pPr>
    </w:p>
    <w:p w:rsidR="00B867A8" w:rsidRPr="003C7E0B" w:rsidRDefault="00B867A8" w:rsidP="003C7E0B">
      <w:pPr>
        <w:spacing w:before="0" w:after="0" w:line="240" w:lineRule="auto"/>
        <w:ind w:firstLine="0"/>
        <w:rPr>
          <w:rFonts w:ascii="Times New Roman" w:hAnsi="Times New Roman" w:cs="Times New Roman"/>
          <w:b/>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15 </w:t>
      </w:r>
      <w:r w:rsidRPr="003C7E0B">
        <w:rPr>
          <w:rFonts w:ascii="Times New Roman" w:hAnsi="Times New Roman" w:cs="Times New Roman"/>
          <w:b/>
        </w:rPr>
        <w:t>- Характеристика основных насосных станций</w:t>
      </w:r>
    </w:p>
    <w:tbl>
      <w:tblPr>
        <w:tblW w:w="110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2011"/>
        <w:gridCol w:w="1349"/>
        <w:gridCol w:w="2396"/>
        <w:gridCol w:w="843"/>
        <w:gridCol w:w="2078"/>
      </w:tblGrid>
      <w:tr w:rsidR="00B867A8" w:rsidRPr="003C7E0B" w:rsidTr="00474175">
        <w:trPr>
          <w:trHeight w:val="765"/>
        </w:trPr>
        <w:tc>
          <w:tcPr>
            <w:tcW w:w="2340" w:type="dxa"/>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Наименование оборудования  и его месторасположение</w:t>
            </w:r>
          </w:p>
        </w:tc>
        <w:tc>
          <w:tcPr>
            <w:tcW w:w="2011" w:type="dxa"/>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Тип оборудования</w:t>
            </w:r>
          </w:p>
        </w:tc>
        <w:tc>
          <w:tcPr>
            <w:tcW w:w="1349" w:type="dxa"/>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Количество рабочих (резерв),</w:t>
            </w:r>
          </w:p>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шт.</w:t>
            </w:r>
          </w:p>
        </w:tc>
        <w:tc>
          <w:tcPr>
            <w:tcW w:w="2396" w:type="dxa"/>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Производительность, м3/час</w:t>
            </w:r>
          </w:p>
        </w:tc>
        <w:tc>
          <w:tcPr>
            <w:tcW w:w="843" w:type="dxa"/>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Напор, м</w:t>
            </w:r>
          </w:p>
        </w:tc>
        <w:tc>
          <w:tcPr>
            <w:tcW w:w="2078" w:type="dxa"/>
            <w:shd w:val="clear" w:color="auto" w:fill="auto"/>
            <w:vAlign w:val="center"/>
          </w:tcPr>
          <w:p w:rsidR="00B867A8" w:rsidRPr="003C7E0B" w:rsidRDefault="00B867A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Мощность электродвигателя, кВт</w:t>
            </w:r>
          </w:p>
        </w:tc>
      </w:tr>
      <w:tr w:rsidR="00B867A8" w:rsidRPr="003C7E0B" w:rsidTr="00474175">
        <w:trPr>
          <w:trHeight w:val="310"/>
        </w:trPr>
        <w:tc>
          <w:tcPr>
            <w:tcW w:w="2340" w:type="dxa"/>
            <w:shd w:val="clear" w:color="auto" w:fill="auto"/>
            <w:vAlign w:val="bottom"/>
          </w:tcPr>
          <w:p w:rsidR="00B867A8" w:rsidRPr="003C7E0B" w:rsidRDefault="00B867A8"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п.Войсковицы</w:t>
            </w:r>
          </w:p>
        </w:tc>
        <w:tc>
          <w:tcPr>
            <w:tcW w:w="2011" w:type="dxa"/>
            <w:shd w:val="clear" w:color="auto" w:fill="FFFFFF"/>
            <w:vAlign w:val="center"/>
          </w:tcPr>
          <w:p w:rsidR="00B867A8" w:rsidRPr="003C7E0B" w:rsidRDefault="00B867A8" w:rsidP="003C7E0B">
            <w:pPr>
              <w:spacing w:before="0" w:after="0" w:line="240" w:lineRule="auto"/>
              <w:ind w:firstLine="0"/>
              <w:rPr>
                <w:rFonts w:ascii="Times New Roman" w:hAnsi="Times New Roman" w:cs="Times New Roman"/>
                <w:szCs w:val="24"/>
              </w:rPr>
            </w:pPr>
          </w:p>
        </w:tc>
        <w:tc>
          <w:tcPr>
            <w:tcW w:w="1349" w:type="dxa"/>
            <w:shd w:val="clear" w:color="auto" w:fill="FFFFFF"/>
            <w:vAlign w:val="center"/>
          </w:tcPr>
          <w:p w:rsidR="00B867A8" w:rsidRPr="003C7E0B" w:rsidRDefault="00B867A8" w:rsidP="003C7E0B">
            <w:pPr>
              <w:spacing w:before="0" w:after="0" w:line="240" w:lineRule="auto"/>
              <w:ind w:firstLine="0"/>
              <w:rPr>
                <w:rFonts w:ascii="Times New Roman" w:hAnsi="Times New Roman" w:cs="Times New Roman"/>
                <w:szCs w:val="24"/>
              </w:rPr>
            </w:pPr>
          </w:p>
        </w:tc>
        <w:tc>
          <w:tcPr>
            <w:tcW w:w="2396" w:type="dxa"/>
            <w:shd w:val="clear" w:color="auto" w:fill="FFFFFF"/>
            <w:vAlign w:val="center"/>
          </w:tcPr>
          <w:p w:rsidR="00B867A8" w:rsidRPr="003C7E0B" w:rsidRDefault="00B867A8" w:rsidP="003C7E0B">
            <w:pPr>
              <w:spacing w:before="0" w:after="0" w:line="240" w:lineRule="auto"/>
              <w:ind w:firstLine="0"/>
              <w:rPr>
                <w:rFonts w:ascii="Times New Roman" w:hAnsi="Times New Roman" w:cs="Times New Roman"/>
                <w:szCs w:val="24"/>
              </w:rPr>
            </w:pPr>
          </w:p>
        </w:tc>
        <w:tc>
          <w:tcPr>
            <w:tcW w:w="843" w:type="dxa"/>
            <w:shd w:val="clear" w:color="auto" w:fill="FFFFFF"/>
            <w:vAlign w:val="center"/>
          </w:tcPr>
          <w:p w:rsidR="00B867A8" w:rsidRPr="003C7E0B" w:rsidRDefault="00B867A8" w:rsidP="003C7E0B">
            <w:pPr>
              <w:spacing w:before="0" w:after="0" w:line="240" w:lineRule="auto"/>
              <w:ind w:firstLine="0"/>
              <w:rPr>
                <w:rFonts w:ascii="Times New Roman" w:hAnsi="Times New Roman" w:cs="Times New Roman"/>
                <w:szCs w:val="24"/>
              </w:rPr>
            </w:pPr>
          </w:p>
        </w:tc>
        <w:tc>
          <w:tcPr>
            <w:tcW w:w="2078" w:type="dxa"/>
            <w:shd w:val="clear" w:color="auto" w:fill="FFFFFF"/>
            <w:vAlign w:val="center"/>
          </w:tcPr>
          <w:p w:rsidR="00B867A8" w:rsidRPr="003C7E0B" w:rsidRDefault="00B867A8" w:rsidP="003C7E0B">
            <w:pPr>
              <w:spacing w:before="0" w:after="0" w:line="240" w:lineRule="auto"/>
              <w:ind w:firstLine="0"/>
              <w:rPr>
                <w:rFonts w:ascii="Times New Roman" w:hAnsi="Times New Roman" w:cs="Times New Roman"/>
                <w:szCs w:val="24"/>
              </w:rPr>
            </w:pPr>
          </w:p>
        </w:tc>
      </w:tr>
      <w:tr w:rsidR="00B867A8" w:rsidRPr="003C7E0B" w:rsidTr="00474175">
        <w:trPr>
          <w:trHeight w:val="258"/>
        </w:trPr>
        <w:tc>
          <w:tcPr>
            <w:tcW w:w="2340" w:type="dxa"/>
            <w:shd w:val="clear" w:color="auto" w:fill="auto"/>
            <w:vAlign w:val="bottom"/>
          </w:tcPr>
          <w:p w:rsidR="00B867A8" w:rsidRPr="003C7E0B" w:rsidRDefault="00B867A8"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КНС-1</w:t>
            </w:r>
          </w:p>
        </w:tc>
        <w:tc>
          <w:tcPr>
            <w:tcW w:w="2011"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ФГ-8</w:t>
            </w:r>
          </w:p>
        </w:tc>
        <w:tc>
          <w:tcPr>
            <w:tcW w:w="1349"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 (1)</w:t>
            </w:r>
          </w:p>
        </w:tc>
        <w:tc>
          <w:tcPr>
            <w:tcW w:w="2396"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160 (160)</w:t>
            </w:r>
          </w:p>
        </w:tc>
        <w:tc>
          <w:tcPr>
            <w:tcW w:w="843"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40</w:t>
            </w:r>
          </w:p>
        </w:tc>
        <w:tc>
          <w:tcPr>
            <w:tcW w:w="2078"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37 (37)</w:t>
            </w:r>
          </w:p>
        </w:tc>
      </w:tr>
      <w:tr w:rsidR="00B867A8" w:rsidRPr="003C7E0B" w:rsidTr="00474175">
        <w:trPr>
          <w:trHeight w:val="266"/>
        </w:trPr>
        <w:tc>
          <w:tcPr>
            <w:tcW w:w="2340" w:type="dxa"/>
            <w:shd w:val="clear" w:color="auto" w:fill="auto"/>
            <w:vAlign w:val="bottom"/>
          </w:tcPr>
          <w:p w:rsidR="00B867A8" w:rsidRPr="003C7E0B" w:rsidRDefault="00B867A8"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КНС-2</w:t>
            </w:r>
          </w:p>
        </w:tc>
        <w:tc>
          <w:tcPr>
            <w:tcW w:w="2011"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ФГ-8</w:t>
            </w:r>
          </w:p>
        </w:tc>
        <w:tc>
          <w:tcPr>
            <w:tcW w:w="1349"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 xml:space="preserve"> (1)</w:t>
            </w:r>
          </w:p>
        </w:tc>
        <w:tc>
          <w:tcPr>
            <w:tcW w:w="2396"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(160)</w:t>
            </w:r>
          </w:p>
        </w:tc>
        <w:tc>
          <w:tcPr>
            <w:tcW w:w="843"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40</w:t>
            </w:r>
          </w:p>
        </w:tc>
        <w:tc>
          <w:tcPr>
            <w:tcW w:w="2078"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(37)</w:t>
            </w:r>
          </w:p>
        </w:tc>
      </w:tr>
      <w:tr w:rsidR="00B867A8" w:rsidRPr="003C7E0B" w:rsidTr="00474175">
        <w:trPr>
          <w:trHeight w:val="256"/>
        </w:trPr>
        <w:tc>
          <w:tcPr>
            <w:tcW w:w="2340" w:type="dxa"/>
            <w:shd w:val="clear" w:color="auto" w:fill="auto"/>
            <w:vAlign w:val="center"/>
          </w:tcPr>
          <w:p w:rsidR="00B867A8" w:rsidRPr="003C7E0B" w:rsidRDefault="00B867A8" w:rsidP="003C7E0B">
            <w:pPr>
              <w:spacing w:before="0" w:after="0" w:line="240" w:lineRule="auto"/>
              <w:ind w:firstLine="0"/>
              <w:rPr>
                <w:rFonts w:ascii="Times New Roman" w:hAnsi="Times New Roman" w:cs="Times New Roman"/>
                <w:szCs w:val="24"/>
              </w:rPr>
            </w:pPr>
          </w:p>
        </w:tc>
        <w:tc>
          <w:tcPr>
            <w:tcW w:w="2011"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СД 160/45</w:t>
            </w:r>
          </w:p>
        </w:tc>
        <w:tc>
          <w:tcPr>
            <w:tcW w:w="1349"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 (1)</w:t>
            </w:r>
          </w:p>
        </w:tc>
        <w:tc>
          <w:tcPr>
            <w:tcW w:w="2396"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144 (144)</w:t>
            </w:r>
          </w:p>
        </w:tc>
        <w:tc>
          <w:tcPr>
            <w:tcW w:w="843"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36</w:t>
            </w:r>
          </w:p>
        </w:tc>
        <w:tc>
          <w:tcPr>
            <w:tcW w:w="2078"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22 (22)</w:t>
            </w:r>
          </w:p>
        </w:tc>
      </w:tr>
      <w:tr w:rsidR="00B867A8" w:rsidRPr="003C7E0B" w:rsidTr="00474175">
        <w:trPr>
          <w:trHeight w:val="256"/>
        </w:trPr>
        <w:tc>
          <w:tcPr>
            <w:tcW w:w="2340" w:type="dxa"/>
            <w:shd w:val="clear" w:color="auto" w:fill="auto"/>
            <w:vAlign w:val="center"/>
          </w:tcPr>
          <w:p w:rsidR="00B867A8" w:rsidRPr="003C7E0B" w:rsidRDefault="00B867A8"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Пос. Борницкий лес</w:t>
            </w:r>
          </w:p>
        </w:tc>
        <w:tc>
          <w:tcPr>
            <w:tcW w:w="2011"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1349"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2396"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843"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p>
        </w:tc>
        <w:tc>
          <w:tcPr>
            <w:tcW w:w="2078"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p>
        </w:tc>
      </w:tr>
      <w:tr w:rsidR="00B867A8" w:rsidRPr="003C7E0B" w:rsidTr="00474175">
        <w:trPr>
          <w:trHeight w:val="256"/>
        </w:trPr>
        <w:tc>
          <w:tcPr>
            <w:tcW w:w="2340" w:type="dxa"/>
            <w:shd w:val="clear" w:color="auto" w:fill="auto"/>
            <w:vAlign w:val="center"/>
          </w:tcPr>
          <w:p w:rsidR="00B867A8" w:rsidRPr="003C7E0B" w:rsidRDefault="00B867A8"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КНС</w:t>
            </w:r>
          </w:p>
        </w:tc>
        <w:tc>
          <w:tcPr>
            <w:tcW w:w="2011"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rPr>
              <w:t>СМ 150-125-315/4</w:t>
            </w:r>
          </w:p>
        </w:tc>
        <w:tc>
          <w:tcPr>
            <w:tcW w:w="1349"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1 (1)</w:t>
            </w:r>
          </w:p>
        </w:tc>
        <w:tc>
          <w:tcPr>
            <w:tcW w:w="2396"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200 (200)</w:t>
            </w:r>
          </w:p>
        </w:tc>
        <w:tc>
          <w:tcPr>
            <w:tcW w:w="843"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32</w:t>
            </w:r>
          </w:p>
        </w:tc>
        <w:tc>
          <w:tcPr>
            <w:tcW w:w="2078" w:type="dxa"/>
            <w:shd w:val="clear" w:color="auto" w:fill="FFFFFF"/>
            <w:vAlign w:val="center"/>
          </w:tcPr>
          <w:p w:rsidR="00B867A8" w:rsidRPr="003C7E0B" w:rsidRDefault="00B867A8" w:rsidP="003C7E0B">
            <w:pPr>
              <w:spacing w:before="0" w:after="0" w:line="240" w:lineRule="auto"/>
              <w:ind w:firstLine="0"/>
              <w:jc w:val="center"/>
              <w:rPr>
                <w:rFonts w:ascii="Times New Roman" w:hAnsi="Times New Roman" w:cs="Times New Roman"/>
                <w:szCs w:val="24"/>
              </w:rPr>
            </w:pPr>
            <w:r w:rsidRPr="003C7E0B">
              <w:rPr>
                <w:rFonts w:ascii="Times New Roman" w:hAnsi="Times New Roman" w:cs="Times New Roman"/>
                <w:szCs w:val="24"/>
              </w:rPr>
              <w:t>29 (29)</w:t>
            </w:r>
          </w:p>
        </w:tc>
      </w:tr>
    </w:tbl>
    <w:p w:rsidR="00B867A8" w:rsidRPr="003C7E0B" w:rsidRDefault="00B867A8" w:rsidP="003C7E0B">
      <w:pPr>
        <w:pStyle w:val="af1"/>
        <w:spacing w:after="0"/>
        <w:jc w:val="right"/>
        <w:rPr>
          <w:rFonts w:ascii="Times New Roman" w:hAnsi="Times New Roman"/>
          <w:sz w:val="24"/>
          <w:szCs w:val="24"/>
          <w:lang w:val="ru-RU"/>
        </w:rPr>
      </w:pPr>
      <w:r w:rsidRPr="003C7E0B">
        <w:rPr>
          <w:rFonts w:ascii="Times New Roman" w:hAnsi="Times New Roman"/>
          <w:b/>
          <w:sz w:val="24"/>
          <w:szCs w:val="24"/>
          <w:lang w:val="ru-RU"/>
        </w:rPr>
        <w:t xml:space="preserve"> </w:t>
      </w:r>
    </w:p>
    <w:p w:rsidR="00B867A8" w:rsidRPr="003C7E0B" w:rsidRDefault="00B867A8" w:rsidP="003C7E0B">
      <w:pPr>
        <w:spacing w:before="0" w:after="0" w:line="240" w:lineRule="auto"/>
        <w:ind w:firstLine="0"/>
        <w:jc w:val="both"/>
        <w:rPr>
          <w:rFonts w:ascii="Times New Roman" w:hAnsi="Times New Roman" w:cs="Times New Roman"/>
          <w:b/>
        </w:rPr>
      </w:pPr>
    </w:p>
    <w:p w:rsidR="00B867A8" w:rsidRPr="003C7E0B" w:rsidRDefault="00B867A8" w:rsidP="003C7E0B">
      <w:pPr>
        <w:spacing w:before="0" w:after="0" w:line="240" w:lineRule="auto"/>
        <w:jc w:val="both"/>
        <w:rPr>
          <w:rFonts w:ascii="Times New Roman" w:hAnsi="Times New Roman" w:cs="Times New Roman"/>
        </w:rPr>
        <w:sectPr w:rsidR="00B867A8" w:rsidRPr="003C7E0B" w:rsidSect="00B867A8">
          <w:pgSz w:w="16838" w:h="11906" w:orient="landscape"/>
          <w:pgMar w:top="850" w:right="1134" w:bottom="1701" w:left="1134" w:header="708" w:footer="708" w:gutter="0"/>
          <w:cols w:space="708"/>
          <w:docGrid w:linePitch="360"/>
        </w:sectPr>
      </w:pP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После песколовок по открытым каналам сточные воды поступают в двухъярустные отстойники. Из шести отстойников в настоящее время в работе три. Впуск сточной воды в осадочные желоба и выпуск из них  происходит так же, как и в горизонтальных отстойниках: в виде водосливных и сборных лотков на всю ширину желоба. В начале осадочной части устанавливают вход полупогружную доску для равномерного распределения сточной воды по всему сечению, а в конце - для задержания на поверхности всплывающих частиц. В осадочных желобах происходит выпадение оседающих взвешенных веществ. Осадок, выпавший в иловую кам</w:t>
      </w:r>
      <w:r w:rsidR="00B867A8" w:rsidRPr="003C7E0B">
        <w:rPr>
          <w:rFonts w:ascii="Times New Roman" w:hAnsi="Times New Roman" w:cs="Times New Roman"/>
        </w:rPr>
        <w:t xml:space="preserve">еру, подвергается сбраживанию, </w:t>
      </w:r>
      <w:r w:rsidRPr="003C7E0B">
        <w:rPr>
          <w:rFonts w:ascii="Times New Roman" w:hAnsi="Times New Roman" w:cs="Times New Roman"/>
        </w:rPr>
        <w:t>процесс требует от 60 до 120 дней до получения зрелого продукта. Созревший осадок под гидростатическим напором удаляется на иловые площадки.</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Осветленные сточные воды по открытым каналам поступают в распределительную ка</w:t>
      </w:r>
      <w:r w:rsidR="00B867A8" w:rsidRPr="003C7E0B">
        <w:rPr>
          <w:rFonts w:ascii="Times New Roman" w:hAnsi="Times New Roman" w:cs="Times New Roman"/>
        </w:rPr>
        <w:t>меру биофильтров</w:t>
      </w:r>
      <w:r w:rsidRPr="003C7E0B">
        <w:rPr>
          <w:rFonts w:ascii="Times New Roman" w:hAnsi="Times New Roman" w:cs="Times New Roman"/>
        </w:rPr>
        <w:t xml:space="preserve">.  </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В настоящее время в работе находится один биофильтр. Сточные воды через водораспределительные устройства обеспечивают равномерное с небольшими интервалами орошение загрузки биофильтра. Загрузочным материалом биофильтров является мраморная щебенка.</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После биофильтров сточные воды самотеком поступают в распределительную камеру вторичных отстойников</w:t>
      </w:r>
      <w:r w:rsidR="00B867A8" w:rsidRPr="003C7E0B">
        <w:rPr>
          <w:rFonts w:ascii="Times New Roman" w:hAnsi="Times New Roman" w:cs="Times New Roman"/>
        </w:rPr>
        <w:t xml:space="preserve">. </w:t>
      </w:r>
      <w:r w:rsidRPr="003C7E0B">
        <w:rPr>
          <w:rFonts w:ascii="Times New Roman" w:hAnsi="Times New Roman" w:cs="Times New Roman"/>
        </w:rPr>
        <w:t>Во вторичных отстойниках происходит разделение  очищенной сточной воды и биопленки. Биопленка из вторичных отстойников под гидростатическим напором поступает в приемный резервуар насосной станции перекачки осадка.</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После вторичных отстойников сточные воды поступают в открытый канал и далее направляются в приемные биопруды. Далее сточные воды направляются на доочистку в биопруды каскадного типа в количестве четырех штук. Ранее в биопрудах были установлены понтоны, на которых крепились вертикальные механические аэраторы кавитационного действия</w:t>
      </w:r>
      <w:r w:rsidR="00B867A8" w:rsidRPr="003C7E0B">
        <w:rPr>
          <w:rFonts w:ascii="Times New Roman" w:hAnsi="Times New Roman" w:cs="Times New Roman"/>
        </w:rPr>
        <w:t xml:space="preserve">. </w:t>
      </w:r>
      <w:r w:rsidRPr="003C7E0B">
        <w:rPr>
          <w:rFonts w:ascii="Times New Roman" w:hAnsi="Times New Roman" w:cs="Times New Roman"/>
        </w:rPr>
        <w:t xml:space="preserve">В настоящее время установки разукомплектованы. </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После каскадных биопрудов сточные воды поступают в контактные резервуары. Хлорирование сточных вод производится хлорной известью с марта по октябрь. Время контакта сточной воды с хлорной известью составляет 40-50 минут. Сброс условно очищенных сточных вод осуществляется через железобетонный выпуск </w:t>
      </w:r>
      <w:r w:rsidR="00B867A8" w:rsidRPr="003C7E0B">
        <w:rPr>
          <w:rFonts w:ascii="Times New Roman" w:hAnsi="Times New Roman" w:cs="Times New Roman"/>
        </w:rPr>
        <w:t>диаметром</w:t>
      </w:r>
      <w:r w:rsidRPr="003C7E0B">
        <w:rPr>
          <w:rFonts w:ascii="Times New Roman" w:hAnsi="Times New Roman" w:cs="Times New Roman"/>
        </w:rPr>
        <w:t xml:space="preserve"> </w:t>
      </w:r>
      <w:smartTag w:uri="urn:schemas-microsoft-com:office:smarttags" w:element="metricconverter">
        <w:smartTagPr>
          <w:attr w:name="ProductID" w:val="500 мм"/>
        </w:smartTagPr>
        <w:r w:rsidRPr="003C7E0B">
          <w:rPr>
            <w:rFonts w:ascii="Times New Roman" w:hAnsi="Times New Roman" w:cs="Times New Roman"/>
          </w:rPr>
          <w:t>500 мм</w:t>
        </w:r>
      </w:smartTag>
      <w:r w:rsidRPr="003C7E0B">
        <w:rPr>
          <w:rFonts w:ascii="Times New Roman" w:hAnsi="Times New Roman" w:cs="Times New Roman"/>
        </w:rPr>
        <w:t xml:space="preserve"> в ручей безымянный, далее в р. Парица на 11-м км от устья.</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В приемный резервуар насосной станции перекачки осадка поступают осадок из контактных резервуаров в период обеззараживания сточной воды, биопленка из вторичных отстойников и дренажная вода с иловых площадок. Из приемного резервуара осадок перекачивается в колодец, расположенный перед песколовками.</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Разрешительная документация на сброс условно очищенных сточных вод в ручей безымянный имеется. Лимиты на образование отходов отсутствуют.</w:t>
      </w:r>
      <w:r w:rsidR="00B867A8" w:rsidRPr="003C7E0B">
        <w:rPr>
          <w:rFonts w:ascii="Times New Roman" w:hAnsi="Times New Roman" w:cs="Times New Roman"/>
        </w:rPr>
        <w:t xml:space="preserve"> Учет отходов не производится.</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Контроль качества сточных вод, сбрасываемых в ручей безымянный, производится 1 раз в квартал в  лаборатории контроля качества воды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 Войсковицы). </w:t>
      </w:r>
    </w:p>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16 </w:t>
      </w:r>
      <w:r w:rsidRPr="003C7E0B">
        <w:rPr>
          <w:rFonts w:ascii="Times New Roman" w:hAnsi="Times New Roman" w:cs="Times New Roman"/>
          <w:b/>
        </w:rPr>
        <w:t xml:space="preserve">- Данные по лабораторному контролю за  </w:t>
      </w:r>
      <w:smartTag w:uri="urn:schemas-microsoft-com:office:smarttags" w:element="metricconverter">
        <w:smartTagPr>
          <w:attr w:name="ProductID" w:val="2011 г"/>
        </w:smartTagPr>
        <w:r w:rsidRPr="003C7E0B">
          <w:rPr>
            <w:rFonts w:ascii="Times New Roman" w:hAnsi="Times New Roman" w:cs="Times New Roman"/>
            <w:b/>
          </w:rPr>
          <w:t>2011 г</w:t>
        </w:r>
      </w:smartTag>
      <w:r w:rsidRPr="003C7E0B">
        <w:rPr>
          <w:rFonts w:ascii="Times New Roman" w:hAnsi="Times New Roman" w:cs="Times New Roman"/>
          <w:b/>
        </w:rPr>
        <w:t>.</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60"/>
        <w:gridCol w:w="1485"/>
        <w:gridCol w:w="1485"/>
        <w:gridCol w:w="1485"/>
        <w:gridCol w:w="1485"/>
        <w:gridCol w:w="1726"/>
      </w:tblGrid>
      <w:tr w:rsidR="00452D86" w:rsidRPr="003C7E0B" w:rsidTr="00452D86">
        <w:tc>
          <w:tcPr>
            <w:tcW w:w="1960" w:type="dxa"/>
            <w:vMerge w:val="restart"/>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Загрязняющие</w:t>
            </w:r>
          </w:p>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ингредиенты</w:t>
            </w:r>
          </w:p>
        </w:tc>
        <w:tc>
          <w:tcPr>
            <w:tcW w:w="5940" w:type="dxa"/>
            <w:gridSpan w:val="4"/>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Эффективность работы КОС пос. Войсковицы, %</w:t>
            </w:r>
          </w:p>
        </w:tc>
        <w:tc>
          <w:tcPr>
            <w:tcW w:w="1726" w:type="dxa"/>
            <w:vMerge w:val="restart"/>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Норматив</w:t>
            </w:r>
          </w:p>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ПДС, мг/дм3</w:t>
            </w:r>
          </w:p>
        </w:tc>
      </w:tr>
      <w:tr w:rsidR="00452D86" w:rsidRPr="003C7E0B" w:rsidTr="00452D86">
        <w:tc>
          <w:tcPr>
            <w:tcW w:w="1960" w:type="dxa"/>
            <w:vMerge/>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p>
        </w:tc>
        <w:tc>
          <w:tcPr>
            <w:tcW w:w="1485"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10.03.2011 г.</w:t>
            </w:r>
          </w:p>
        </w:tc>
        <w:tc>
          <w:tcPr>
            <w:tcW w:w="1485"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25.05.2011 г.</w:t>
            </w:r>
          </w:p>
        </w:tc>
        <w:tc>
          <w:tcPr>
            <w:tcW w:w="1485"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19.07.2011 г.</w:t>
            </w:r>
          </w:p>
        </w:tc>
        <w:tc>
          <w:tcPr>
            <w:tcW w:w="1485"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18.10.2011 г.</w:t>
            </w:r>
          </w:p>
        </w:tc>
        <w:tc>
          <w:tcPr>
            <w:tcW w:w="1726" w:type="dxa"/>
            <w:vMerge/>
            <w:shd w:val="clear" w:color="auto" w:fill="auto"/>
          </w:tcPr>
          <w:p w:rsidR="00452D86" w:rsidRPr="003C7E0B" w:rsidRDefault="00452D86" w:rsidP="003C7E0B">
            <w:pPr>
              <w:spacing w:before="0" w:after="0" w:line="240" w:lineRule="auto"/>
              <w:ind w:firstLine="0"/>
              <w:jc w:val="both"/>
              <w:rPr>
                <w:rFonts w:ascii="Times New Roman" w:hAnsi="Times New Roman" w:cs="Times New Roman"/>
                <w:b/>
              </w:rPr>
            </w:pPr>
          </w:p>
        </w:tc>
      </w:tr>
      <w:tr w:rsidR="00452D86" w:rsidRPr="003C7E0B" w:rsidTr="00452D86">
        <w:tc>
          <w:tcPr>
            <w:tcW w:w="1960"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rPr>
              <w:t>Взвешенные</w:t>
            </w:r>
          </w:p>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rPr>
              <w:t>вещества</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86,5</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92,5</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90,8</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97,6</w:t>
            </w:r>
          </w:p>
        </w:tc>
        <w:tc>
          <w:tcPr>
            <w:tcW w:w="1726"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10,75</w:t>
            </w:r>
          </w:p>
        </w:tc>
      </w:tr>
      <w:tr w:rsidR="00452D86" w:rsidRPr="003C7E0B" w:rsidTr="00452D86">
        <w:tc>
          <w:tcPr>
            <w:tcW w:w="1960"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rPr>
              <w:t>БПК5</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80,0</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92,9</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67,5</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95,1</w:t>
            </w:r>
          </w:p>
        </w:tc>
        <w:tc>
          <w:tcPr>
            <w:tcW w:w="1726"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2,3</w:t>
            </w:r>
          </w:p>
        </w:tc>
      </w:tr>
      <w:tr w:rsidR="00452D86" w:rsidRPr="003C7E0B" w:rsidTr="00452D86">
        <w:tc>
          <w:tcPr>
            <w:tcW w:w="1960"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rPr>
              <w:t>ХПК</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60,1</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73,8</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69,4</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78,8</w:t>
            </w:r>
          </w:p>
        </w:tc>
        <w:tc>
          <w:tcPr>
            <w:tcW w:w="1726"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30</w:t>
            </w:r>
          </w:p>
        </w:tc>
      </w:tr>
      <w:tr w:rsidR="00452D86" w:rsidRPr="003C7E0B" w:rsidTr="00452D86">
        <w:tc>
          <w:tcPr>
            <w:tcW w:w="1960" w:type="dxa"/>
            <w:shd w:val="clear" w:color="auto" w:fill="auto"/>
          </w:tcPr>
          <w:p w:rsidR="00452D86" w:rsidRPr="003C7E0B" w:rsidRDefault="00452D86" w:rsidP="003C7E0B">
            <w:pPr>
              <w:spacing w:before="0" w:after="0" w:line="240" w:lineRule="auto"/>
              <w:ind w:firstLine="0"/>
              <w:jc w:val="both"/>
              <w:rPr>
                <w:rFonts w:ascii="Times New Roman" w:hAnsi="Times New Roman" w:cs="Times New Roman"/>
              </w:rPr>
            </w:pPr>
            <w:r w:rsidRPr="003C7E0B">
              <w:rPr>
                <w:rFonts w:ascii="Times New Roman" w:hAnsi="Times New Roman" w:cs="Times New Roman"/>
              </w:rPr>
              <w:t>Фосфор общий</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2,7</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42,0</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68,3</w:t>
            </w:r>
          </w:p>
        </w:tc>
        <w:tc>
          <w:tcPr>
            <w:tcW w:w="1485"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26,9</w:t>
            </w:r>
          </w:p>
        </w:tc>
        <w:tc>
          <w:tcPr>
            <w:tcW w:w="1726" w:type="dxa"/>
            <w:shd w:val="clear" w:color="auto" w:fill="auto"/>
            <w:vAlign w:val="center"/>
          </w:tcPr>
          <w:p w:rsidR="00452D86" w:rsidRPr="003C7E0B" w:rsidRDefault="00452D86" w:rsidP="003C7E0B">
            <w:pPr>
              <w:spacing w:before="0" w:after="0" w:line="240" w:lineRule="auto"/>
              <w:ind w:firstLine="0"/>
              <w:jc w:val="right"/>
              <w:rPr>
                <w:rFonts w:ascii="Times New Roman" w:hAnsi="Times New Roman" w:cs="Times New Roman"/>
              </w:rPr>
            </w:pPr>
            <w:r w:rsidRPr="003C7E0B">
              <w:rPr>
                <w:rFonts w:ascii="Times New Roman" w:hAnsi="Times New Roman" w:cs="Times New Roman"/>
              </w:rPr>
              <w:t>1,5</w:t>
            </w:r>
          </w:p>
        </w:tc>
      </w:tr>
    </w:tbl>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Нормативы ПДС не достигаются по восьми ингредиентам: БПК5, ХПК, азот аммонийный,  нитриты,  фосфаты (по Р), фосфор общий, железо общее, нефтепродукты. </w:t>
      </w:r>
    </w:p>
    <w:p w:rsidR="00452D86" w:rsidRPr="003C7E0B" w:rsidRDefault="00452D86" w:rsidP="003C7E0B">
      <w:pPr>
        <w:spacing w:before="0" w:after="0" w:line="240" w:lineRule="auto"/>
        <w:jc w:val="both"/>
        <w:rPr>
          <w:rFonts w:ascii="Times New Roman" w:hAnsi="Times New Roman" w:cs="Times New Roman"/>
        </w:rPr>
      </w:pPr>
      <w:r w:rsidRPr="003C7E0B">
        <w:rPr>
          <w:rFonts w:ascii="Times New Roman" w:hAnsi="Times New Roman" w:cs="Times New Roman"/>
        </w:rPr>
        <w:t>Для достижения нормативов ПДС необходимо внедрение новых технологий по удалению биогенных элементов, снятию БПК5 и ХПК, удалению железа общего из сточных вод.</w:t>
      </w:r>
    </w:p>
    <w:p w:rsidR="00F91261" w:rsidRPr="003C7E0B" w:rsidRDefault="00F91261" w:rsidP="003C7E0B">
      <w:pPr>
        <w:spacing w:before="0" w:after="0" w:line="240" w:lineRule="auto"/>
        <w:jc w:val="both"/>
        <w:rPr>
          <w:rFonts w:ascii="Times New Roman" w:hAnsi="Times New Roman" w:cs="Times New Roman"/>
        </w:rPr>
      </w:pPr>
      <w:r w:rsidRPr="003C7E0B">
        <w:rPr>
          <w:rFonts w:ascii="Times New Roman" w:hAnsi="Times New Roman" w:cs="Times New Roman"/>
          <w:b/>
          <w:i/>
        </w:rPr>
        <w:t>Система канализации</w:t>
      </w:r>
      <w:r w:rsidRPr="003C7E0B">
        <w:rPr>
          <w:rFonts w:ascii="Times New Roman" w:hAnsi="Times New Roman" w:cs="Times New Roman"/>
        </w:rPr>
        <w:t xml:space="preserve"> </w:t>
      </w:r>
      <w:r w:rsidRPr="003C7E0B">
        <w:rPr>
          <w:rFonts w:ascii="Times New Roman" w:hAnsi="Times New Roman" w:cs="Times New Roman"/>
          <w:b/>
          <w:i/>
        </w:rPr>
        <w:t xml:space="preserve">жилого городка </w:t>
      </w:r>
      <w:r w:rsidR="00FA7AB9" w:rsidRPr="003C7E0B">
        <w:rPr>
          <w:rFonts w:ascii="Times New Roman" w:hAnsi="Times New Roman" w:cs="Times New Roman"/>
          <w:b/>
          <w:i/>
        </w:rPr>
        <w:t>«</w:t>
      </w:r>
      <w:r w:rsidRPr="003C7E0B">
        <w:rPr>
          <w:rFonts w:ascii="Times New Roman" w:hAnsi="Times New Roman" w:cs="Times New Roman"/>
          <w:b/>
          <w:i/>
        </w:rPr>
        <w:t>Борницкий лес</w:t>
      </w:r>
      <w:r w:rsidR="00FA7AB9" w:rsidRPr="003C7E0B">
        <w:rPr>
          <w:rFonts w:ascii="Times New Roman" w:hAnsi="Times New Roman" w:cs="Times New Roman"/>
          <w:b/>
          <w:i/>
        </w:rPr>
        <w:t>»</w:t>
      </w:r>
      <w:r w:rsidRPr="003C7E0B">
        <w:rPr>
          <w:rFonts w:ascii="Times New Roman" w:hAnsi="Times New Roman" w:cs="Times New Roman"/>
        </w:rPr>
        <w:t xml:space="preserve"> - хозяйственно-бытовая. Жители городка отставные военные с семьями. Канализованы три трехэтажные жилые дома. </w:t>
      </w:r>
    </w:p>
    <w:p w:rsidR="00F91261" w:rsidRPr="003C7E0B" w:rsidRDefault="00F91261"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Стоки с канализованных территорий собираются по системе трубопроводов  самотеком поступают в приемный резервуар КНС. Сточные воды по трубопроводу  </w:t>
      </w:r>
      <w:r w:rsidR="00B867A8" w:rsidRPr="003C7E0B">
        <w:rPr>
          <w:rFonts w:ascii="Times New Roman" w:hAnsi="Times New Roman" w:cs="Times New Roman"/>
        </w:rPr>
        <w:t>диаметром</w:t>
      </w:r>
      <w:r w:rsidRPr="003C7E0B">
        <w:rPr>
          <w:rFonts w:ascii="Times New Roman" w:hAnsi="Times New Roman" w:cs="Times New Roman"/>
        </w:rPr>
        <w:t xml:space="preserve"> </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xml:space="preserve"> самотеком поступают в приемный резервуар. Для задержания крупных отбросов в резервуаре установлена решетка. Отбросы с решетки удаляются вручную.</w:t>
      </w:r>
    </w:p>
    <w:p w:rsidR="00F91261" w:rsidRPr="003C7E0B" w:rsidRDefault="00F91261"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Из приемного резервуара сточные воды двумя насосами марки СМ 150-125-315/4 производительностью 200 м3/час, напором </w:t>
      </w:r>
      <w:smartTag w:uri="urn:schemas-microsoft-com:office:smarttags" w:element="metricconverter">
        <w:smartTagPr>
          <w:attr w:name="ProductID" w:val="32 м"/>
        </w:smartTagPr>
        <w:r w:rsidRPr="003C7E0B">
          <w:rPr>
            <w:rFonts w:ascii="Times New Roman" w:hAnsi="Times New Roman" w:cs="Times New Roman"/>
          </w:rPr>
          <w:t>32 м</w:t>
        </w:r>
      </w:smartTag>
      <w:r w:rsidRPr="003C7E0B">
        <w:rPr>
          <w:rFonts w:ascii="Times New Roman" w:hAnsi="Times New Roman" w:cs="Times New Roman"/>
        </w:rPr>
        <w:t xml:space="preserve"> с мощностью двигателя 29 кВт (1 рабочий, 1 резервный) перекачиваются по  стальному напорному трубопроводу диаметром </w:t>
      </w:r>
      <w:smartTag w:uri="urn:schemas-microsoft-com:office:smarttags" w:element="metricconverter">
        <w:smartTagPr>
          <w:attr w:name="ProductID" w:val="150 мм"/>
        </w:smartTagPr>
        <w:r w:rsidRPr="003C7E0B">
          <w:rPr>
            <w:rFonts w:ascii="Times New Roman" w:hAnsi="Times New Roman" w:cs="Times New Roman"/>
          </w:rPr>
          <w:t>150 мм</w:t>
        </w:r>
      </w:smartTag>
      <w:r w:rsidRPr="003C7E0B">
        <w:rPr>
          <w:rFonts w:ascii="Times New Roman" w:hAnsi="Times New Roman" w:cs="Times New Roman"/>
        </w:rPr>
        <w:t xml:space="preserve"> на рельеф местности. Насосы работают в ручном управлении, время работы составляет 2-3 часа в сутки. Дренажные воды из насосного отделения удаляются в приемный резервуар. </w:t>
      </w:r>
    </w:p>
    <w:p w:rsidR="00F91261" w:rsidRPr="003C7E0B" w:rsidRDefault="00F91261"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Протяженность </w:t>
      </w:r>
      <w:r w:rsidRPr="003C7E0B">
        <w:rPr>
          <w:rFonts w:ascii="Times New Roman" w:hAnsi="Times New Roman" w:cs="Times New Roman"/>
          <w:b/>
          <w:i/>
        </w:rPr>
        <w:t>канализационных сетей пос. Войсковицы</w:t>
      </w:r>
      <w:r w:rsidRPr="003C7E0B">
        <w:rPr>
          <w:rFonts w:ascii="Times New Roman" w:hAnsi="Times New Roman" w:cs="Times New Roman"/>
        </w:rPr>
        <w:t xml:space="preserve"> составляет </w:t>
      </w:r>
      <w:smartTag w:uri="urn:schemas-microsoft-com:office:smarttags" w:element="metricconverter">
        <w:smartTagPr>
          <w:attr w:name="ProductID" w:val="8,5 км"/>
        </w:smartTagPr>
        <w:r w:rsidRPr="003C7E0B">
          <w:rPr>
            <w:rFonts w:ascii="Times New Roman" w:hAnsi="Times New Roman" w:cs="Times New Roman"/>
          </w:rPr>
          <w:t>8,5 км</w:t>
        </w:r>
      </w:smartTag>
      <w:r w:rsidRPr="003C7E0B">
        <w:rPr>
          <w:rFonts w:ascii="Times New Roman" w:hAnsi="Times New Roman" w:cs="Times New Roman"/>
        </w:rPr>
        <w:t>. Диаметр сетей - 150-</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Материал трубопроводов - чугун, сталь, асбестоцемент,   керамика. Сеть находится в не удовлетворительном состоянии.</w:t>
      </w:r>
    </w:p>
    <w:p w:rsidR="00B867A8" w:rsidRPr="003C7E0B" w:rsidRDefault="00B867A8"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Общая протяженность самотечных </w:t>
      </w:r>
      <w:r w:rsidRPr="003C7E0B">
        <w:rPr>
          <w:rFonts w:ascii="Times New Roman" w:hAnsi="Times New Roman" w:cs="Times New Roman"/>
          <w:b/>
          <w:i/>
        </w:rPr>
        <w:t>канализационных сетей пос. Борницкий лес</w:t>
      </w:r>
      <w:r w:rsidRPr="003C7E0B">
        <w:rPr>
          <w:rFonts w:ascii="Times New Roman" w:hAnsi="Times New Roman" w:cs="Times New Roman"/>
        </w:rPr>
        <w:t xml:space="preserve"> не определена. Диаметр канализационных сетей 150-</w:t>
      </w:r>
      <w:smartTag w:uri="urn:schemas-microsoft-com:office:smarttags" w:element="metricconverter">
        <w:smartTagPr>
          <w:attr w:name="ProductID" w:val="300 мм"/>
        </w:smartTagPr>
        <w:r w:rsidRPr="003C7E0B">
          <w:rPr>
            <w:rFonts w:ascii="Times New Roman" w:hAnsi="Times New Roman" w:cs="Times New Roman"/>
          </w:rPr>
          <w:t>300 мм</w:t>
        </w:r>
      </w:smartTag>
      <w:r w:rsidRPr="003C7E0B">
        <w:rPr>
          <w:rFonts w:ascii="Times New Roman" w:hAnsi="Times New Roman" w:cs="Times New Roman"/>
        </w:rPr>
        <w:t xml:space="preserve">. Материал трубопроводов - ПНД. Сеть находится в  удовлетворительном состоянии. </w:t>
      </w:r>
    </w:p>
    <w:p w:rsidR="009B1D18" w:rsidRPr="003C7E0B" w:rsidRDefault="009B1D18"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17 </w:t>
      </w:r>
      <w:r w:rsidRPr="003C7E0B">
        <w:rPr>
          <w:rFonts w:ascii="Times New Roman" w:hAnsi="Times New Roman" w:cs="Times New Roman"/>
          <w:b/>
        </w:rPr>
        <w:t>– Техническая характеристика оборудования канализационных</w:t>
      </w:r>
      <w:r w:rsidR="00F91261" w:rsidRPr="003C7E0B">
        <w:rPr>
          <w:rFonts w:ascii="Times New Roman" w:hAnsi="Times New Roman" w:cs="Times New Roman"/>
          <w:b/>
        </w:rPr>
        <w:t xml:space="preserve"> сетей</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2"/>
        <w:gridCol w:w="1045"/>
        <w:gridCol w:w="1860"/>
        <w:gridCol w:w="1380"/>
        <w:gridCol w:w="824"/>
        <w:gridCol w:w="1650"/>
      </w:tblGrid>
      <w:tr w:rsidR="009B1D18" w:rsidRPr="003C7E0B" w:rsidTr="009B1D18">
        <w:trPr>
          <w:trHeight w:val="577"/>
          <w:jc w:val="center"/>
        </w:trPr>
        <w:tc>
          <w:tcPr>
            <w:tcW w:w="2722" w:type="dxa"/>
            <w:vAlign w:val="center"/>
          </w:tcPr>
          <w:p w:rsidR="009B1D18" w:rsidRPr="003C7E0B" w:rsidRDefault="009B1D1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Тип канализационной сети</w:t>
            </w:r>
          </w:p>
        </w:tc>
        <w:tc>
          <w:tcPr>
            <w:tcW w:w="1045" w:type="dxa"/>
            <w:vAlign w:val="center"/>
          </w:tcPr>
          <w:p w:rsidR="009B1D18" w:rsidRPr="003C7E0B" w:rsidRDefault="009B1D18" w:rsidP="003C7E0B">
            <w:pPr>
              <w:spacing w:before="0" w:after="0" w:line="240" w:lineRule="auto"/>
              <w:ind w:left="-76" w:firstLine="0"/>
              <w:jc w:val="center"/>
              <w:rPr>
                <w:rFonts w:ascii="Times New Roman" w:hAnsi="Times New Roman" w:cs="Times New Roman"/>
                <w:b/>
                <w:szCs w:val="24"/>
              </w:rPr>
            </w:pPr>
            <w:r w:rsidRPr="003C7E0B">
              <w:rPr>
                <w:rFonts w:ascii="Times New Roman" w:hAnsi="Times New Roman" w:cs="Times New Roman"/>
                <w:b/>
                <w:szCs w:val="24"/>
              </w:rPr>
              <w:t>Диаметр,</w:t>
            </w:r>
          </w:p>
          <w:p w:rsidR="009B1D18" w:rsidRPr="003C7E0B" w:rsidRDefault="009B1D18" w:rsidP="003C7E0B">
            <w:pPr>
              <w:spacing w:before="0" w:after="0" w:line="240" w:lineRule="auto"/>
              <w:ind w:left="-76" w:firstLine="0"/>
              <w:jc w:val="center"/>
              <w:rPr>
                <w:rFonts w:ascii="Times New Roman" w:hAnsi="Times New Roman" w:cs="Times New Roman"/>
                <w:b/>
                <w:szCs w:val="24"/>
              </w:rPr>
            </w:pPr>
            <w:r w:rsidRPr="003C7E0B">
              <w:rPr>
                <w:rFonts w:ascii="Times New Roman" w:hAnsi="Times New Roman" w:cs="Times New Roman"/>
                <w:b/>
                <w:szCs w:val="24"/>
              </w:rPr>
              <w:t>мм</w:t>
            </w:r>
          </w:p>
        </w:tc>
        <w:tc>
          <w:tcPr>
            <w:tcW w:w="1860" w:type="dxa"/>
            <w:vAlign w:val="center"/>
          </w:tcPr>
          <w:p w:rsidR="009B1D18" w:rsidRPr="003C7E0B" w:rsidRDefault="009B1D18"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Протяженность,</w:t>
            </w:r>
          </w:p>
          <w:p w:rsidR="009B1D18" w:rsidRPr="003C7E0B" w:rsidRDefault="009B1D18" w:rsidP="003C7E0B">
            <w:pPr>
              <w:spacing w:before="0" w:after="0" w:line="240" w:lineRule="auto"/>
              <w:ind w:left="-33" w:firstLine="0"/>
              <w:jc w:val="center"/>
              <w:rPr>
                <w:rFonts w:ascii="Times New Roman" w:hAnsi="Times New Roman" w:cs="Times New Roman"/>
                <w:b/>
                <w:szCs w:val="24"/>
              </w:rPr>
            </w:pPr>
            <w:r w:rsidRPr="003C7E0B">
              <w:rPr>
                <w:rFonts w:ascii="Times New Roman" w:hAnsi="Times New Roman" w:cs="Times New Roman"/>
                <w:b/>
                <w:szCs w:val="24"/>
              </w:rPr>
              <w:t>км</w:t>
            </w:r>
          </w:p>
        </w:tc>
        <w:tc>
          <w:tcPr>
            <w:tcW w:w="1380" w:type="dxa"/>
            <w:vAlign w:val="center"/>
          </w:tcPr>
          <w:p w:rsidR="009B1D18" w:rsidRPr="003C7E0B" w:rsidRDefault="009B1D1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Год ввода в эксплуатацию</w:t>
            </w:r>
          </w:p>
        </w:tc>
        <w:tc>
          <w:tcPr>
            <w:tcW w:w="824" w:type="dxa"/>
            <w:vAlign w:val="center"/>
          </w:tcPr>
          <w:p w:rsidR="009B1D18" w:rsidRPr="003C7E0B" w:rsidRDefault="009B1D1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Износ,</w:t>
            </w:r>
          </w:p>
          <w:p w:rsidR="009B1D18" w:rsidRPr="003C7E0B" w:rsidRDefault="009B1D18"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w:t>
            </w:r>
          </w:p>
        </w:tc>
        <w:tc>
          <w:tcPr>
            <w:tcW w:w="1650" w:type="dxa"/>
            <w:vAlign w:val="center"/>
          </w:tcPr>
          <w:p w:rsidR="009B1D18" w:rsidRPr="003C7E0B" w:rsidRDefault="009B1D18" w:rsidP="003C7E0B">
            <w:pPr>
              <w:spacing w:before="0" w:after="0" w:line="240" w:lineRule="auto"/>
              <w:ind w:left="-34" w:firstLine="0"/>
              <w:jc w:val="center"/>
              <w:rPr>
                <w:rFonts w:ascii="Times New Roman" w:hAnsi="Times New Roman" w:cs="Times New Roman"/>
                <w:b/>
                <w:szCs w:val="24"/>
              </w:rPr>
            </w:pPr>
            <w:r w:rsidRPr="003C7E0B">
              <w:rPr>
                <w:rFonts w:ascii="Times New Roman" w:hAnsi="Times New Roman" w:cs="Times New Roman"/>
                <w:b/>
                <w:szCs w:val="24"/>
              </w:rPr>
              <w:t>Количество сетей со сверхнормативным сроком службы,</w:t>
            </w:r>
          </w:p>
          <w:p w:rsidR="009B1D18" w:rsidRPr="003C7E0B" w:rsidRDefault="009B1D18" w:rsidP="003C7E0B">
            <w:pPr>
              <w:spacing w:before="0" w:after="0" w:line="240" w:lineRule="auto"/>
              <w:ind w:left="-34" w:firstLine="0"/>
              <w:jc w:val="center"/>
              <w:rPr>
                <w:rFonts w:ascii="Times New Roman" w:hAnsi="Times New Roman" w:cs="Times New Roman"/>
                <w:b/>
                <w:szCs w:val="24"/>
              </w:rPr>
            </w:pPr>
            <w:r w:rsidRPr="003C7E0B">
              <w:rPr>
                <w:rFonts w:ascii="Times New Roman" w:hAnsi="Times New Roman" w:cs="Times New Roman"/>
                <w:b/>
                <w:szCs w:val="24"/>
              </w:rPr>
              <w:t>%</w:t>
            </w:r>
          </w:p>
        </w:tc>
      </w:tr>
      <w:tr w:rsidR="009B1D18" w:rsidRPr="003C7E0B" w:rsidTr="009B1D18">
        <w:trPr>
          <w:jc w:val="center"/>
        </w:trPr>
        <w:tc>
          <w:tcPr>
            <w:tcW w:w="2722" w:type="dxa"/>
            <w:vAlign w:val="center"/>
          </w:tcPr>
          <w:p w:rsidR="009B1D18" w:rsidRPr="003C7E0B" w:rsidRDefault="00DA7BF1"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Пос. Войсковицы</w:t>
            </w:r>
          </w:p>
        </w:tc>
        <w:tc>
          <w:tcPr>
            <w:tcW w:w="1045" w:type="dxa"/>
            <w:vAlign w:val="center"/>
          </w:tcPr>
          <w:p w:rsidR="009B1D18" w:rsidRPr="003C7E0B" w:rsidRDefault="009B1D18" w:rsidP="003C7E0B">
            <w:pPr>
              <w:spacing w:before="0" w:after="0" w:line="240" w:lineRule="auto"/>
              <w:ind w:left="-76" w:firstLine="0"/>
              <w:jc w:val="center"/>
              <w:rPr>
                <w:rFonts w:ascii="Times New Roman" w:hAnsi="Times New Roman" w:cs="Times New Roman"/>
                <w:szCs w:val="24"/>
              </w:rPr>
            </w:pPr>
          </w:p>
        </w:tc>
        <w:tc>
          <w:tcPr>
            <w:tcW w:w="1860" w:type="dxa"/>
            <w:vAlign w:val="center"/>
          </w:tcPr>
          <w:p w:rsidR="009B1D18" w:rsidRPr="003C7E0B" w:rsidRDefault="009B1D18" w:rsidP="003C7E0B">
            <w:pPr>
              <w:spacing w:before="0" w:after="0" w:line="240" w:lineRule="auto"/>
              <w:ind w:left="-33" w:firstLine="0"/>
              <w:jc w:val="center"/>
              <w:rPr>
                <w:rFonts w:ascii="Times New Roman" w:hAnsi="Times New Roman" w:cs="Times New Roman"/>
                <w:szCs w:val="24"/>
              </w:rPr>
            </w:pPr>
          </w:p>
        </w:tc>
        <w:tc>
          <w:tcPr>
            <w:tcW w:w="1380" w:type="dxa"/>
            <w:vAlign w:val="center"/>
          </w:tcPr>
          <w:p w:rsidR="009B1D18" w:rsidRPr="003C7E0B" w:rsidRDefault="009B1D18" w:rsidP="003C7E0B">
            <w:pPr>
              <w:spacing w:before="0" w:after="0" w:line="240" w:lineRule="auto"/>
              <w:ind w:left="1" w:firstLine="0"/>
              <w:jc w:val="center"/>
              <w:rPr>
                <w:rFonts w:ascii="Times New Roman" w:hAnsi="Times New Roman" w:cs="Times New Roman"/>
                <w:szCs w:val="24"/>
              </w:rPr>
            </w:pPr>
          </w:p>
        </w:tc>
        <w:tc>
          <w:tcPr>
            <w:tcW w:w="824" w:type="dxa"/>
          </w:tcPr>
          <w:p w:rsidR="009B1D18" w:rsidRPr="003C7E0B" w:rsidRDefault="009B1D18"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9B1D18" w:rsidRPr="003C7E0B" w:rsidRDefault="009B1D18" w:rsidP="003C7E0B">
            <w:pPr>
              <w:spacing w:before="0" w:after="0" w:line="240" w:lineRule="auto"/>
              <w:ind w:left="14" w:firstLine="0"/>
              <w:jc w:val="center"/>
              <w:rPr>
                <w:rFonts w:ascii="Times New Roman" w:hAnsi="Times New Roman" w:cs="Times New Roman"/>
                <w:szCs w:val="24"/>
              </w:rPr>
            </w:pPr>
          </w:p>
        </w:tc>
      </w:tr>
      <w:tr w:rsidR="00DA7BF1" w:rsidRPr="003C7E0B" w:rsidTr="009B1D18">
        <w:trPr>
          <w:jc w:val="center"/>
        </w:trPr>
        <w:tc>
          <w:tcPr>
            <w:tcW w:w="2722" w:type="dxa"/>
            <w:vAlign w:val="center"/>
          </w:tcPr>
          <w:p w:rsidR="00DA7BF1" w:rsidRPr="003C7E0B" w:rsidRDefault="00DA7BF1"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Канализационные сети</w:t>
            </w:r>
          </w:p>
        </w:tc>
        <w:tc>
          <w:tcPr>
            <w:tcW w:w="1045" w:type="dxa"/>
            <w:vAlign w:val="center"/>
          </w:tcPr>
          <w:p w:rsidR="00DA7BF1" w:rsidRPr="003C7E0B" w:rsidRDefault="00DA7BF1"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150-300</w:t>
            </w:r>
          </w:p>
        </w:tc>
        <w:tc>
          <w:tcPr>
            <w:tcW w:w="1860" w:type="dxa"/>
            <w:vAlign w:val="center"/>
          </w:tcPr>
          <w:p w:rsidR="00DA7BF1" w:rsidRPr="003C7E0B" w:rsidRDefault="00DA7BF1"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8,5</w:t>
            </w:r>
          </w:p>
        </w:tc>
        <w:tc>
          <w:tcPr>
            <w:tcW w:w="1380" w:type="dxa"/>
            <w:vAlign w:val="center"/>
          </w:tcPr>
          <w:p w:rsidR="00DA7BF1" w:rsidRPr="003C7E0B" w:rsidRDefault="00DA7BF1" w:rsidP="003C7E0B">
            <w:pPr>
              <w:spacing w:before="0" w:after="0" w:line="240" w:lineRule="auto"/>
              <w:ind w:left="1" w:firstLine="0"/>
              <w:jc w:val="center"/>
              <w:rPr>
                <w:rFonts w:ascii="Times New Roman" w:hAnsi="Times New Roman" w:cs="Times New Roman"/>
                <w:szCs w:val="24"/>
              </w:rPr>
            </w:pPr>
          </w:p>
        </w:tc>
        <w:tc>
          <w:tcPr>
            <w:tcW w:w="824" w:type="dxa"/>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r>
      <w:tr w:rsidR="00DA7BF1" w:rsidRPr="003C7E0B" w:rsidTr="009B1D18">
        <w:trPr>
          <w:jc w:val="center"/>
        </w:trPr>
        <w:tc>
          <w:tcPr>
            <w:tcW w:w="2722" w:type="dxa"/>
            <w:vAlign w:val="center"/>
          </w:tcPr>
          <w:p w:rsidR="00DA7BF1" w:rsidRPr="003C7E0B" w:rsidRDefault="00DA7BF1"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Напорный трубопровод</w:t>
            </w:r>
          </w:p>
        </w:tc>
        <w:tc>
          <w:tcPr>
            <w:tcW w:w="1045" w:type="dxa"/>
            <w:vAlign w:val="center"/>
          </w:tcPr>
          <w:p w:rsidR="00DA7BF1" w:rsidRPr="003C7E0B" w:rsidRDefault="00DA7BF1"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200</w:t>
            </w:r>
          </w:p>
        </w:tc>
        <w:tc>
          <w:tcPr>
            <w:tcW w:w="1860" w:type="dxa"/>
            <w:vAlign w:val="center"/>
          </w:tcPr>
          <w:p w:rsidR="00DA7BF1" w:rsidRPr="003C7E0B" w:rsidRDefault="00DA7BF1" w:rsidP="003C7E0B">
            <w:pPr>
              <w:spacing w:before="0" w:after="0" w:line="240" w:lineRule="auto"/>
              <w:ind w:left="-33" w:firstLine="0"/>
              <w:jc w:val="center"/>
              <w:rPr>
                <w:rFonts w:ascii="Times New Roman" w:hAnsi="Times New Roman" w:cs="Times New Roman"/>
                <w:szCs w:val="24"/>
              </w:rPr>
            </w:pPr>
          </w:p>
        </w:tc>
        <w:tc>
          <w:tcPr>
            <w:tcW w:w="1380" w:type="dxa"/>
            <w:vAlign w:val="center"/>
          </w:tcPr>
          <w:p w:rsidR="00DA7BF1" w:rsidRPr="003C7E0B" w:rsidRDefault="00DA7BF1" w:rsidP="003C7E0B">
            <w:pPr>
              <w:spacing w:before="0" w:after="0" w:line="240" w:lineRule="auto"/>
              <w:ind w:left="1" w:firstLine="0"/>
              <w:jc w:val="center"/>
              <w:rPr>
                <w:rFonts w:ascii="Times New Roman" w:hAnsi="Times New Roman" w:cs="Times New Roman"/>
                <w:szCs w:val="24"/>
              </w:rPr>
            </w:pPr>
          </w:p>
        </w:tc>
        <w:tc>
          <w:tcPr>
            <w:tcW w:w="824" w:type="dxa"/>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r>
      <w:tr w:rsidR="00DA7BF1" w:rsidRPr="003C7E0B" w:rsidTr="009B1D18">
        <w:trPr>
          <w:jc w:val="center"/>
        </w:trPr>
        <w:tc>
          <w:tcPr>
            <w:tcW w:w="2722" w:type="dxa"/>
            <w:vAlign w:val="center"/>
          </w:tcPr>
          <w:p w:rsidR="00DA7BF1" w:rsidRPr="003C7E0B" w:rsidRDefault="00B867A8" w:rsidP="003C7E0B">
            <w:pPr>
              <w:spacing w:before="0" w:after="0" w:line="240" w:lineRule="auto"/>
              <w:ind w:firstLine="0"/>
              <w:rPr>
                <w:rFonts w:ascii="Times New Roman" w:hAnsi="Times New Roman" w:cs="Times New Roman"/>
                <w:szCs w:val="24"/>
              </w:rPr>
            </w:pPr>
            <w:r w:rsidRPr="003C7E0B">
              <w:rPr>
                <w:rFonts w:ascii="Times New Roman" w:hAnsi="Times New Roman" w:cs="Times New Roman"/>
                <w:szCs w:val="24"/>
              </w:rPr>
              <w:t xml:space="preserve">Пос. </w:t>
            </w:r>
            <w:r w:rsidR="00DA7BF1" w:rsidRPr="003C7E0B">
              <w:rPr>
                <w:rFonts w:ascii="Times New Roman" w:hAnsi="Times New Roman" w:cs="Times New Roman"/>
                <w:szCs w:val="24"/>
              </w:rPr>
              <w:t>Борницкий лес</w:t>
            </w:r>
          </w:p>
        </w:tc>
        <w:tc>
          <w:tcPr>
            <w:tcW w:w="1045" w:type="dxa"/>
            <w:vAlign w:val="center"/>
          </w:tcPr>
          <w:p w:rsidR="00DA7BF1" w:rsidRPr="003C7E0B" w:rsidRDefault="00DA7BF1" w:rsidP="003C7E0B">
            <w:pPr>
              <w:spacing w:before="0" w:after="0" w:line="240" w:lineRule="auto"/>
              <w:ind w:left="-76" w:firstLine="0"/>
              <w:jc w:val="center"/>
              <w:rPr>
                <w:rFonts w:ascii="Times New Roman" w:hAnsi="Times New Roman" w:cs="Times New Roman"/>
                <w:szCs w:val="24"/>
              </w:rPr>
            </w:pPr>
          </w:p>
        </w:tc>
        <w:tc>
          <w:tcPr>
            <w:tcW w:w="1860" w:type="dxa"/>
            <w:vAlign w:val="center"/>
          </w:tcPr>
          <w:p w:rsidR="00DA7BF1" w:rsidRPr="003C7E0B" w:rsidRDefault="00DA7BF1" w:rsidP="003C7E0B">
            <w:pPr>
              <w:spacing w:before="0" w:after="0" w:line="240" w:lineRule="auto"/>
              <w:ind w:left="-33" w:firstLine="0"/>
              <w:jc w:val="center"/>
              <w:rPr>
                <w:rFonts w:ascii="Times New Roman" w:hAnsi="Times New Roman" w:cs="Times New Roman"/>
                <w:szCs w:val="24"/>
              </w:rPr>
            </w:pPr>
          </w:p>
        </w:tc>
        <w:tc>
          <w:tcPr>
            <w:tcW w:w="1380" w:type="dxa"/>
            <w:vAlign w:val="center"/>
          </w:tcPr>
          <w:p w:rsidR="00DA7BF1" w:rsidRPr="003C7E0B" w:rsidRDefault="00DA7BF1" w:rsidP="003C7E0B">
            <w:pPr>
              <w:spacing w:before="0" w:after="0" w:line="240" w:lineRule="auto"/>
              <w:ind w:left="1" w:firstLine="0"/>
              <w:jc w:val="center"/>
              <w:rPr>
                <w:rFonts w:ascii="Times New Roman" w:hAnsi="Times New Roman" w:cs="Times New Roman"/>
                <w:szCs w:val="24"/>
              </w:rPr>
            </w:pPr>
          </w:p>
        </w:tc>
        <w:tc>
          <w:tcPr>
            <w:tcW w:w="824" w:type="dxa"/>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r>
      <w:tr w:rsidR="00DA7BF1" w:rsidRPr="003C7E0B" w:rsidTr="009B1D18">
        <w:trPr>
          <w:jc w:val="center"/>
        </w:trPr>
        <w:tc>
          <w:tcPr>
            <w:tcW w:w="2722" w:type="dxa"/>
            <w:vAlign w:val="center"/>
          </w:tcPr>
          <w:p w:rsidR="00DA7BF1" w:rsidRPr="003C7E0B" w:rsidRDefault="00DA7BF1"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Самотечные канализационные сети</w:t>
            </w:r>
          </w:p>
        </w:tc>
        <w:tc>
          <w:tcPr>
            <w:tcW w:w="1045" w:type="dxa"/>
            <w:vAlign w:val="center"/>
          </w:tcPr>
          <w:p w:rsidR="00DA7BF1" w:rsidRPr="003C7E0B" w:rsidRDefault="00DA7BF1"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150-300</w:t>
            </w:r>
          </w:p>
        </w:tc>
        <w:tc>
          <w:tcPr>
            <w:tcW w:w="1860" w:type="dxa"/>
            <w:vAlign w:val="center"/>
          </w:tcPr>
          <w:p w:rsidR="00DA7BF1" w:rsidRPr="003C7E0B" w:rsidRDefault="00DA7BF1"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Не определена</w:t>
            </w:r>
          </w:p>
        </w:tc>
        <w:tc>
          <w:tcPr>
            <w:tcW w:w="1380" w:type="dxa"/>
            <w:vAlign w:val="center"/>
          </w:tcPr>
          <w:p w:rsidR="00DA7BF1" w:rsidRPr="003C7E0B" w:rsidRDefault="00DA7BF1" w:rsidP="003C7E0B">
            <w:pPr>
              <w:spacing w:before="0" w:after="0" w:line="240" w:lineRule="auto"/>
              <w:ind w:left="1" w:firstLine="0"/>
              <w:jc w:val="center"/>
              <w:rPr>
                <w:rFonts w:ascii="Times New Roman" w:hAnsi="Times New Roman" w:cs="Times New Roman"/>
                <w:szCs w:val="24"/>
              </w:rPr>
            </w:pPr>
          </w:p>
        </w:tc>
        <w:tc>
          <w:tcPr>
            <w:tcW w:w="824" w:type="dxa"/>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r>
      <w:tr w:rsidR="00DA7BF1" w:rsidRPr="003C7E0B" w:rsidTr="009B1D18">
        <w:trPr>
          <w:jc w:val="center"/>
        </w:trPr>
        <w:tc>
          <w:tcPr>
            <w:tcW w:w="2722" w:type="dxa"/>
            <w:vAlign w:val="center"/>
          </w:tcPr>
          <w:p w:rsidR="00DA7BF1" w:rsidRPr="003C7E0B" w:rsidRDefault="00DA7BF1" w:rsidP="003C7E0B">
            <w:pPr>
              <w:spacing w:before="0" w:after="0" w:line="240" w:lineRule="auto"/>
              <w:ind w:left="708" w:firstLine="0"/>
              <w:rPr>
                <w:rFonts w:ascii="Times New Roman" w:hAnsi="Times New Roman" w:cs="Times New Roman"/>
                <w:szCs w:val="24"/>
              </w:rPr>
            </w:pPr>
            <w:r w:rsidRPr="003C7E0B">
              <w:rPr>
                <w:rFonts w:ascii="Times New Roman" w:hAnsi="Times New Roman" w:cs="Times New Roman"/>
                <w:szCs w:val="24"/>
              </w:rPr>
              <w:t>Напорный трубопровод</w:t>
            </w:r>
          </w:p>
        </w:tc>
        <w:tc>
          <w:tcPr>
            <w:tcW w:w="1045" w:type="dxa"/>
            <w:vAlign w:val="center"/>
          </w:tcPr>
          <w:p w:rsidR="00DA7BF1" w:rsidRPr="003C7E0B" w:rsidRDefault="00DA7BF1" w:rsidP="003C7E0B">
            <w:pPr>
              <w:spacing w:before="0" w:after="0" w:line="240" w:lineRule="auto"/>
              <w:ind w:left="-76" w:firstLine="0"/>
              <w:jc w:val="center"/>
              <w:rPr>
                <w:rFonts w:ascii="Times New Roman" w:hAnsi="Times New Roman" w:cs="Times New Roman"/>
                <w:szCs w:val="24"/>
              </w:rPr>
            </w:pPr>
            <w:r w:rsidRPr="003C7E0B">
              <w:rPr>
                <w:rFonts w:ascii="Times New Roman" w:hAnsi="Times New Roman" w:cs="Times New Roman"/>
                <w:szCs w:val="24"/>
              </w:rPr>
              <w:t>150</w:t>
            </w:r>
          </w:p>
        </w:tc>
        <w:tc>
          <w:tcPr>
            <w:tcW w:w="1860" w:type="dxa"/>
            <w:vAlign w:val="center"/>
          </w:tcPr>
          <w:p w:rsidR="00DA7BF1" w:rsidRPr="003C7E0B" w:rsidRDefault="00DA7BF1" w:rsidP="003C7E0B">
            <w:pPr>
              <w:spacing w:before="0" w:after="0" w:line="240" w:lineRule="auto"/>
              <w:ind w:left="-33" w:firstLine="0"/>
              <w:jc w:val="center"/>
              <w:rPr>
                <w:rFonts w:ascii="Times New Roman" w:hAnsi="Times New Roman" w:cs="Times New Roman"/>
                <w:szCs w:val="24"/>
              </w:rPr>
            </w:pPr>
            <w:r w:rsidRPr="003C7E0B">
              <w:rPr>
                <w:rFonts w:ascii="Times New Roman" w:hAnsi="Times New Roman" w:cs="Times New Roman"/>
                <w:szCs w:val="24"/>
              </w:rPr>
              <w:t>Не определена</w:t>
            </w:r>
          </w:p>
        </w:tc>
        <w:tc>
          <w:tcPr>
            <w:tcW w:w="1380" w:type="dxa"/>
            <w:vAlign w:val="center"/>
          </w:tcPr>
          <w:p w:rsidR="00DA7BF1" w:rsidRPr="003C7E0B" w:rsidRDefault="00DA7BF1" w:rsidP="003C7E0B">
            <w:pPr>
              <w:spacing w:before="0" w:after="0" w:line="240" w:lineRule="auto"/>
              <w:ind w:left="1" w:firstLine="0"/>
              <w:jc w:val="center"/>
              <w:rPr>
                <w:rFonts w:ascii="Times New Roman" w:hAnsi="Times New Roman" w:cs="Times New Roman"/>
                <w:szCs w:val="24"/>
              </w:rPr>
            </w:pPr>
          </w:p>
        </w:tc>
        <w:tc>
          <w:tcPr>
            <w:tcW w:w="824" w:type="dxa"/>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c>
          <w:tcPr>
            <w:tcW w:w="1650" w:type="dxa"/>
            <w:vAlign w:val="center"/>
          </w:tcPr>
          <w:p w:rsidR="00DA7BF1" w:rsidRPr="003C7E0B" w:rsidRDefault="00DA7BF1" w:rsidP="003C7E0B">
            <w:pPr>
              <w:spacing w:before="0" w:after="0" w:line="240" w:lineRule="auto"/>
              <w:ind w:left="14" w:firstLine="0"/>
              <w:jc w:val="center"/>
              <w:rPr>
                <w:rFonts w:ascii="Times New Roman" w:hAnsi="Times New Roman" w:cs="Times New Roman"/>
                <w:szCs w:val="24"/>
              </w:rPr>
            </w:pPr>
          </w:p>
        </w:tc>
      </w:tr>
    </w:tbl>
    <w:p w:rsidR="009B1D18" w:rsidRPr="003C7E0B" w:rsidRDefault="009B1D18" w:rsidP="003C7E0B">
      <w:pPr>
        <w:spacing w:before="0" w:after="0" w:line="240" w:lineRule="auto"/>
        <w:jc w:val="both"/>
        <w:rPr>
          <w:rFonts w:ascii="Times New Roman" w:hAnsi="Times New Roman" w:cs="Times New Roman"/>
        </w:rPr>
      </w:pPr>
    </w:p>
    <w:p w:rsidR="00537512" w:rsidRPr="003C7E0B" w:rsidRDefault="00537512" w:rsidP="003C7E0B">
      <w:pPr>
        <w:spacing w:before="0" w:after="0" w:line="240" w:lineRule="auto"/>
        <w:ind w:firstLine="0"/>
        <w:jc w:val="both"/>
        <w:rPr>
          <w:rFonts w:ascii="Times New Roman" w:hAnsi="Times New Roman" w:cs="Times New Roman"/>
          <w:b/>
        </w:rPr>
      </w:pPr>
      <w:bookmarkStart w:id="25" w:name="_Toc338187104"/>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18 </w:t>
      </w:r>
      <w:r w:rsidRPr="003C7E0B">
        <w:rPr>
          <w:rFonts w:ascii="Times New Roman" w:hAnsi="Times New Roman" w:cs="Times New Roman"/>
          <w:b/>
        </w:rPr>
        <w:t>– Объемы отведения стоков</w:t>
      </w:r>
    </w:p>
    <w:tbl>
      <w:tblPr>
        <w:tblW w:w="8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134"/>
        <w:gridCol w:w="992"/>
        <w:gridCol w:w="992"/>
        <w:gridCol w:w="1276"/>
        <w:gridCol w:w="1013"/>
      </w:tblGrid>
      <w:tr w:rsidR="00537512" w:rsidRPr="003C7E0B" w:rsidTr="007341F3">
        <w:trPr>
          <w:trHeight w:val="300"/>
        </w:trPr>
        <w:tc>
          <w:tcPr>
            <w:tcW w:w="2709" w:type="dxa"/>
            <w:shd w:val="clear" w:color="000000" w:fill="FFFFFF"/>
            <w:hideMark/>
          </w:tcPr>
          <w:p w:rsidR="00537512" w:rsidRPr="003C7E0B" w:rsidRDefault="00537512" w:rsidP="003C7E0B">
            <w:pPr>
              <w:spacing w:before="0" w:after="0" w:line="240" w:lineRule="auto"/>
              <w:ind w:firstLine="0"/>
              <w:rPr>
                <w:rFonts w:ascii="Times New Roman" w:eastAsia="Times New Roman" w:hAnsi="Times New Roman" w:cs="Times New Roman"/>
                <w:lang w:eastAsia="ru-RU"/>
              </w:rPr>
            </w:pPr>
          </w:p>
        </w:tc>
        <w:tc>
          <w:tcPr>
            <w:tcW w:w="1134"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2009</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2010</w:t>
            </w:r>
          </w:p>
        </w:tc>
        <w:tc>
          <w:tcPr>
            <w:tcW w:w="1276"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2011</w:t>
            </w:r>
          </w:p>
        </w:tc>
        <w:tc>
          <w:tcPr>
            <w:tcW w:w="1013"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2012</w:t>
            </w:r>
          </w:p>
        </w:tc>
      </w:tr>
      <w:tr w:rsidR="00537512" w:rsidRPr="003C7E0B" w:rsidTr="007341F3">
        <w:trPr>
          <w:trHeight w:val="300"/>
        </w:trPr>
        <w:tc>
          <w:tcPr>
            <w:tcW w:w="2709" w:type="dxa"/>
            <w:shd w:val="clear" w:color="000000" w:fill="FFFFFF"/>
            <w:hideMark/>
          </w:tcPr>
          <w:p w:rsidR="00537512" w:rsidRPr="003C7E0B" w:rsidRDefault="0053751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Объем принятых стоков</w:t>
            </w:r>
          </w:p>
        </w:tc>
        <w:tc>
          <w:tcPr>
            <w:tcW w:w="1134"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тыс. куб. м.</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167,59</w:t>
            </w:r>
          </w:p>
        </w:tc>
        <w:tc>
          <w:tcPr>
            <w:tcW w:w="992"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147,85</w:t>
            </w:r>
          </w:p>
        </w:tc>
        <w:tc>
          <w:tcPr>
            <w:tcW w:w="1276"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133,50</w:t>
            </w:r>
          </w:p>
        </w:tc>
        <w:tc>
          <w:tcPr>
            <w:tcW w:w="1013" w:type="dxa"/>
            <w:shd w:val="clear" w:color="000000" w:fill="FFFFFF"/>
            <w:vAlign w:val="bottom"/>
            <w:hideMark/>
          </w:tcPr>
          <w:p w:rsidR="00537512" w:rsidRPr="003C7E0B" w:rsidRDefault="00537512"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122,70</w:t>
            </w:r>
          </w:p>
        </w:tc>
      </w:tr>
    </w:tbl>
    <w:p w:rsidR="00446D3C" w:rsidRPr="003C7E0B" w:rsidRDefault="00446D3C"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Оценка состояния и проблемы функционирования системы </w:t>
      </w:r>
      <w:r w:rsidR="00406915" w:rsidRPr="003C7E0B">
        <w:rPr>
          <w:rFonts w:ascii="Times New Roman" w:hAnsi="Times New Roman" w:cs="Times New Roman"/>
        </w:rPr>
        <w:t>водоотведения (надежность, качество, доступность для потребителей, влияние на экологию)</w:t>
      </w:r>
      <w:bookmarkEnd w:id="25"/>
    </w:p>
    <w:p w:rsidR="00FA2682" w:rsidRPr="003C7E0B" w:rsidRDefault="00FA2682" w:rsidP="003C7E0B">
      <w:pPr>
        <w:spacing w:before="0" w:after="0" w:line="240" w:lineRule="auto"/>
        <w:jc w:val="both"/>
        <w:rPr>
          <w:rFonts w:ascii="Times New Roman" w:hAnsi="Times New Roman" w:cs="Times New Roman"/>
        </w:rPr>
      </w:pPr>
      <w:r w:rsidRPr="003C7E0B">
        <w:rPr>
          <w:rFonts w:ascii="Times New Roman" w:hAnsi="Times New Roman" w:cs="Times New Roman"/>
        </w:rPr>
        <w:t>На основании анализа полученной информации сформирован перечень основных проблем, определена необходимость модернизации системы канализования МО.</w:t>
      </w:r>
    </w:p>
    <w:p w:rsidR="00FA2682" w:rsidRPr="003C7E0B" w:rsidRDefault="00FA2682"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19 </w:t>
      </w:r>
      <w:r w:rsidRPr="003C7E0B">
        <w:rPr>
          <w:rFonts w:ascii="Times New Roman" w:hAnsi="Times New Roman" w:cs="Times New Roman"/>
          <w:b/>
        </w:rPr>
        <w:t>– Проблемы функционирования системы водоотведения пос. Войсковицы</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FA2682" w:rsidRPr="003C7E0B" w:rsidTr="00474175">
        <w:tc>
          <w:tcPr>
            <w:tcW w:w="4031" w:type="dxa"/>
            <w:shd w:val="clear" w:color="auto" w:fill="auto"/>
          </w:tcPr>
          <w:p w:rsidR="00FA2682" w:rsidRPr="003C7E0B" w:rsidRDefault="00FA2682"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Критерий</w:t>
            </w:r>
          </w:p>
        </w:tc>
        <w:tc>
          <w:tcPr>
            <w:tcW w:w="5272" w:type="dxa"/>
            <w:shd w:val="clear" w:color="auto" w:fill="auto"/>
          </w:tcPr>
          <w:p w:rsidR="00FA2682" w:rsidRPr="003C7E0B" w:rsidRDefault="00FA2682"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Проблемы </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Сброс условно очищенных сточных вод</w:t>
            </w:r>
          </w:p>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Отсутствуют лимиты на образования отходов. Учет отходов не ведется</w:t>
            </w:r>
          </w:p>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lang w:eastAsia="ru-RU"/>
              </w:rPr>
              <w:t>Отсутствует система сбора, обработки и утилизации осадка</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Бесперебойность отведения сточных вод</w:t>
            </w:r>
          </w:p>
        </w:tc>
        <w:tc>
          <w:tcPr>
            <w:tcW w:w="5272" w:type="dxa"/>
            <w:shd w:val="clear" w:color="auto" w:fill="auto"/>
          </w:tcPr>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Состояние канализационной сети неудовлетворительное</w:t>
            </w:r>
          </w:p>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Требуется реконструкция двух КНС</w:t>
            </w:r>
          </w:p>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Отсутствие мероприятий по реконструкции сети</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Отсутствие системы учета количества и качества стоков</w:t>
            </w:r>
          </w:p>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Отсутствие автоматизированных систем управления технологическими процессами</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Доступ к услуге канализования</w:t>
            </w:r>
          </w:p>
        </w:tc>
        <w:tc>
          <w:tcPr>
            <w:tcW w:w="5272" w:type="dxa"/>
            <w:shd w:val="clear" w:color="auto" w:fill="auto"/>
          </w:tcPr>
          <w:p w:rsidR="00FA2682" w:rsidRPr="003C7E0B" w:rsidRDefault="00FA2682"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Централизованной системой канализования охвачена  территория поселка. Процент охвата населения услугами канализования не определен</w:t>
            </w:r>
          </w:p>
        </w:tc>
      </w:tr>
    </w:tbl>
    <w:p w:rsidR="00474175" w:rsidRPr="003C7E0B" w:rsidRDefault="00474175" w:rsidP="003C7E0B">
      <w:pPr>
        <w:spacing w:before="0" w:after="0" w:line="240" w:lineRule="auto"/>
        <w:ind w:firstLine="0"/>
        <w:jc w:val="both"/>
        <w:rPr>
          <w:rFonts w:ascii="Times New Roman" w:hAnsi="Times New Roman" w:cs="Times New Roman"/>
          <w:b/>
        </w:rPr>
      </w:pPr>
    </w:p>
    <w:p w:rsidR="00474175" w:rsidRPr="003C7E0B" w:rsidRDefault="00474175"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Таблица</w:t>
      </w:r>
      <w:r w:rsidR="008A7082" w:rsidRPr="003C7E0B">
        <w:rPr>
          <w:rFonts w:ascii="Times New Roman" w:hAnsi="Times New Roman" w:cs="Times New Roman"/>
          <w:b/>
        </w:rPr>
        <w:t xml:space="preserve"> 20</w:t>
      </w:r>
      <w:r w:rsidRPr="003C7E0B">
        <w:rPr>
          <w:rFonts w:ascii="Times New Roman" w:hAnsi="Times New Roman" w:cs="Times New Roman"/>
          <w:b/>
        </w:rPr>
        <w:t xml:space="preserve"> – Проблемы функционирования системы водоотведения пос. Борницкий Лес</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474175" w:rsidRPr="003C7E0B" w:rsidTr="00474175">
        <w:tc>
          <w:tcPr>
            <w:tcW w:w="4031" w:type="dxa"/>
            <w:shd w:val="clear" w:color="auto" w:fill="auto"/>
          </w:tcPr>
          <w:p w:rsidR="00474175" w:rsidRPr="003C7E0B" w:rsidRDefault="0047417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Критерий</w:t>
            </w:r>
          </w:p>
        </w:tc>
        <w:tc>
          <w:tcPr>
            <w:tcW w:w="5272" w:type="dxa"/>
            <w:shd w:val="clear" w:color="auto" w:fill="auto"/>
          </w:tcPr>
          <w:p w:rsidR="00474175" w:rsidRPr="003C7E0B" w:rsidRDefault="0047417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Проблемы </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Сброс не очищенных сточных вод на рельеф местности</w:t>
            </w:r>
          </w:p>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Отсутствуют лимиты на образования отходов. Учет отходов не ведется</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Бесперебойность отведения сточных вод</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Удовлетворительное состояние самотечной  сети</w:t>
            </w:r>
          </w:p>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Требуется реконструкция  КНС</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Отсутствие системы учета количества стоков</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Доступ к услуге канализования</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Централизованной системой канализования охвачен жилой городок</w:t>
            </w:r>
          </w:p>
        </w:tc>
      </w:tr>
    </w:tbl>
    <w:p w:rsidR="00FA2682" w:rsidRPr="003C7E0B" w:rsidRDefault="00FA2682" w:rsidP="003C7E0B">
      <w:pPr>
        <w:spacing w:before="0" w:after="0" w:line="240" w:lineRule="auto"/>
        <w:jc w:val="both"/>
        <w:rPr>
          <w:rFonts w:ascii="Times New Roman" w:hAnsi="Times New Roman" w:cs="Times New Roman"/>
        </w:rPr>
      </w:pP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надежность работы системы;</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качество поставляемого ресурса;</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воздействие на окружающую среду;</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тарифы, плата (тариф) за подключение (присоединение), структура себестоимости производства и транспорта ресурса;</w:t>
      </w:r>
    </w:p>
    <w:p w:rsidR="00ED3C6D" w:rsidRPr="003C7E0B" w:rsidRDefault="00ED3C6D" w:rsidP="003C7E0B">
      <w:pPr>
        <w:spacing w:before="0" w:after="0" w:line="240" w:lineRule="auto"/>
        <w:jc w:val="both"/>
        <w:rPr>
          <w:rFonts w:ascii="Times New Roman" w:hAnsi="Times New Roman" w:cs="Times New Roman"/>
        </w:rPr>
      </w:pPr>
      <w:r w:rsidRPr="003C7E0B">
        <w:rPr>
          <w:rFonts w:ascii="Times New Roman" w:hAnsi="Times New Roman" w:cs="Times New Roman"/>
        </w:rPr>
        <w:t>- технические и технологические проблемы в системе.</w:t>
      </w:r>
    </w:p>
    <w:p w:rsidR="007717D8" w:rsidRPr="003C7E0B" w:rsidRDefault="007717D8" w:rsidP="003C7E0B">
      <w:pPr>
        <w:spacing w:line="288" w:lineRule="auto"/>
        <w:jc w:val="both"/>
        <w:rPr>
          <w:rFonts w:ascii="Times New Roman" w:hAnsi="Times New Roman" w:cs="Times New Roman"/>
        </w:rPr>
      </w:pPr>
      <w:r w:rsidRPr="003C7E0B">
        <w:rPr>
          <w:rFonts w:ascii="Times New Roman" w:hAnsi="Times New Roman" w:cs="Times New Roman"/>
        </w:rPr>
        <w:t>Текущие значения по целевым индикаторам мониторинга реализации Программы приведены в разделе 4.3</w:t>
      </w:r>
    </w:p>
    <w:p w:rsidR="007717D8" w:rsidRPr="003C7E0B" w:rsidRDefault="007717D8" w:rsidP="003C7E0B">
      <w:pPr>
        <w:spacing w:before="0" w:after="0" w:line="240" w:lineRule="auto"/>
        <w:jc w:val="both"/>
        <w:rPr>
          <w:rFonts w:ascii="Times New Roman" w:hAnsi="Times New Roman" w:cs="Times New Roman"/>
        </w:rPr>
      </w:pPr>
    </w:p>
    <w:p w:rsidR="006C4D20" w:rsidRPr="003C7E0B" w:rsidRDefault="006C4D20" w:rsidP="003C7E0B">
      <w:pPr>
        <w:spacing w:before="0" w:after="200"/>
        <w:ind w:firstLine="0"/>
        <w:rPr>
          <w:rFonts w:ascii="Times New Roman" w:eastAsiaTheme="majorEastAsia" w:hAnsi="Times New Roman" w:cs="Times New Roman"/>
          <w:b/>
          <w:bCs/>
        </w:rPr>
      </w:pPr>
      <w:bookmarkStart w:id="26" w:name="_Toc338187105"/>
      <w:r w:rsidRPr="003C7E0B">
        <w:rPr>
          <w:rFonts w:ascii="Times New Roman" w:hAnsi="Times New Roman" w:cs="Times New Roman"/>
        </w:rPr>
        <w:br w:type="page"/>
      </w:r>
    </w:p>
    <w:p w:rsidR="00ED3C6D" w:rsidRPr="003C7E0B" w:rsidRDefault="00ED3C6D" w:rsidP="003C7E0B">
      <w:pPr>
        <w:pStyle w:val="3"/>
        <w:numPr>
          <w:ilvl w:val="2"/>
          <w:numId w:val="1"/>
        </w:numPr>
        <w:rPr>
          <w:rFonts w:ascii="Times New Roman" w:hAnsi="Times New Roman" w:cs="Times New Roman"/>
        </w:rPr>
      </w:pPr>
      <w:r w:rsidRPr="003C7E0B">
        <w:rPr>
          <w:rFonts w:ascii="Times New Roman" w:hAnsi="Times New Roman" w:cs="Times New Roman"/>
        </w:rPr>
        <w:t>Направления решения проблем в системе</w:t>
      </w:r>
      <w:bookmarkEnd w:id="26"/>
    </w:p>
    <w:p w:rsidR="00FA2682" w:rsidRPr="003C7E0B" w:rsidRDefault="00FA2682" w:rsidP="003C7E0B">
      <w:pPr>
        <w:spacing w:before="0" w:after="0" w:line="240" w:lineRule="auto"/>
        <w:jc w:val="both"/>
        <w:rPr>
          <w:rFonts w:ascii="Times New Roman" w:hAnsi="Times New Roman" w:cs="Times New Roman"/>
        </w:rPr>
      </w:pPr>
      <w:r w:rsidRPr="003C7E0B">
        <w:rPr>
          <w:rFonts w:ascii="Times New Roman" w:hAnsi="Times New Roman" w:cs="Times New Roman"/>
        </w:rPr>
        <w:t>Рекомендации по пос. Войсковицы:</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FA2682" w:rsidRPr="003C7E0B" w:rsidTr="00474175">
        <w:trPr>
          <w:tblHeader/>
        </w:trPr>
        <w:tc>
          <w:tcPr>
            <w:tcW w:w="4031" w:type="dxa"/>
            <w:shd w:val="clear" w:color="auto" w:fill="auto"/>
          </w:tcPr>
          <w:p w:rsidR="00FA2682" w:rsidRPr="003C7E0B" w:rsidRDefault="00FA2682"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Критерий</w:t>
            </w:r>
          </w:p>
        </w:tc>
        <w:tc>
          <w:tcPr>
            <w:tcW w:w="5272" w:type="dxa"/>
            <w:shd w:val="clear" w:color="auto" w:fill="auto"/>
          </w:tcPr>
          <w:p w:rsidR="00FA2682" w:rsidRPr="003C7E0B" w:rsidRDefault="00FA2682"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Направление решения проблемы </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FA2682"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Оформить разрешение на лимиты образования отходов</w:t>
            </w:r>
          </w:p>
          <w:p w:rsidR="001370E8"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 xml:space="preserve">Произвести реконструкцию двух  КНС, используя модульные КНС  </w:t>
            </w:r>
          </w:p>
          <w:p w:rsidR="001370E8"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Реконструкция КОС с внедрением технологии снятия БПК</w:t>
            </w:r>
            <w:r w:rsidRPr="003C7E0B">
              <w:rPr>
                <w:rFonts w:ascii="Times New Roman" w:hAnsi="Times New Roman" w:cs="Times New Roman"/>
                <w:szCs w:val="24"/>
                <w:vertAlign w:val="subscript"/>
              </w:rPr>
              <w:t>5</w:t>
            </w:r>
            <w:r w:rsidRPr="003C7E0B">
              <w:rPr>
                <w:rFonts w:ascii="Times New Roman" w:hAnsi="Times New Roman" w:cs="Times New Roman"/>
                <w:szCs w:val="24"/>
              </w:rPr>
              <w:t xml:space="preserve"> и ХПК, удалением биогенных элементов, удаления общего железа до нормативов ПДС, обработки и утилизации осадка и обеззараживания сточных вод</w:t>
            </w:r>
          </w:p>
          <w:p w:rsidR="001370E8"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Разработать ТУ на использование осадка иловой площадки</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Бесперебойность отведения сточных вод</w:t>
            </w:r>
          </w:p>
        </w:tc>
        <w:tc>
          <w:tcPr>
            <w:tcW w:w="5272" w:type="dxa"/>
            <w:shd w:val="clear" w:color="auto" w:fill="auto"/>
          </w:tcPr>
          <w:p w:rsidR="00FA2682"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Произвести ревизию канализационных сетей, восстановить  схему сетей</w:t>
            </w:r>
          </w:p>
          <w:p w:rsidR="001370E8"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Проектно изыскательские работы по реконструкции сетей</w:t>
            </w:r>
          </w:p>
          <w:p w:rsidR="001370E8"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Произвести реконструкцию канализационной сети</w:t>
            </w:r>
          </w:p>
        </w:tc>
      </w:tr>
      <w:tr w:rsidR="00FA2682" w:rsidRPr="003C7E0B" w:rsidTr="00474175">
        <w:tc>
          <w:tcPr>
            <w:tcW w:w="4031" w:type="dxa"/>
            <w:shd w:val="clear" w:color="auto" w:fill="auto"/>
          </w:tcPr>
          <w:p w:rsidR="00FA2682" w:rsidRPr="003C7E0B" w:rsidRDefault="00FA2682"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FA2682" w:rsidRPr="003C7E0B" w:rsidRDefault="001370E8"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При реконструкции КНС предусмотреть использование энергосберегающего оборудования, создание системы учета стоков</w:t>
            </w:r>
          </w:p>
        </w:tc>
      </w:tr>
    </w:tbl>
    <w:p w:rsidR="00474175" w:rsidRPr="003C7E0B" w:rsidRDefault="00474175" w:rsidP="003C7E0B">
      <w:pPr>
        <w:spacing w:before="0" w:after="0" w:line="240" w:lineRule="auto"/>
        <w:jc w:val="both"/>
        <w:rPr>
          <w:rFonts w:ascii="Times New Roman" w:hAnsi="Times New Roman" w:cs="Times New Roman"/>
        </w:rPr>
      </w:pPr>
    </w:p>
    <w:p w:rsidR="00474175" w:rsidRPr="003C7E0B" w:rsidRDefault="00474175" w:rsidP="003C7E0B">
      <w:pPr>
        <w:spacing w:before="0" w:after="0" w:line="240" w:lineRule="auto"/>
        <w:jc w:val="both"/>
        <w:rPr>
          <w:rFonts w:ascii="Times New Roman" w:hAnsi="Times New Roman" w:cs="Times New Roman"/>
        </w:rPr>
      </w:pPr>
      <w:r w:rsidRPr="003C7E0B">
        <w:rPr>
          <w:rFonts w:ascii="Times New Roman" w:hAnsi="Times New Roman" w:cs="Times New Roman"/>
        </w:rPr>
        <w:t>Рекомендации по пос. Борницкий лес:</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31"/>
        <w:gridCol w:w="5272"/>
      </w:tblGrid>
      <w:tr w:rsidR="00474175" w:rsidRPr="003C7E0B" w:rsidTr="00474175">
        <w:tc>
          <w:tcPr>
            <w:tcW w:w="4031" w:type="dxa"/>
            <w:shd w:val="clear" w:color="auto" w:fill="auto"/>
          </w:tcPr>
          <w:p w:rsidR="00474175" w:rsidRPr="003C7E0B" w:rsidRDefault="0047417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Критерий</w:t>
            </w:r>
          </w:p>
        </w:tc>
        <w:tc>
          <w:tcPr>
            <w:tcW w:w="5272" w:type="dxa"/>
            <w:shd w:val="clear" w:color="auto" w:fill="auto"/>
          </w:tcPr>
          <w:p w:rsidR="00474175" w:rsidRPr="003C7E0B" w:rsidRDefault="00474175" w:rsidP="003C7E0B">
            <w:pPr>
              <w:spacing w:before="0" w:after="0" w:line="240" w:lineRule="auto"/>
              <w:ind w:firstLine="0"/>
              <w:jc w:val="center"/>
              <w:rPr>
                <w:rFonts w:ascii="Times New Roman" w:hAnsi="Times New Roman" w:cs="Times New Roman"/>
                <w:b/>
                <w:szCs w:val="24"/>
              </w:rPr>
            </w:pPr>
            <w:r w:rsidRPr="003C7E0B">
              <w:rPr>
                <w:rFonts w:ascii="Times New Roman" w:hAnsi="Times New Roman" w:cs="Times New Roman"/>
                <w:b/>
                <w:szCs w:val="24"/>
              </w:rPr>
              <w:t xml:space="preserve">Направление решения проблемы </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Снижение негативного воздействия на окружающую среду</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Провести реконструкцию КНС, используя модульные КНС</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Бесперебойность отведения сточных вод</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Произвести ревизию канализационных сетей, восстановить  схему сетей</w:t>
            </w:r>
          </w:p>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Проектно изыскательские работы по проектированию напорной канализации для сброса сточных вод на КОС пос. Войсковицы</w:t>
            </w:r>
          </w:p>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Строительство напорной канализации для сброса сточных вод на КОС пос. Войсковицы</w:t>
            </w:r>
          </w:p>
        </w:tc>
      </w:tr>
      <w:tr w:rsidR="00474175" w:rsidRPr="003C7E0B" w:rsidTr="00474175">
        <w:tc>
          <w:tcPr>
            <w:tcW w:w="4031" w:type="dxa"/>
            <w:shd w:val="clear" w:color="auto" w:fill="auto"/>
          </w:tcPr>
          <w:p w:rsidR="00474175" w:rsidRPr="003C7E0B" w:rsidRDefault="00474175" w:rsidP="003C7E0B">
            <w:pPr>
              <w:spacing w:before="0" w:after="0" w:line="240" w:lineRule="auto"/>
              <w:ind w:firstLine="0"/>
              <w:rPr>
                <w:rFonts w:ascii="Times New Roman" w:hAnsi="Times New Roman" w:cs="Times New Roman"/>
                <w:b/>
                <w:szCs w:val="24"/>
              </w:rPr>
            </w:pPr>
            <w:r w:rsidRPr="003C7E0B">
              <w:rPr>
                <w:rFonts w:ascii="Times New Roman" w:hAnsi="Times New Roman" w:cs="Times New Roman"/>
                <w:b/>
                <w:szCs w:val="24"/>
              </w:rPr>
              <w:t>Повышение энергетической эффективности и энергосбережение</w:t>
            </w:r>
          </w:p>
        </w:tc>
        <w:tc>
          <w:tcPr>
            <w:tcW w:w="5272" w:type="dxa"/>
            <w:shd w:val="clear" w:color="auto" w:fill="auto"/>
          </w:tcPr>
          <w:p w:rsidR="00474175" w:rsidRPr="003C7E0B" w:rsidRDefault="00474175" w:rsidP="003C7E0B">
            <w:pPr>
              <w:pStyle w:val="a4"/>
              <w:numPr>
                <w:ilvl w:val="0"/>
                <w:numId w:val="41"/>
              </w:numPr>
              <w:spacing w:before="0" w:after="0" w:line="240" w:lineRule="auto"/>
              <w:ind w:left="397"/>
              <w:rPr>
                <w:rFonts w:ascii="Times New Roman" w:hAnsi="Times New Roman" w:cs="Times New Roman"/>
                <w:szCs w:val="24"/>
              </w:rPr>
            </w:pPr>
            <w:r w:rsidRPr="003C7E0B">
              <w:rPr>
                <w:rFonts w:ascii="Times New Roman" w:hAnsi="Times New Roman" w:cs="Times New Roman"/>
                <w:szCs w:val="24"/>
              </w:rPr>
              <w:t>При реконструкции КНС предусмотреть использование энергосберегающего оборудования, создание системы учета объемов стоков</w:t>
            </w:r>
          </w:p>
        </w:tc>
      </w:tr>
    </w:tbl>
    <w:p w:rsidR="003C2D4E" w:rsidRPr="003C7E0B" w:rsidRDefault="003C2D4E" w:rsidP="003C7E0B">
      <w:pPr>
        <w:rPr>
          <w:rFonts w:ascii="Times New Roman" w:hAnsi="Times New Roman" w:cs="Times New Roman"/>
        </w:rPr>
      </w:pPr>
    </w:p>
    <w:p w:rsidR="007717D8" w:rsidRPr="003C7E0B" w:rsidRDefault="007717D8" w:rsidP="003C7E0B">
      <w:pPr>
        <w:rPr>
          <w:rFonts w:ascii="Times New Roman" w:hAnsi="Times New Roman" w:cs="Times New Roman"/>
        </w:rPr>
      </w:pPr>
    </w:p>
    <w:p w:rsidR="00FA7AB9" w:rsidRPr="003C7E0B" w:rsidRDefault="00FA7AB9" w:rsidP="003C7E0B">
      <w:pPr>
        <w:spacing w:before="0" w:after="200"/>
        <w:ind w:firstLine="0"/>
        <w:rPr>
          <w:rFonts w:ascii="Times New Roman" w:eastAsiaTheme="majorEastAsia" w:hAnsi="Times New Roman" w:cs="Times New Roman"/>
          <w:b/>
          <w:bCs/>
          <w:caps/>
          <w:szCs w:val="24"/>
        </w:rPr>
      </w:pPr>
      <w:r w:rsidRPr="003C7E0B">
        <w:rPr>
          <w:rFonts w:ascii="Times New Roman" w:hAnsi="Times New Roman" w:cs="Times New Roman"/>
          <w:szCs w:val="24"/>
        </w:rPr>
        <w:br w:type="page"/>
      </w:r>
    </w:p>
    <w:p w:rsidR="00D359F0" w:rsidRPr="003C7E0B" w:rsidRDefault="00D359F0" w:rsidP="003C7E0B">
      <w:pPr>
        <w:pStyle w:val="10"/>
        <w:numPr>
          <w:ilvl w:val="1"/>
          <w:numId w:val="1"/>
        </w:numPr>
        <w:spacing w:before="240"/>
        <w:ind w:left="1049" w:hanging="584"/>
        <w:jc w:val="left"/>
        <w:rPr>
          <w:rFonts w:ascii="Times New Roman" w:hAnsi="Times New Roman" w:cs="Times New Roman"/>
          <w:sz w:val="24"/>
          <w:szCs w:val="24"/>
        </w:rPr>
      </w:pPr>
      <w:bookmarkStart w:id="27" w:name="_Toc341117477"/>
      <w:r w:rsidRPr="003C7E0B">
        <w:rPr>
          <w:rFonts w:ascii="Times New Roman" w:hAnsi="Times New Roman" w:cs="Times New Roman"/>
          <w:sz w:val="24"/>
          <w:szCs w:val="24"/>
        </w:rPr>
        <w:t>Система газоснабжения</w:t>
      </w:r>
      <w:bookmarkEnd w:id="27"/>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Институциональная структура</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Газоснабжение сельского поселения осуществляется природным газом от ГРС Войсковицы.</w:t>
      </w:r>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Характеристика системы </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Газ подан в поселки Войсковицы и Новый Учхоз.</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Газ используется для бытовых нужд населения (приготовление пищи и горячей воды) и в качестве топлива для источников теплоты. </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После снижения давления газа в газорегуляторных пунктах (ГРП) до заданного значения, газ подается потребителям.</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По данным ЗАО </w:t>
      </w:r>
      <w:r w:rsidR="00FA7AB9" w:rsidRPr="003C7E0B">
        <w:rPr>
          <w:rFonts w:ascii="Times New Roman" w:hAnsi="Times New Roman" w:cs="Times New Roman"/>
        </w:rPr>
        <w:t>«</w:t>
      </w:r>
      <w:r w:rsidRPr="003C7E0B">
        <w:rPr>
          <w:rFonts w:ascii="Times New Roman" w:hAnsi="Times New Roman" w:cs="Times New Roman"/>
        </w:rPr>
        <w:t>Газпром межрегионгаз СПб</w:t>
      </w:r>
      <w:r w:rsidR="00FA7AB9" w:rsidRPr="003C7E0B">
        <w:rPr>
          <w:rFonts w:ascii="Times New Roman" w:hAnsi="Times New Roman" w:cs="Times New Roman"/>
        </w:rPr>
        <w:t>»</w:t>
      </w:r>
      <w:r w:rsidRPr="003C7E0B">
        <w:rPr>
          <w:rFonts w:ascii="Times New Roman" w:hAnsi="Times New Roman" w:cs="Times New Roman"/>
        </w:rPr>
        <w:t xml:space="preserve"> в Войсквицком сельском поселении потреблено природного газа предприятиями за 11 месяцев 2011года:</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 котельной №34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 Новый Учхоз 585 тыс. куб. м;</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 котельной №53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п. Войсковицы 2649 тыс. куб. м;</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 котельной 218 АРЗ 79 тыс. куб. м.</w:t>
      </w:r>
    </w:p>
    <w:p w:rsidR="007A3DDC" w:rsidRPr="003C7E0B" w:rsidRDefault="007A3DDC" w:rsidP="003C7E0B">
      <w:pPr>
        <w:spacing w:before="0" w:after="0" w:line="240" w:lineRule="auto"/>
        <w:jc w:val="both"/>
        <w:rPr>
          <w:rFonts w:ascii="Times New Roman" w:hAnsi="Times New Roman" w:cs="Times New Roman"/>
        </w:rPr>
      </w:pPr>
      <w:r w:rsidRPr="003C7E0B">
        <w:rPr>
          <w:rFonts w:ascii="Times New Roman" w:hAnsi="Times New Roman" w:cs="Times New Roman"/>
        </w:rPr>
        <w:t>Потребление природного газа населением за 9 месяцев 2011года составило в п. Войсковицы 504185,263 куб. м.</w:t>
      </w:r>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Направления решения проблем в системе</w:t>
      </w:r>
    </w:p>
    <w:p w:rsidR="00BF3095" w:rsidRPr="003C7E0B" w:rsidRDefault="00BF3095"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Дальнейшая газификация поселения на базе использования природного газа позволит получить высокий социальный и экономический эффект, улучшить качество жизни населения, перевести на газовое топливо источники теплоснабжения.</w:t>
      </w:r>
    </w:p>
    <w:p w:rsidR="00BF3095" w:rsidRPr="003C7E0B" w:rsidRDefault="00BF3095" w:rsidP="003C7E0B">
      <w:pPr>
        <w:spacing w:before="0" w:after="0" w:line="240" w:lineRule="auto"/>
        <w:jc w:val="both"/>
        <w:rPr>
          <w:rFonts w:ascii="Times New Roman" w:hAnsi="Times New Roman" w:cs="Times New Roman"/>
        </w:rPr>
      </w:pPr>
      <w:r w:rsidRPr="003C7E0B">
        <w:rPr>
          <w:rFonts w:ascii="Times New Roman" w:eastAsia="Calibri" w:hAnsi="Times New Roman" w:cs="Times New Roman"/>
        </w:rPr>
        <w:t xml:space="preserve">Прогнозируемые потребности природного газа на нужды жилищно-коммунального строительства представлены в таблице </w:t>
      </w:r>
      <w:r w:rsidR="00FA7AB9" w:rsidRPr="003C7E0B">
        <w:rPr>
          <w:rFonts w:ascii="Times New Roman" w:hAnsi="Times New Roman" w:cs="Times New Roman"/>
        </w:rPr>
        <w:t>21.</w:t>
      </w:r>
    </w:p>
    <w:p w:rsidR="00BF3095" w:rsidRPr="003C7E0B" w:rsidRDefault="00BF3095" w:rsidP="003C7E0B">
      <w:pPr>
        <w:spacing w:before="0" w:after="0" w:line="240" w:lineRule="auto"/>
        <w:jc w:val="both"/>
        <w:rPr>
          <w:rFonts w:ascii="Times New Roman" w:hAnsi="Times New Roman" w:cs="Times New Roman"/>
        </w:rPr>
      </w:pPr>
    </w:p>
    <w:p w:rsidR="00BF3095" w:rsidRPr="003C7E0B" w:rsidRDefault="00BF3095"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21 -</w:t>
      </w:r>
      <w:r w:rsidRPr="003C7E0B">
        <w:rPr>
          <w:rFonts w:ascii="Times New Roman" w:hAnsi="Times New Roman" w:cs="Times New Roman"/>
          <w:b/>
        </w:rPr>
        <w:t xml:space="preserve"> </w:t>
      </w:r>
      <w:r w:rsidRPr="003C7E0B">
        <w:rPr>
          <w:rFonts w:ascii="Times New Roman" w:eastAsia="Calibri" w:hAnsi="Times New Roman" w:cs="Times New Roman"/>
          <w:b/>
        </w:rPr>
        <w:t>Прогнозируемые потребности природного газа на нужды жилищно-коммунального строительства</w:t>
      </w:r>
    </w:p>
    <w:p w:rsidR="00BF3095" w:rsidRPr="003C7E0B" w:rsidRDefault="00BF3095" w:rsidP="003C7E0B">
      <w:pPr>
        <w:spacing w:before="0" w:after="0" w:line="240" w:lineRule="auto"/>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019"/>
        <w:gridCol w:w="1622"/>
        <w:gridCol w:w="2112"/>
      </w:tblGrid>
      <w:tr w:rsidR="00BF3095" w:rsidRPr="003C7E0B" w:rsidTr="00BF3095">
        <w:trPr>
          <w:jc w:val="center"/>
        </w:trPr>
        <w:tc>
          <w:tcPr>
            <w:tcW w:w="591" w:type="dxa"/>
            <w:vMerge w:val="restart"/>
            <w:vAlign w:val="center"/>
          </w:tcPr>
          <w:p w:rsidR="00BF3095" w:rsidRPr="003C7E0B" w:rsidRDefault="00BF3095" w:rsidP="003C7E0B">
            <w:pPr>
              <w:ind w:left="-120" w:right="-213" w:firstLine="0"/>
              <w:jc w:val="center"/>
              <w:rPr>
                <w:rFonts w:ascii="Times New Roman" w:eastAsia="Calibri" w:hAnsi="Times New Roman" w:cs="Times New Roman"/>
              </w:rPr>
            </w:pPr>
            <w:r w:rsidRPr="003C7E0B">
              <w:rPr>
                <w:rFonts w:ascii="Times New Roman" w:eastAsia="Calibri" w:hAnsi="Times New Roman" w:cs="Times New Roman"/>
              </w:rPr>
              <w:t>№</w:t>
            </w:r>
          </w:p>
        </w:tc>
        <w:tc>
          <w:tcPr>
            <w:tcW w:w="3019" w:type="dxa"/>
            <w:vMerge w:val="restart"/>
            <w:vAlign w:val="center"/>
          </w:tcPr>
          <w:p w:rsidR="00BF3095" w:rsidRPr="003C7E0B" w:rsidRDefault="00BF3095" w:rsidP="003C7E0B">
            <w:pPr>
              <w:rPr>
                <w:rFonts w:ascii="Times New Roman" w:eastAsia="Calibri" w:hAnsi="Times New Roman" w:cs="Times New Roman"/>
              </w:rPr>
            </w:pPr>
            <w:r w:rsidRPr="003C7E0B">
              <w:rPr>
                <w:rFonts w:ascii="Times New Roman" w:eastAsia="Calibri" w:hAnsi="Times New Roman" w:cs="Times New Roman"/>
              </w:rPr>
              <w:t>Потребитель</w:t>
            </w:r>
          </w:p>
        </w:tc>
        <w:tc>
          <w:tcPr>
            <w:tcW w:w="3734" w:type="dxa"/>
            <w:gridSpan w:val="2"/>
            <w:shd w:val="clear" w:color="auto" w:fill="auto"/>
            <w:vAlign w:val="center"/>
          </w:tcPr>
          <w:p w:rsidR="00BF3095" w:rsidRPr="003C7E0B" w:rsidRDefault="00BF3095" w:rsidP="003C7E0B">
            <w:pPr>
              <w:jc w:val="center"/>
              <w:rPr>
                <w:rFonts w:ascii="Times New Roman" w:eastAsia="Calibri" w:hAnsi="Times New Roman" w:cs="Times New Roman"/>
              </w:rPr>
            </w:pPr>
            <w:r w:rsidRPr="003C7E0B">
              <w:rPr>
                <w:rFonts w:ascii="Times New Roman" w:eastAsia="Calibri" w:hAnsi="Times New Roman" w:cs="Times New Roman"/>
              </w:rPr>
              <w:t>Количество млн. м</w:t>
            </w:r>
            <w:r w:rsidRPr="003C7E0B">
              <w:rPr>
                <w:rFonts w:ascii="Times New Roman" w:eastAsia="Calibri" w:hAnsi="Times New Roman" w:cs="Times New Roman"/>
                <w:vertAlign w:val="superscript"/>
              </w:rPr>
              <w:t>3</w:t>
            </w:r>
            <w:r w:rsidRPr="003C7E0B">
              <w:rPr>
                <w:rFonts w:ascii="Times New Roman" w:eastAsia="Calibri" w:hAnsi="Times New Roman" w:cs="Times New Roman"/>
              </w:rPr>
              <w:t>/год</w:t>
            </w:r>
          </w:p>
        </w:tc>
      </w:tr>
      <w:tr w:rsidR="00BF3095" w:rsidRPr="003C7E0B" w:rsidTr="00BF3095">
        <w:trPr>
          <w:jc w:val="center"/>
        </w:trPr>
        <w:tc>
          <w:tcPr>
            <w:tcW w:w="591" w:type="dxa"/>
            <w:vMerge/>
            <w:vAlign w:val="center"/>
          </w:tcPr>
          <w:p w:rsidR="00BF3095" w:rsidRPr="003C7E0B" w:rsidRDefault="00BF3095" w:rsidP="003C7E0B">
            <w:pPr>
              <w:ind w:left="-120" w:right="-213" w:firstLine="0"/>
              <w:jc w:val="center"/>
              <w:rPr>
                <w:rFonts w:ascii="Times New Roman" w:eastAsia="Calibri" w:hAnsi="Times New Roman" w:cs="Times New Roman"/>
              </w:rPr>
            </w:pPr>
          </w:p>
        </w:tc>
        <w:tc>
          <w:tcPr>
            <w:tcW w:w="3019" w:type="dxa"/>
            <w:vMerge/>
            <w:vAlign w:val="center"/>
          </w:tcPr>
          <w:p w:rsidR="00BF3095" w:rsidRPr="003C7E0B" w:rsidRDefault="00BF3095" w:rsidP="003C7E0B">
            <w:pPr>
              <w:rPr>
                <w:rFonts w:ascii="Times New Roman" w:eastAsia="Calibri" w:hAnsi="Times New Roman" w:cs="Times New Roman"/>
              </w:rPr>
            </w:pPr>
          </w:p>
        </w:tc>
        <w:tc>
          <w:tcPr>
            <w:tcW w:w="1622" w:type="dxa"/>
            <w:shd w:val="clear" w:color="auto" w:fill="auto"/>
            <w:vAlign w:val="center"/>
          </w:tcPr>
          <w:p w:rsidR="00BF3095" w:rsidRPr="003C7E0B" w:rsidRDefault="00AC3C3C" w:rsidP="003C7E0B">
            <w:pPr>
              <w:ind w:firstLine="0"/>
              <w:jc w:val="center"/>
              <w:rPr>
                <w:rFonts w:ascii="Times New Roman" w:eastAsia="Calibri" w:hAnsi="Times New Roman" w:cs="Times New Roman"/>
              </w:rPr>
            </w:pPr>
            <w:r w:rsidRPr="003C7E0B">
              <w:rPr>
                <w:rFonts w:ascii="Times New Roman" w:eastAsia="Calibri" w:hAnsi="Times New Roman" w:cs="Times New Roman"/>
              </w:rPr>
              <w:t>2020</w:t>
            </w:r>
          </w:p>
        </w:tc>
        <w:tc>
          <w:tcPr>
            <w:tcW w:w="2112" w:type="dxa"/>
            <w:vAlign w:val="center"/>
          </w:tcPr>
          <w:p w:rsidR="00BF3095" w:rsidRPr="003C7E0B" w:rsidRDefault="00AC3C3C" w:rsidP="003C7E0B">
            <w:pPr>
              <w:ind w:firstLine="0"/>
              <w:jc w:val="center"/>
              <w:rPr>
                <w:rFonts w:ascii="Times New Roman" w:eastAsia="Calibri" w:hAnsi="Times New Roman" w:cs="Times New Roman"/>
              </w:rPr>
            </w:pPr>
            <w:r w:rsidRPr="003C7E0B">
              <w:rPr>
                <w:rFonts w:ascii="Times New Roman" w:eastAsia="Calibri" w:hAnsi="Times New Roman" w:cs="Times New Roman"/>
              </w:rPr>
              <w:t>2035</w:t>
            </w:r>
          </w:p>
        </w:tc>
      </w:tr>
      <w:tr w:rsidR="00BF3095" w:rsidRPr="003C7E0B" w:rsidTr="00BF3095">
        <w:trPr>
          <w:jc w:val="center"/>
        </w:trPr>
        <w:tc>
          <w:tcPr>
            <w:tcW w:w="591" w:type="dxa"/>
            <w:vAlign w:val="center"/>
          </w:tcPr>
          <w:p w:rsidR="00BF3095" w:rsidRPr="003C7E0B" w:rsidRDefault="00BF3095" w:rsidP="003C7E0B">
            <w:pPr>
              <w:ind w:left="-120" w:right="-213" w:firstLine="0"/>
              <w:jc w:val="center"/>
              <w:rPr>
                <w:rFonts w:ascii="Times New Roman" w:eastAsia="Calibri" w:hAnsi="Times New Roman" w:cs="Times New Roman"/>
              </w:rPr>
            </w:pPr>
            <w:r w:rsidRPr="003C7E0B">
              <w:rPr>
                <w:rFonts w:ascii="Times New Roman" w:eastAsia="Calibri" w:hAnsi="Times New Roman" w:cs="Times New Roman"/>
              </w:rPr>
              <w:t>1</w:t>
            </w:r>
          </w:p>
        </w:tc>
        <w:tc>
          <w:tcPr>
            <w:tcW w:w="3019" w:type="dxa"/>
            <w:vAlign w:val="center"/>
          </w:tcPr>
          <w:p w:rsidR="00BF3095" w:rsidRPr="003C7E0B" w:rsidRDefault="00BF3095" w:rsidP="003C7E0B">
            <w:pPr>
              <w:ind w:firstLine="0"/>
              <w:rPr>
                <w:rFonts w:ascii="Times New Roman" w:eastAsia="Calibri" w:hAnsi="Times New Roman" w:cs="Times New Roman"/>
              </w:rPr>
            </w:pPr>
            <w:r w:rsidRPr="003C7E0B">
              <w:rPr>
                <w:rFonts w:ascii="Times New Roman" w:eastAsia="Calibri" w:hAnsi="Times New Roman" w:cs="Times New Roman"/>
              </w:rPr>
              <w:t>Население</w:t>
            </w:r>
          </w:p>
        </w:tc>
        <w:tc>
          <w:tcPr>
            <w:tcW w:w="1622" w:type="dxa"/>
            <w:shd w:val="clear" w:color="auto" w:fill="auto"/>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1,6</w:t>
            </w:r>
          </w:p>
        </w:tc>
        <w:tc>
          <w:tcPr>
            <w:tcW w:w="2112" w:type="dxa"/>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1,7</w:t>
            </w:r>
          </w:p>
        </w:tc>
      </w:tr>
      <w:tr w:rsidR="00BF3095" w:rsidRPr="003C7E0B" w:rsidTr="00BF3095">
        <w:trPr>
          <w:jc w:val="center"/>
        </w:trPr>
        <w:tc>
          <w:tcPr>
            <w:tcW w:w="591" w:type="dxa"/>
            <w:vAlign w:val="center"/>
          </w:tcPr>
          <w:p w:rsidR="00BF3095" w:rsidRPr="003C7E0B" w:rsidRDefault="00BF3095" w:rsidP="003C7E0B">
            <w:pPr>
              <w:ind w:left="-120" w:right="-213" w:firstLine="0"/>
              <w:jc w:val="center"/>
              <w:rPr>
                <w:rFonts w:ascii="Times New Roman" w:eastAsia="Calibri" w:hAnsi="Times New Roman" w:cs="Times New Roman"/>
              </w:rPr>
            </w:pPr>
            <w:r w:rsidRPr="003C7E0B">
              <w:rPr>
                <w:rFonts w:ascii="Times New Roman" w:eastAsia="Calibri" w:hAnsi="Times New Roman" w:cs="Times New Roman"/>
              </w:rPr>
              <w:t>2</w:t>
            </w:r>
          </w:p>
        </w:tc>
        <w:tc>
          <w:tcPr>
            <w:tcW w:w="3019" w:type="dxa"/>
            <w:vAlign w:val="center"/>
          </w:tcPr>
          <w:p w:rsidR="00BF3095" w:rsidRPr="003C7E0B" w:rsidRDefault="00BF3095" w:rsidP="003C7E0B">
            <w:pPr>
              <w:ind w:firstLine="0"/>
              <w:rPr>
                <w:rFonts w:ascii="Times New Roman" w:eastAsia="Calibri" w:hAnsi="Times New Roman" w:cs="Times New Roman"/>
              </w:rPr>
            </w:pPr>
            <w:r w:rsidRPr="003C7E0B">
              <w:rPr>
                <w:rFonts w:ascii="Times New Roman" w:eastAsia="Calibri" w:hAnsi="Times New Roman" w:cs="Times New Roman"/>
              </w:rPr>
              <w:t>Теплоисточники</w:t>
            </w:r>
          </w:p>
        </w:tc>
        <w:tc>
          <w:tcPr>
            <w:tcW w:w="1622" w:type="dxa"/>
            <w:shd w:val="clear" w:color="auto" w:fill="auto"/>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11,4/2,0</w:t>
            </w:r>
            <w:r w:rsidRPr="003C7E0B">
              <w:rPr>
                <w:rStyle w:val="aff4"/>
                <w:rFonts w:ascii="Times New Roman" w:hAnsi="Times New Roman" w:cs="Times New Roman"/>
              </w:rPr>
              <w:footnoteReference w:id="1"/>
            </w:r>
          </w:p>
        </w:tc>
        <w:tc>
          <w:tcPr>
            <w:tcW w:w="2112" w:type="dxa"/>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14,3/2,3</w:t>
            </w:r>
          </w:p>
        </w:tc>
      </w:tr>
      <w:tr w:rsidR="00BF3095" w:rsidRPr="003C7E0B" w:rsidTr="00BF3095">
        <w:trPr>
          <w:jc w:val="center"/>
        </w:trPr>
        <w:tc>
          <w:tcPr>
            <w:tcW w:w="591" w:type="dxa"/>
            <w:vAlign w:val="center"/>
          </w:tcPr>
          <w:p w:rsidR="00BF3095" w:rsidRPr="003C7E0B" w:rsidRDefault="00BF3095" w:rsidP="003C7E0B">
            <w:pPr>
              <w:ind w:left="-120" w:right="-213" w:firstLine="0"/>
              <w:jc w:val="center"/>
              <w:rPr>
                <w:rFonts w:ascii="Times New Roman" w:eastAsia="Calibri" w:hAnsi="Times New Roman" w:cs="Times New Roman"/>
              </w:rPr>
            </w:pPr>
            <w:r w:rsidRPr="003C7E0B">
              <w:rPr>
                <w:rFonts w:ascii="Times New Roman" w:eastAsia="Calibri" w:hAnsi="Times New Roman" w:cs="Times New Roman"/>
              </w:rPr>
              <w:t>3</w:t>
            </w:r>
          </w:p>
        </w:tc>
        <w:tc>
          <w:tcPr>
            <w:tcW w:w="3019" w:type="dxa"/>
            <w:vAlign w:val="center"/>
          </w:tcPr>
          <w:p w:rsidR="00BF3095" w:rsidRPr="003C7E0B" w:rsidRDefault="00BF3095" w:rsidP="003C7E0B">
            <w:pPr>
              <w:ind w:firstLine="0"/>
              <w:rPr>
                <w:rFonts w:ascii="Times New Roman" w:eastAsia="Calibri" w:hAnsi="Times New Roman" w:cs="Times New Roman"/>
              </w:rPr>
            </w:pPr>
            <w:r w:rsidRPr="003C7E0B">
              <w:rPr>
                <w:rFonts w:ascii="Times New Roman" w:eastAsia="Calibri" w:hAnsi="Times New Roman" w:cs="Times New Roman"/>
              </w:rPr>
              <w:t>Всего</w:t>
            </w:r>
          </w:p>
        </w:tc>
        <w:tc>
          <w:tcPr>
            <w:tcW w:w="1622" w:type="dxa"/>
            <w:shd w:val="clear" w:color="auto" w:fill="auto"/>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13</w:t>
            </w:r>
          </w:p>
        </w:tc>
        <w:tc>
          <w:tcPr>
            <w:tcW w:w="2112" w:type="dxa"/>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16</w:t>
            </w:r>
          </w:p>
        </w:tc>
      </w:tr>
      <w:tr w:rsidR="00BF3095" w:rsidRPr="003C7E0B" w:rsidTr="00BF3095">
        <w:trPr>
          <w:jc w:val="center"/>
        </w:trPr>
        <w:tc>
          <w:tcPr>
            <w:tcW w:w="591" w:type="dxa"/>
            <w:vAlign w:val="center"/>
          </w:tcPr>
          <w:p w:rsidR="00BF3095" w:rsidRPr="003C7E0B" w:rsidRDefault="00BF3095" w:rsidP="003C7E0B">
            <w:pPr>
              <w:ind w:left="-120" w:right="-213" w:firstLine="0"/>
              <w:jc w:val="center"/>
              <w:rPr>
                <w:rFonts w:ascii="Times New Roman" w:eastAsia="Calibri" w:hAnsi="Times New Roman" w:cs="Times New Roman"/>
              </w:rPr>
            </w:pPr>
            <w:r w:rsidRPr="003C7E0B">
              <w:rPr>
                <w:rFonts w:ascii="Times New Roman" w:eastAsia="Calibri" w:hAnsi="Times New Roman" w:cs="Times New Roman"/>
              </w:rPr>
              <w:t>4</w:t>
            </w:r>
          </w:p>
        </w:tc>
        <w:tc>
          <w:tcPr>
            <w:tcW w:w="3019" w:type="dxa"/>
            <w:vAlign w:val="center"/>
          </w:tcPr>
          <w:p w:rsidR="00BF3095" w:rsidRPr="003C7E0B" w:rsidRDefault="00BF3095" w:rsidP="003C7E0B">
            <w:pPr>
              <w:ind w:firstLine="0"/>
              <w:rPr>
                <w:rFonts w:ascii="Times New Roman" w:eastAsia="Calibri" w:hAnsi="Times New Roman" w:cs="Times New Roman"/>
              </w:rPr>
            </w:pPr>
            <w:r w:rsidRPr="003C7E0B">
              <w:rPr>
                <w:rFonts w:ascii="Times New Roman" w:eastAsia="Calibri" w:hAnsi="Times New Roman" w:cs="Times New Roman"/>
              </w:rPr>
              <w:t>В том числе, в посёлке Войсковицы</w:t>
            </w:r>
          </w:p>
        </w:tc>
        <w:tc>
          <w:tcPr>
            <w:tcW w:w="1622" w:type="dxa"/>
            <w:shd w:val="clear" w:color="auto" w:fill="auto"/>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9,5</w:t>
            </w:r>
          </w:p>
        </w:tc>
        <w:tc>
          <w:tcPr>
            <w:tcW w:w="2112" w:type="dxa"/>
            <w:vAlign w:val="center"/>
          </w:tcPr>
          <w:p w:rsidR="00BF3095" w:rsidRPr="003C7E0B" w:rsidRDefault="00BF3095" w:rsidP="003C7E0B">
            <w:pPr>
              <w:ind w:firstLine="0"/>
              <w:jc w:val="center"/>
              <w:rPr>
                <w:rFonts w:ascii="Times New Roman" w:eastAsia="Calibri" w:hAnsi="Times New Roman" w:cs="Times New Roman"/>
              </w:rPr>
            </w:pPr>
            <w:r w:rsidRPr="003C7E0B">
              <w:rPr>
                <w:rFonts w:ascii="Times New Roman" w:eastAsia="Calibri" w:hAnsi="Times New Roman" w:cs="Times New Roman"/>
              </w:rPr>
              <w:t>12</w:t>
            </w:r>
          </w:p>
        </w:tc>
      </w:tr>
    </w:tbl>
    <w:p w:rsidR="00BF3095" w:rsidRPr="003C7E0B" w:rsidRDefault="00BF3095" w:rsidP="003C7E0B">
      <w:pPr>
        <w:pStyle w:val="a4"/>
        <w:ind w:firstLine="0"/>
        <w:jc w:val="center"/>
        <w:rPr>
          <w:rFonts w:ascii="Times New Roman" w:eastAsia="Calibri" w:hAnsi="Times New Roman" w:cs="Times New Roman"/>
        </w:rPr>
      </w:pPr>
    </w:p>
    <w:p w:rsidR="00FA7AB9" w:rsidRPr="003C7E0B" w:rsidRDefault="00FA7AB9" w:rsidP="003C7E0B">
      <w:pPr>
        <w:spacing w:before="0" w:after="200"/>
        <w:ind w:firstLine="0"/>
        <w:rPr>
          <w:rFonts w:ascii="Times New Roman" w:eastAsiaTheme="majorEastAsia" w:hAnsi="Times New Roman" w:cs="Times New Roman"/>
          <w:b/>
          <w:bCs/>
          <w:caps/>
          <w:szCs w:val="24"/>
        </w:rPr>
      </w:pPr>
      <w:r w:rsidRPr="003C7E0B">
        <w:rPr>
          <w:rFonts w:ascii="Times New Roman" w:hAnsi="Times New Roman" w:cs="Times New Roman"/>
          <w:szCs w:val="24"/>
        </w:rPr>
        <w:br w:type="page"/>
      </w:r>
    </w:p>
    <w:p w:rsidR="00D359F0" w:rsidRPr="003C7E0B" w:rsidRDefault="00D359F0" w:rsidP="003C7E0B">
      <w:pPr>
        <w:pStyle w:val="10"/>
        <w:numPr>
          <w:ilvl w:val="1"/>
          <w:numId w:val="1"/>
        </w:numPr>
        <w:spacing w:before="240"/>
        <w:ind w:left="1049" w:hanging="584"/>
        <w:jc w:val="left"/>
        <w:rPr>
          <w:rFonts w:ascii="Times New Roman" w:hAnsi="Times New Roman" w:cs="Times New Roman"/>
          <w:sz w:val="24"/>
          <w:szCs w:val="24"/>
        </w:rPr>
      </w:pPr>
      <w:bookmarkStart w:id="28" w:name="_Toc341117478"/>
      <w:r w:rsidRPr="003C7E0B">
        <w:rPr>
          <w:rFonts w:ascii="Times New Roman" w:hAnsi="Times New Roman" w:cs="Times New Roman"/>
          <w:sz w:val="24"/>
          <w:szCs w:val="24"/>
        </w:rPr>
        <w:t>Система электроснабжения</w:t>
      </w:r>
      <w:bookmarkEnd w:id="28"/>
    </w:p>
    <w:p w:rsidR="00D359F0" w:rsidRPr="003C7E0B" w:rsidRDefault="00D359F0" w:rsidP="003C7E0B">
      <w:pPr>
        <w:pStyle w:val="3"/>
        <w:numPr>
          <w:ilvl w:val="2"/>
          <w:numId w:val="1"/>
        </w:numPr>
        <w:rPr>
          <w:rFonts w:ascii="Times New Roman" w:hAnsi="Times New Roman" w:cs="Times New Roman"/>
          <w:lang w:val="en-US"/>
        </w:rPr>
      </w:pPr>
      <w:r w:rsidRPr="003C7E0B">
        <w:rPr>
          <w:rFonts w:ascii="Times New Roman" w:hAnsi="Times New Roman" w:cs="Times New Roman"/>
        </w:rPr>
        <w:t>Институциональная структура</w:t>
      </w:r>
    </w:p>
    <w:p w:rsidR="00BF2631" w:rsidRPr="003C7E0B" w:rsidRDefault="00BF2631"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Электроснабжение потребителей Войсковицкого сельского поселения осуществляется от системы ОАО </w:t>
      </w:r>
      <w:r w:rsidR="00FA7AB9" w:rsidRPr="003C7E0B">
        <w:rPr>
          <w:rFonts w:ascii="Times New Roman" w:hAnsi="Times New Roman" w:cs="Times New Roman"/>
        </w:rPr>
        <w:t>«</w:t>
      </w:r>
      <w:r w:rsidRPr="003C7E0B">
        <w:rPr>
          <w:rFonts w:ascii="Times New Roman" w:hAnsi="Times New Roman" w:cs="Times New Roman"/>
        </w:rPr>
        <w:t>Ленэнерго</w:t>
      </w:r>
      <w:r w:rsidR="00FA7AB9" w:rsidRPr="003C7E0B">
        <w:rPr>
          <w:rFonts w:ascii="Times New Roman" w:hAnsi="Times New Roman" w:cs="Times New Roman"/>
        </w:rPr>
        <w:t>»</w:t>
      </w:r>
      <w:r w:rsidRPr="003C7E0B">
        <w:rPr>
          <w:rFonts w:ascii="Times New Roman" w:hAnsi="Times New Roman" w:cs="Times New Roman"/>
        </w:rPr>
        <w:t>.</w:t>
      </w:r>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Характеристика системы </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На территории сельского поселения расположены ПС 110/10 кВ № 366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(2·6,3 МВ·А), ПС 35/10 кВ -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(2·6,3 МВ·А) и ПС 35/10 кВ </w:t>
      </w:r>
      <w:r w:rsidR="00FA7AB9" w:rsidRPr="003C7E0B">
        <w:rPr>
          <w:rFonts w:ascii="Times New Roman" w:hAnsi="Times New Roman" w:cs="Times New Roman"/>
        </w:rPr>
        <w:t>«</w:t>
      </w:r>
      <w:r w:rsidRPr="003C7E0B">
        <w:rPr>
          <w:rFonts w:ascii="Times New Roman" w:hAnsi="Times New Roman" w:cs="Times New Roman"/>
        </w:rPr>
        <w:t>Борницы</w:t>
      </w:r>
      <w:r w:rsidR="00FA7AB9" w:rsidRPr="003C7E0B">
        <w:rPr>
          <w:rFonts w:ascii="Times New Roman" w:hAnsi="Times New Roman" w:cs="Times New Roman"/>
        </w:rPr>
        <w:t>»</w:t>
      </w:r>
      <w:r w:rsidRPr="003C7E0B">
        <w:rPr>
          <w:rFonts w:ascii="Times New Roman" w:hAnsi="Times New Roman" w:cs="Times New Roman"/>
        </w:rPr>
        <w:t xml:space="preserve"> (5,6+6,3 МВ·А). Загрузка трансформаторов на подстанциях составляет: ПС 110 кВ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 45 %, ПС 35 кВ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 28 %, ПС 35 кВ </w:t>
      </w:r>
      <w:r w:rsidR="00FA7AB9" w:rsidRPr="003C7E0B">
        <w:rPr>
          <w:rFonts w:ascii="Times New Roman" w:hAnsi="Times New Roman" w:cs="Times New Roman"/>
        </w:rPr>
        <w:t>«</w:t>
      </w:r>
      <w:r w:rsidRPr="003C7E0B">
        <w:rPr>
          <w:rFonts w:ascii="Times New Roman" w:hAnsi="Times New Roman" w:cs="Times New Roman"/>
        </w:rPr>
        <w:t>Борницы</w:t>
      </w:r>
      <w:r w:rsidR="00FA7AB9" w:rsidRPr="003C7E0B">
        <w:rPr>
          <w:rFonts w:ascii="Times New Roman" w:hAnsi="Times New Roman" w:cs="Times New Roman"/>
        </w:rPr>
        <w:t>»</w:t>
      </w:r>
      <w:r w:rsidRPr="003C7E0B">
        <w:rPr>
          <w:rFonts w:ascii="Times New Roman" w:hAnsi="Times New Roman" w:cs="Times New Roman"/>
        </w:rPr>
        <w:t xml:space="preserve"> –51 %.</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Также по территории сельского поселения проходят ВЛ напряжением 110 кВ:</w:t>
      </w:r>
    </w:p>
    <w:p w:rsidR="003D0643" w:rsidRPr="003C7E0B" w:rsidRDefault="003D0643" w:rsidP="003C7E0B">
      <w:pPr>
        <w:pStyle w:val="1"/>
        <w:numPr>
          <w:ilvl w:val="0"/>
          <w:numId w:val="41"/>
        </w:numPr>
      </w:pPr>
      <w:r w:rsidRPr="003C7E0B">
        <w:rPr>
          <w:rFonts w:eastAsiaTheme="minorHAnsi"/>
          <w:snapToGrid/>
          <w:szCs w:val="22"/>
          <w:lang w:eastAsia="en-US"/>
        </w:rPr>
        <w:t xml:space="preserve">ПС № 366 </w:t>
      </w:r>
      <w:r w:rsidR="00FA7AB9" w:rsidRPr="003C7E0B">
        <w:rPr>
          <w:rFonts w:eastAsiaTheme="minorHAnsi"/>
          <w:snapToGrid/>
          <w:szCs w:val="22"/>
          <w:lang w:eastAsia="en-US"/>
        </w:rPr>
        <w:t>«</w:t>
      </w:r>
      <w:r w:rsidRPr="003C7E0B">
        <w:rPr>
          <w:rFonts w:eastAsiaTheme="minorHAnsi"/>
          <w:snapToGrid/>
          <w:szCs w:val="22"/>
          <w:lang w:eastAsia="en-US"/>
        </w:rPr>
        <w:t>Войсковицы</w:t>
      </w:r>
      <w:r w:rsidR="00FA7AB9" w:rsidRPr="003C7E0B">
        <w:rPr>
          <w:rFonts w:eastAsiaTheme="minorHAnsi"/>
          <w:snapToGrid/>
          <w:szCs w:val="22"/>
          <w:lang w:eastAsia="en-US"/>
        </w:rPr>
        <w:t>»</w:t>
      </w:r>
      <w:r w:rsidRPr="003C7E0B">
        <w:rPr>
          <w:rFonts w:eastAsiaTheme="minorHAnsi"/>
          <w:snapToGrid/>
          <w:szCs w:val="22"/>
          <w:lang w:eastAsia="en-US"/>
        </w:rPr>
        <w:t xml:space="preserve"> – до ВЛ 110 кВ ПС № 42 </w:t>
      </w:r>
      <w:r w:rsidR="00FA7AB9" w:rsidRPr="003C7E0B">
        <w:rPr>
          <w:rFonts w:eastAsiaTheme="minorHAnsi"/>
          <w:snapToGrid/>
          <w:szCs w:val="22"/>
          <w:lang w:eastAsia="en-US"/>
        </w:rPr>
        <w:t>«</w:t>
      </w:r>
      <w:r w:rsidRPr="003C7E0B">
        <w:rPr>
          <w:rFonts w:eastAsiaTheme="minorHAnsi"/>
          <w:snapToGrid/>
          <w:szCs w:val="22"/>
          <w:lang w:eastAsia="en-US"/>
        </w:rPr>
        <w:t>Гатчина</w:t>
      </w:r>
      <w:r w:rsidR="00FA7AB9" w:rsidRPr="003C7E0B">
        <w:rPr>
          <w:rFonts w:eastAsiaTheme="minorHAnsi"/>
          <w:snapToGrid/>
          <w:szCs w:val="22"/>
          <w:lang w:eastAsia="en-US"/>
        </w:rPr>
        <w:t>»</w:t>
      </w:r>
      <w:r w:rsidRPr="003C7E0B">
        <w:rPr>
          <w:rFonts w:eastAsiaTheme="minorHAnsi"/>
          <w:snapToGrid/>
          <w:szCs w:val="22"/>
          <w:lang w:eastAsia="en-US"/>
        </w:rPr>
        <w:t xml:space="preserve"> - ПС №391</w:t>
      </w:r>
      <w:r w:rsidRPr="003C7E0B">
        <w:t xml:space="preserve"> </w:t>
      </w:r>
      <w:r w:rsidR="00FA7AB9" w:rsidRPr="003C7E0B">
        <w:t>«</w:t>
      </w:r>
      <w:r w:rsidRPr="003C7E0B">
        <w:t>Скворицы</w:t>
      </w:r>
      <w:r w:rsidR="00FA7AB9" w:rsidRPr="003C7E0B">
        <w:t>»</w:t>
      </w:r>
    </w:p>
    <w:p w:rsidR="003D0643" w:rsidRPr="003C7E0B" w:rsidRDefault="003D0643" w:rsidP="003C7E0B">
      <w:pPr>
        <w:pStyle w:val="1"/>
        <w:numPr>
          <w:ilvl w:val="0"/>
          <w:numId w:val="41"/>
        </w:numPr>
      </w:pPr>
      <w:r w:rsidRPr="003C7E0B">
        <w:t xml:space="preserve">ПС № 366 </w:t>
      </w:r>
      <w:r w:rsidR="00FA7AB9" w:rsidRPr="003C7E0B">
        <w:t>«</w:t>
      </w:r>
      <w:r w:rsidRPr="003C7E0B">
        <w:t>Войсковицы</w:t>
      </w:r>
      <w:r w:rsidR="00FA7AB9" w:rsidRPr="003C7E0B">
        <w:t>»</w:t>
      </w:r>
      <w:r w:rsidRPr="003C7E0B">
        <w:t xml:space="preserve"> – до ВЛ 110 кВ ПС № 42 Гатчина</w:t>
      </w:r>
      <w:r w:rsidR="00FA7AB9" w:rsidRPr="003C7E0B">
        <w:t>»</w:t>
      </w:r>
      <w:r w:rsidRPr="003C7E0B">
        <w:t xml:space="preserve"> - ПС № 58-А.</w:t>
      </w:r>
    </w:p>
    <w:p w:rsidR="003D0643" w:rsidRPr="003C7E0B" w:rsidRDefault="003D0643" w:rsidP="003C7E0B">
      <w:pPr>
        <w:pStyle w:val="afa"/>
        <w:numPr>
          <w:ilvl w:val="0"/>
          <w:numId w:val="41"/>
        </w:numPr>
      </w:pPr>
      <w:r w:rsidRPr="003C7E0B">
        <w:t xml:space="preserve">35 кВ </w:t>
      </w:r>
    </w:p>
    <w:p w:rsidR="003D0643" w:rsidRPr="003C7E0B" w:rsidRDefault="003D0643" w:rsidP="003C7E0B">
      <w:pPr>
        <w:pStyle w:val="1"/>
        <w:numPr>
          <w:ilvl w:val="0"/>
          <w:numId w:val="41"/>
        </w:numPr>
      </w:pPr>
      <w:r w:rsidRPr="003C7E0B">
        <w:t xml:space="preserve">ПС </w:t>
      </w:r>
      <w:r w:rsidR="00FA7AB9" w:rsidRPr="003C7E0B">
        <w:t>«</w:t>
      </w:r>
      <w:r w:rsidRPr="003C7E0B">
        <w:t>Войсковицы</w:t>
      </w:r>
      <w:r w:rsidR="00FA7AB9" w:rsidRPr="003C7E0B">
        <w:t>»</w:t>
      </w:r>
      <w:r w:rsidRPr="003C7E0B">
        <w:t xml:space="preserve"> – до ВЛ 35 кВ ПС </w:t>
      </w:r>
      <w:r w:rsidR="00FA7AB9" w:rsidRPr="003C7E0B">
        <w:t>«</w:t>
      </w:r>
      <w:r w:rsidRPr="003C7E0B">
        <w:t xml:space="preserve">Борницы – ПС № 42 </w:t>
      </w:r>
      <w:r w:rsidR="00FA7AB9" w:rsidRPr="003C7E0B">
        <w:t>«</w:t>
      </w:r>
      <w:r w:rsidRPr="003C7E0B">
        <w:t>Гатчина</w:t>
      </w:r>
      <w:r w:rsidR="00FA7AB9" w:rsidRPr="003C7E0B">
        <w:t>»</w:t>
      </w:r>
      <w:r w:rsidRPr="003C7E0B">
        <w:t>.</w:t>
      </w:r>
    </w:p>
    <w:p w:rsidR="003D0643" w:rsidRPr="003C7E0B" w:rsidRDefault="003D0643" w:rsidP="003C7E0B">
      <w:pPr>
        <w:pStyle w:val="1"/>
        <w:numPr>
          <w:ilvl w:val="0"/>
          <w:numId w:val="41"/>
        </w:numPr>
      </w:pPr>
      <w:r w:rsidRPr="003C7E0B">
        <w:t xml:space="preserve">ПС 225Н - до ВЛ 35 кВ ПС </w:t>
      </w:r>
      <w:r w:rsidR="00FA7AB9" w:rsidRPr="003C7E0B">
        <w:t>«</w:t>
      </w:r>
      <w:r w:rsidRPr="003C7E0B">
        <w:t>Борницы</w:t>
      </w:r>
      <w:r w:rsidR="00FA7AB9" w:rsidRPr="003C7E0B">
        <w:t>»</w:t>
      </w:r>
      <w:r w:rsidRPr="003C7E0B">
        <w:t xml:space="preserve"> – ПС № 42 </w:t>
      </w:r>
      <w:r w:rsidR="00FA7AB9" w:rsidRPr="003C7E0B">
        <w:t>«</w:t>
      </w:r>
      <w:r w:rsidRPr="003C7E0B">
        <w:t>Гатчина</w:t>
      </w:r>
      <w:r w:rsidR="00FA7AB9" w:rsidRPr="003C7E0B">
        <w:t>»</w:t>
      </w:r>
      <w:r w:rsidRPr="003C7E0B">
        <w:t xml:space="preserve"> – </w:t>
      </w:r>
      <w:r w:rsidR="00FA7AB9" w:rsidRPr="003C7E0B">
        <w:t>«</w:t>
      </w:r>
      <w:r w:rsidRPr="003C7E0B">
        <w:t>Борницы .</w:t>
      </w:r>
    </w:p>
    <w:p w:rsidR="003D0643" w:rsidRPr="003C7E0B" w:rsidRDefault="003D0643" w:rsidP="003C7E0B">
      <w:pPr>
        <w:pStyle w:val="1"/>
        <w:numPr>
          <w:ilvl w:val="0"/>
          <w:numId w:val="41"/>
        </w:numPr>
      </w:pPr>
      <w:r w:rsidRPr="003C7E0B">
        <w:t xml:space="preserve">ПС </w:t>
      </w:r>
      <w:r w:rsidR="00FA7AB9" w:rsidRPr="003C7E0B">
        <w:t>«</w:t>
      </w:r>
      <w:r w:rsidRPr="003C7E0B">
        <w:t>Борницы</w:t>
      </w:r>
      <w:r w:rsidR="00FA7AB9" w:rsidRPr="003C7E0B">
        <w:t>»</w:t>
      </w:r>
      <w:r w:rsidRPr="003C7E0B">
        <w:t xml:space="preserve"> – ПС </w:t>
      </w:r>
      <w:r w:rsidR="00FA7AB9" w:rsidRPr="003C7E0B">
        <w:t>«</w:t>
      </w:r>
      <w:r w:rsidRPr="003C7E0B">
        <w:t>Пламя</w:t>
      </w:r>
      <w:r w:rsidR="00FA7AB9" w:rsidRPr="003C7E0B">
        <w:t>»</w:t>
      </w:r>
      <w:r w:rsidRPr="003C7E0B">
        <w:t>.</w:t>
      </w:r>
    </w:p>
    <w:p w:rsidR="003D0643" w:rsidRPr="003C7E0B" w:rsidRDefault="003D0643" w:rsidP="003C7E0B">
      <w:pPr>
        <w:pStyle w:val="1"/>
        <w:numPr>
          <w:ilvl w:val="0"/>
          <w:numId w:val="41"/>
        </w:numPr>
      </w:pPr>
      <w:r w:rsidRPr="003C7E0B">
        <w:t xml:space="preserve">ПС </w:t>
      </w:r>
      <w:r w:rsidR="00FA7AB9" w:rsidRPr="003C7E0B">
        <w:t>«</w:t>
      </w:r>
      <w:r w:rsidRPr="003C7E0B">
        <w:t>Борницы</w:t>
      </w:r>
      <w:r w:rsidR="00FA7AB9" w:rsidRPr="003C7E0B">
        <w:t>»</w:t>
      </w:r>
      <w:r w:rsidRPr="003C7E0B">
        <w:t xml:space="preserve"> – ПС </w:t>
      </w:r>
      <w:r w:rsidR="00FA7AB9" w:rsidRPr="003C7E0B">
        <w:t>«</w:t>
      </w:r>
      <w:r w:rsidRPr="003C7E0B">
        <w:t>Елизаветино</w:t>
      </w:r>
      <w:r w:rsidR="00FA7AB9" w:rsidRPr="003C7E0B">
        <w:t>»</w:t>
      </w:r>
      <w:r w:rsidRPr="003C7E0B">
        <w:t>.</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Распределение электроэнергии по потребителям поселения (п. Войсковицы, п. Новый Учхоз, д. Карстолово, д. Тяглино, д. Рябизи а также садоводствам) осуществляется на напряжении 10 кВ по ВЛ 10 кВ через сеть трансформаторных подстанций напряжением 10/0,4 кВ. </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В границах Войсковицкого сельского поселения планировочными ограничениями являются: шумовые зоны электрических подстанций 110 кВ, 35 кВ и охранные зоны воздушных линий электропередачи напряжением 110 кВ, 35 кВ, 10 кВ, проходящих по рассматриваемой территории.</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Существующие электроподстанции 110 кВ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35 кВ </w:t>
      </w:r>
      <w:r w:rsidR="00FA7AB9" w:rsidRPr="003C7E0B">
        <w:rPr>
          <w:rFonts w:ascii="Times New Roman" w:hAnsi="Times New Roman" w:cs="Times New Roman"/>
        </w:rPr>
        <w:t>«</w:t>
      </w:r>
      <w:r w:rsidRPr="003C7E0B">
        <w:rPr>
          <w:rFonts w:ascii="Times New Roman" w:hAnsi="Times New Roman" w:cs="Times New Roman"/>
        </w:rPr>
        <w:t>Войсковицы</w:t>
      </w:r>
      <w:r w:rsidR="00FA7AB9" w:rsidRPr="003C7E0B">
        <w:rPr>
          <w:rFonts w:ascii="Times New Roman" w:hAnsi="Times New Roman" w:cs="Times New Roman"/>
        </w:rPr>
        <w:t>»</w:t>
      </w:r>
      <w:r w:rsidRPr="003C7E0B">
        <w:rPr>
          <w:rFonts w:ascii="Times New Roman" w:hAnsi="Times New Roman" w:cs="Times New Roman"/>
        </w:rPr>
        <w:t xml:space="preserve">, </w:t>
      </w:r>
      <w:r w:rsidR="00FA7AB9" w:rsidRPr="003C7E0B">
        <w:rPr>
          <w:rFonts w:ascii="Times New Roman" w:hAnsi="Times New Roman" w:cs="Times New Roman"/>
        </w:rPr>
        <w:t>«</w:t>
      </w:r>
      <w:r w:rsidRPr="003C7E0B">
        <w:rPr>
          <w:rFonts w:ascii="Times New Roman" w:hAnsi="Times New Roman" w:cs="Times New Roman"/>
        </w:rPr>
        <w:t>Борницы</w:t>
      </w:r>
      <w:r w:rsidR="00FA7AB9" w:rsidRPr="003C7E0B">
        <w:rPr>
          <w:rFonts w:ascii="Times New Roman" w:hAnsi="Times New Roman" w:cs="Times New Roman"/>
        </w:rPr>
        <w:t>»</w:t>
      </w:r>
      <w:r w:rsidRPr="003C7E0B">
        <w:rPr>
          <w:rFonts w:ascii="Times New Roman" w:hAnsi="Times New Roman" w:cs="Times New Roman"/>
        </w:rPr>
        <w:t xml:space="preserve"> открытого типа имеют трансформаторы, основные источники шума, мощностью 6,3 МВ·А и 5,6 МВ·А шумовые зоны от них до жилой застройки составляют от </w:t>
      </w:r>
      <w:smartTag w:uri="urn:schemas-microsoft-com:office:smarttags" w:element="metricconverter">
        <w:smartTagPr>
          <w:attr w:name="ProductID" w:val="90 м"/>
        </w:smartTagPr>
        <w:r w:rsidRPr="003C7E0B">
          <w:rPr>
            <w:rFonts w:ascii="Times New Roman" w:hAnsi="Times New Roman" w:cs="Times New Roman"/>
          </w:rPr>
          <w:t>90 м</w:t>
        </w:r>
      </w:smartTag>
      <w:r w:rsidRPr="003C7E0B">
        <w:rPr>
          <w:rFonts w:ascii="Times New Roman" w:hAnsi="Times New Roman" w:cs="Times New Roman"/>
        </w:rPr>
        <w:t xml:space="preserve"> до </w:t>
      </w:r>
      <w:smartTag w:uri="urn:schemas-microsoft-com:office:smarttags" w:element="metricconverter">
        <w:smartTagPr>
          <w:attr w:name="ProductID" w:val="140 м"/>
        </w:smartTagPr>
        <w:r w:rsidRPr="003C7E0B">
          <w:rPr>
            <w:rFonts w:ascii="Times New Roman" w:hAnsi="Times New Roman" w:cs="Times New Roman"/>
          </w:rPr>
          <w:t>140 м</w:t>
        </w:r>
      </w:smartTag>
      <w:r w:rsidRPr="003C7E0B">
        <w:rPr>
          <w:rFonts w:ascii="Times New Roman" w:hAnsi="Times New Roman" w:cs="Times New Roman"/>
        </w:rPr>
        <w:t>.</w:t>
      </w:r>
    </w:p>
    <w:p w:rsidR="003D0643" w:rsidRPr="003C7E0B" w:rsidRDefault="003D0643"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В соответствии с </w:t>
      </w:r>
      <w:r w:rsidR="00FA7AB9" w:rsidRPr="003C7E0B">
        <w:rPr>
          <w:rFonts w:ascii="Times New Roman" w:hAnsi="Times New Roman" w:cs="Times New Roman"/>
        </w:rPr>
        <w:t>«</w:t>
      </w:r>
      <w:r w:rsidRPr="003C7E0B">
        <w:rPr>
          <w:rFonts w:ascii="Times New Roman" w:hAnsi="Times New Roman" w:cs="Times New Roman"/>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A7AB9" w:rsidRPr="003C7E0B">
        <w:rPr>
          <w:rFonts w:ascii="Times New Roman" w:hAnsi="Times New Roman" w:cs="Times New Roman"/>
        </w:rPr>
        <w:t>»</w:t>
      </w:r>
      <w:r w:rsidRPr="003C7E0B">
        <w:rPr>
          <w:rFonts w:ascii="Times New Roman" w:hAnsi="Times New Roman" w:cs="Times New Roman"/>
        </w:rPr>
        <w:t xml:space="preserve"> (Постановление Правительства Российской Федерации от 24 февраля </w:t>
      </w:r>
      <w:smartTag w:uri="urn:schemas-microsoft-com:office:smarttags" w:element="metricconverter">
        <w:smartTagPr>
          <w:attr w:name="ProductID" w:val="2009 г"/>
        </w:smartTagPr>
        <w:r w:rsidRPr="003C7E0B">
          <w:rPr>
            <w:rFonts w:ascii="Times New Roman" w:hAnsi="Times New Roman" w:cs="Times New Roman"/>
          </w:rPr>
          <w:t>2009 г</w:t>
        </w:r>
      </w:smartTag>
      <w:r w:rsidRPr="003C7E0B">
        <w:rPr>
          <w:rFonts w:ascii="Times New Roman" w:hAnsi="Times New Roman" w:cs="Times New Roman"/>
        </w:rPr>
        <w:t xml:space="preserve">. № 160) охранные зоны вдоль воздушных линий электропередачи составляют: 110 кВ – </w:t>
      </w:r>
      <w:smartTag w:uri="urn:schemas-microsoft-com:office:smarttags" w:element="metricconverter">
        <w:smartTagPr>
          <w:attr w:name="ProductID" w:val="20 м"/>
        </w:smartTagPr>
        <w:r w:rsidRPr="003C7E0B">
          <w:rPr>
            <w:rFonts w:ascii="Times New Roman" w:hAnsi="Times New Roman" w:cs="Times New Roman"/>
          </w:rPr>
          <w:t>20 м</w:t>
        </w:r>
      </w:smartTag>
      <w:r w:rsidRPr="003C7E0B">
        <w:rPr>
          <w:rFonts w:ascii="Times New Roman" w:hAnsi="Times New Roman" w:cs="Times New Roman"/>
        </w:rPr>
        <w:t xml:space="preserve">, 35 кВ – </w:t>
      </w:r>
      <w:smartTag w:uri="urn:schemas-microsoft-com:office:smarttags" w:element="metricconverter">
        <w:smartTagPr>
          <w:attr w:name="ProductID" w:val="15 м"/>
        </w:smartTagPr>
        <w:r w:rsidRPr="003C7E0B">
          <w:rPr>
            <w:rFonts w:ascii="Times New Roman" w:hAnsi="Times New Roman" w:cs="Times New Roman"/>
          </w:rPr>
          <w:t>15 м</w:t>
        </w:r>
      </w:smartTag>
      <w:r w:rsidRPr="003C7E0B">
        <w:rPr>
          <w:rFonts w:ascii="Times New Roman" w:hAnsi="Times New Roman" w:cs="Times New Roman"/>
        </w:rPr>
        <w:t xml:space="preserve">, 10 кВ – </w:t>
      </w:r>
      <w:smartTag w:uri="urn:schemas-microsoft-com:office:smarttags" w:element="metricconverter">
        <w:smartTagPr>
          <w:attr w:name="ProductID" w:val="10 м"/>
        </w:smartTagPr>
        <w:r w:rsidRPr="003C7E0B">
          <w:rPr>
            <w:rFonts w:ascii="Times New Roman" w:hAnsi="Times New Roman" w:cs="Times New Roman"/>
          </w:rPr>
          <w:t>10 м</w:t>
        </w:r>
      </w:smartTag>
      <w:r w:rsidRPr="003C7E0B">
        <w:rPr>
          <w:rFonts w:ascii="Times New Roman" w:hAnsi="Times New Roman" w:cs="Times New Roman"/>
        </w:rPr>
        <w:t xml:space="preserve"> по обе стороны линии от крайних проводов при не отклоненном их положении.</w:t>
      </w:r>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Оценка состояния и проблемы функционирования системы электроснабжения </w:t>
      </w:r>
    </w:p>
    <w:p w:rsidR="00297BDA" w:rsidRPr="003C7E0B" w:rsidRDefault="00297BDA" w:rsidP="003C7E0B">
      <w:pPr>
        <w:spacing w:before="0" w:after="0" w:line="240" w:lineRule="auto"/>
        <w:jc w:val="both"/>
        <w:rPr>
          <w:rFonts w:ascii="Times New Roman" w:hAnsi="Times New Roman" w:cs="Times New Roman"/>
        </w:rPr>
      </w:pPr>
      <w:r w:rsidRPr="003C7E0B">
        <w:rPr>
          <w:rFonts w:ascii="Times New Roman" w:eastAsia="Calibri" w:hAnsi="Times New Roman" w:cs="Times New Roman"/>
        </w:rPr>
        <w:t>Проектом Генерального плана предусматривается размещение на территории Войсковицкого сельского поселения объектов жилищного строительства, и расширение существующих промышленных зон</w:t>
      </w:r>
      <w:r w:rsidRPr="003C7E0B">
        <w:rPr>
          <w:rFonts w:ascii="Times New Roman" w:hAnsi="Times New Roman" w:cs="Times New Roman"/>
        </w:rPr>
        <w:t xml:space="preserve">, соответственно увеличится нагрузка системы электроснабжения. </w:t>
      </w:r>
    </w:p>
    <w:p w:rsidR="00FA7AB9" w:rsidRPr="003C7E0B" w:rsidRDefault="00FA7AB9" w:rsidP="003C7E0B">
      <w:pPr>
        <w:spacing w:before="0" w:after="200"/>
        <w:ind w:firstLine="0"/>
        <w:rPr>
          <w:rFonts w:ascii="Times New Roman" w:eastAsiaTheme="majorEastAsia" w:hAnsi="Times New Roman" w:cs="Times New Roman"/>
          <w:b/>
          <w:bCs/>
        </w:rPr>
      </w:pPr>
      <w:r w:rsidRPr="003C7E0B">
        <w:rPr>
          <w:rFonts w:ascii="Times New Roman" w:hAnsi="Times New Roman" w:cs="Times New Roman"/>
        </w:rPr>
        <w:br w:type="page"/>
      </w:r>
    </w:p>
    <w:p w:rsidR="00D359F0" w:rsidRPr="003C7E0B" w:rsidRDefault="00D359F0" w:rsidP="003C7E0B">
      <w:pPr>
        <w:pStyle w:val="3"/>
        <w:numPr>
          <w:ilvl w:val="2"/>
          <w:numId w:val="1"/>
        </w:numPr>
        <w:rPr>
          <w:rFonts w:ascii="Times New Roman" w:hAnsi="Times New Roman" w:cs="Times New Roman"/>
        </w:rPr>
      </w:pPr>
      <w:r w:rsidRPr="003C7E0B">
        <w:rPr>
          <w:rFonts w:ascii="Times New Roman" w:hAnsi="Times New Roman" w:cs="Times New Roman"/>
        </w:rPr>
        <w:t>Направления решения проблем в системе</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Расчет электрических нагрузок коммунально-бытовых потребителей сельского поселения определен по удельным показателям в соответствии с </w:t>
      </w:r>
      <w:r w:rsidR="00FA7AB9" w:rsidRPr="003C7E0B">
        <w:rPr>
          <w:rFonts w:ascii="Times New Roman" w:eastAsia="Calibri" w:hAnsi="Times New Roman" w:cs="Times New Roman"/>
        </w:rPr>
        <w:t>«</w:t>
      </w:r>
      <w:r w:rsidRPr="003C7E0B">
        <w:rPr>
          <w:rFonts w:ascii="Times New Roman" w:eastAsia="Calibri" w:hAnsi="Times New Roman" w:cs="Times New Roman"/>
        </w:rPr>
        <w:t>Инструкцией по проектированию городских электрических сетей</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РД-34.20.185-94 с учетом пищеприготовления на газовых плитах.</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Удельная электрическая нагрузка составит 0,5 кВт на человека.</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Прогнозируемые электрические нагрузки коммунально-бытовых потребителей сельского поселения приведены в таблице.</w:t>
      </w:r>
    </w:p>
    <w:p w:rsidR="00297BDA" w:rsidRPr="003C7E0B" w:rsidRDefault="00297BDA" w:rsidP="003C7E0B">
      <w:pPr>
        <w:spacing w:before="0" w:after="0" w:line="240" w:lineRule="auto"/>
        <w:ind w:firstLine="0"/>
        <w:jc w:val="both"/>
        <w:rPr>
          <w:rFonts w:ascii="Times New Roman" w:eastAsia="Calibri" w:hAnsi="Times New Roman" w:cs="Times New Roman"/>
          <w:b/>
        </w:rPr>
      </w:pPr>
      <w:bookmarkStart w:id="29" w:name="_Toc286757696"/>
      <w:r w:rsidRPr="003C7E0B">
        <w:rPr>
          <w:rFonts w:ascii="Times New Roman" w:eastAsia="Calibri" w:hAnsi="Times New Roman" w:cs="Times New Roman"/>
          <w:b/>
        </w:rPr>
        <w:t>Таблица</w:t>
      </w:r>
      <w:bookmarkEnd w:id="29"/>
      <w:r w:rsidRPr="003C7E0B">
        <w:rPr>
          <w:rFonts w:ascii="Times New Roman" w:eastAsia="Calibri" w:hAnsi="Times New Roman" w:cs="Times New Roman"/>
          <w:b/>
        </w:rPr>
        <w:t xml:space="preserve"> </w:t>
      </w:r>
      <w:r w:rsidR="00FA7AB9" w:rsidRPr="003C7E0B">
        <w:rPr>
          <w:rFonts w:ascii="Times New Roman" w:hAnsi="Times New Roman" w:cs="Times New Roman"/>
          <w:b/>
        </w:rPr>
        <w:t>22</w:t>
      </w:r>
      <w:r w:rsidRPr="003C7E0B">
        <w:rPr>
          <w:rFonts w:ascii="Times New Roman" w:hAnsi="Times New Roman" w:cs="Times New Roman"/>
          <w:b/>
        </w:rPr>
        <w:t xml:space="preserve"> - </w:t>
      </w:r>
      <w:r w:rsidRPr="003C7E0B">
        <w:rPr>
          <w:rFonts w:ascii="Times New Roman" w:eastAsia="Calibri" w:hAnsi="Times New Roman" w:cs="Times New Roman"/>
          <w:b/>
        </w:rPr>
        <w:t>Прогнозируемые электрические нагрузки коммунально-бытовых потребителей Войсковицкого сельского поселения</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179"/>
        <w:gridCol w:w="1433"/>
        <w:gridCol w:w="1167"/>
      </w:tblGrid>
      <w:tr w:rsidR="00297BDA" w:rsidRPr="003C7E0B" w:rsidTr="00297BDA">
        <w:trPr>
          <w:trHeight w:val="180"/>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2"/>
              <w:rPr>
                <w:b/>
              </w:rPr>
            </w:pPr>
            <w:r w:rsidRPr="003C7E0B">
              <w:rPr>
                <w:b/>
              </w:rPr>
              <w:t>№</w:t>
            </w:r>
          </w:p>
          <w:p w:rsidR="00297BDA" w:rsidRPr="003C7E0B" w:rsidRDefault="00297BDA" w:rsidP="003C7E0B">
            <w:pPr>
              <w:pStyle w:val="112"/>
              <w:rPr>
                <w:b/>
              </w:rPr>
            </w:pPr>
            <w:r w:rsidRPr="003C7E0B">
              <w:rPr>
                <w:b/>
              </w:rPr>
              <w:t>п/п</w:t>
            </w:r>
          </w:p>
        </w:tc>
        <w:tc>
          <w:tcPr>
            <w:tcW w:w="3179" w:type="dxa"/>
            <w:vMerge w:val="restart"/>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b/>
                <w:lang w:eastAsia="ar-SA"/>
              </w:rPr>
            </w:pPr>
            <w:r w:rsidRPr="003C7E0B">
              <w:rPr>
                <w:b/>
              </w:rPr>
              <w:t>Наименование</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b/>
                <w:lang w:eastAsia="ar-SA"/>
              </w:rPr>
            </w:pPr>
            <w:r w:rsidRPr="003C7E0B">
              <w:rPr>
                <w:b/>
              </w:rPr>
              <w:t>Нагрузка, МВт</w:t>
            </w:r>
          </w:p>
        </w:tc>
      </w:tr>
      <w:tr w:rsidR="00297BDA" w:rsidRPr="003C7E0B" w:rsidTr="00297BDA">
        <w:trPr>
          <w:trHeight w:val="120"/>
          <w:jc w:val="center"/>
        </w:trPr>
        <w:tc>
          <w:tcPr>
            <w:tcW w:w="513" w:type="dxa"/>
            <w:vMerge/>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rPr>
                <w:rFonts w:ascii="Times New Roman" w:eastAsia="Calibri" w:hAnsi="Times New Roman" w:cs="Times New Roman"/>
                <w:b/>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b/>
                <w:lang w:eastAsia="ar-SA"/>
              </w:rPr>
            </w:pPr>
          </w:p>
        </w:tc>
        <w:tc>
          <w:tcPr>
            <w:tcW w:w="143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b/>
                <w:lang w:eastAsia="ar-SA"/>
              </w:rPr>
            </w:pPr>
            <w:smartTag w:uri="urn:schemas-microsoft-com:office:smarttags" w:element="metricconverter">
              <w:smartTagPr>
                <w:attr w:name="ProductID" w:val="2020 г"/>
              </w:smartTagPr>
              <w:r w:rsidRPr="003C7E0B">
                <w:rPr>
                  <w:b/>
                </w:rPr>
                <w:t>2020 г</w:t>
              </w:r>
            </w:smartTag>
            <w:r w:rsidRPr="003C7E0B">
              <w:rPr>
                <w:b/>
              </w:rPr>
              <w:t>.</w:t>
            </w:r>
          </w:p>
        </w:tc>
        <w:tc>
          <w:tcPr>
            <w:tcW w:w="1167"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b/>
                <w:lang w:eastAsia="ar-SA"/>
              </w:rPr>
            </w:pPr>
            <w:smartTag w:uri="urn:schemas-microsoft-com:office:smarttags" w:element="metricconverter">
              <w:smartTagPr>
                <w:attr w:name="ProductID" w:val="2035 г"/>
              </w:smartTagPr>
              <w:r w:rsidRPr="003C7E0B">
                <w:rPr>
                  <w:b/>
                </w:rPr>
                <w:t>2035 г</w:t>
              </w:r>
            </w:smartTag>
            <w:r w:rsidRPr="003C7E0B">
              <w:rPr>
                <w:b/>
              </w:rPr>
              <w:t>.</w:t>
            </w:r>
          </w:p>
        </w:tc>
      </w:tr>
      <w:tr w:rsidR="00297BDA" w:rsidRPr="003C7E0B" w:rsidTr="00297BDA">
        <w:trPr>
          <w:trHeight w:val="306"/>
          <w:jc w:val="center"/>
        </w:trPr>
        <w:tc>
          <w:tcPr>
            <w:tcW w:w="51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2"/>
            </w:pPr>
            <w:r w:rsidRPr="003C7E0B">
              <w:t>1</w:t>
            </w:r>
          </w:p>
        </w:tc>
        <w:tc>
          <w:tcPr>
            <w:tcW w:w="3179"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п. Войсковицы</w:t>
            </w:r>
          </w:p>
          <w:p w:rsidR="00297BDA" w:rsidRPr="003C7E0B" w:rsidRDefault="00297BDA" w:rsidP="003C7E0B">
            <w:pPr>
              <w:pStyle w:val="110"/>
            </w:pPr>
            <w:r w:rsidRPr="003C7E0B">
              <w:t>- многоэтажное строительство</w:t>
            </w:r>
          </w:p>
          <w:p w:rsidR="00297BDA" w:rsidRPr="003C7E0B" w:rsidRDefault="00297BDA" w:rsidP="003C7E0B">
            <w:pPr>
              <w:pStyle w:val="110"/>
              <w:rPr>
                <w:lang w:eastAsia="ar-SA"/>
              </w:rPr>
            </w:pPr>
            <w:r w:rsidRPr="003C7E0B">
              <w:t>- индивидуальное жилищное строительство</w:t>
            </w:r>
          </w:p>
        </w:tc>
        <w:tc>
          <w:tcPr>
            <w:tcW w:w="143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p>
          <w:p w:rsidR="00297BDA" w:rsidRPr="003C7E0B" w:rsidRDefault="00297BDA" w:rsidP="003C7E0B">
            <w:pPr>
              <w:pStyle w:val="110"/>
            </w:pPr>
            <w:r w:rsidRPr="003C7E0B">
              <w:t>2,5</w:t>
            </w:r>
          </w:p>
          <w:p w:rsidR="00297BDA" w:rsidRPr="003C7E0B" w:rsidRDefault="00297BDA" w:rsidP="003C7E0B">
            <w:pPr>
              <w:pStyle w:val="110"/>
            </w:pPr>
          </w:p>
          <w:p w:rsidR="00297BDA" w:rsidRPr="003C7E0B" w:rsidRDefault="00297BDA" w:rsidP="003C7E0B">
            <w:pPr>
              <w:pStyle w:val="110"/>
            </w:pPr>
            <w:r w:rsidRPr="003C7E0B">
              <w:t>0,6</w:t>
            </w:r>
          </w:p>
        </w:tc>
        <w:tc>
          <w:tcPr>
            <w:tcW w:w="1167"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p>
          <w:p w:rsidR="00297BDA" w:rsidRPr="003C7E0B" w:rsidRDefault="00297BDA" w:rsidP="003C7E0B">
            <w:pPr>
              <w:pStyle w:val="110"/>
            </w:pPr>
            <w:r w:rsidRPr="003C7E0B">
              <w:t>2,8</w:t>
            </w:r>
          </w:p>
          <w:p w:rsidR="00297BDA" w:rsidRPr="003C7E0B" w:rsidRDefault="00297BDA" w:rsidP="003C7E0B">
            <w:pPr>
              <w:pStyle w:val="110"/>
            </w:pPr>
          </w:p>
          <w:p w:rsidR="00297BDA" w:rsidRPr="003C7E0B" w:rsidRDefault="00297BDA" w:rsidP="003C7E0B">
            <w:pPr>
              <w:pStyle w:val="110"/>
            </w:pPr>
            <w:r w:rsidRPr="003C7E0B">
              <w:t>0,6</w:t>
            </w:r>
          </w:p>
        </w:tc>
      </w:tr>
      <w:tr w:rsidR="00297BDA" w:rsidRPr="003C7E0B" w:rsidTr="00297BDA">
        <w:trPr>
          <w:trHeight w:val="306"/>
          <w:jc w:val="center"/>
        </w:trPr>
        <w:tc>
          <w:tcPr>
            <w:tcW w:w="51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2"/>
            </w:pPr>
            <w:r w:rsidRPr="003C7E0B">
              <w:t>2</w:t>
            </w:r>
          </w:p>
        </w:tc>
        <w:tc>
          <w:tcPr>
            <w:tcW w:w="3179"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д. Тяглино</w:t>
            </w:r>
          </w:p>
        </w:tc>
        <w:tc>
          <w:tcPr>
            <w:tcW w:w="143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0,005</w:t>
            </w:r>
          </w:p>
        </w:tc>
        <w:tc>
          <w:tcPr>
            <w:tcW w:w="1167"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0,004</w:t>
            </w:r>
          </w:p>
        </w:tc>
      </w:tr>
      <w:tr w:rsidR="00297BDA" w:rsidRPr="003C7E0B" w:rsidTr="00297BDA">
        <w:trPr>
          <w:trHeight w:val="306"/>
          <w:jc w:val="center"/>
        </w:trPr>
        <w:tc>
          <w:tcPr>
            <w:tcW w:w="51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2"/>
            </w:pPr>
            <w:r w:rsidRPr="003C7E0B">
              <w:t>3</w:t>
            </w:r>
          </w:p>
        </w:tc>
        <w:tc>
          <w:tcPr>
            <w:tcW w:w="3179"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п. Новый Учхоз</w:t>
            </w:r>
          </w:p>
        </w:tc>
        <w:tc>
          <w:tcPr>
            <w:tcW w:w="143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0,9</w:t>
            </w:r>
          </w:p>
        </w:tc>
        <w:tc>
          <w:tcPr>
            <w:tcW w:w="1167"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pPr>
            <w:r w:rsidRPr="003C7E0B">
              <w:t>0,7</w:t>
            </w:r>
          </w:p>
        </w:tc>
      </w:tr>
      <w:tr w:rsidR="00297BDA" w:rsidRPr="003C7E0B" w:rsidTr="00297BDA">
        <w:trPr>
          <w:trHeight w:val="306"/>
          <w:jc w:val="center"/>
        </w:trPr>
        <w:tc>
          <w:tcPr>
            <w:tcW w:w="3692" w:type="dxa"/>
            <w:gridSpan w:val="2"/>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rStyle w:val="aff"/>
              </w:rPr>
            </w:pPr>
            <w:r w:rsidRPr="003C7E0B">
              <w:rPr>
                <w:rStyle w:val="aff"/>
              </w:rPr>
              <w:t xml:space="preserve">Всего </w:t>
            </w:r>
          </w:p>
        </w:tc>
        <w:tc>
          <w:tcPr>
            <w:tcW w:w="1433"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rStyle w:val="aff"/>
              </w:rPr>
            </w:pPr>
            <w:r w:rsidRPr="003C7E0B">
              <w:rPr>
                <w:rStyle w:val="aff"/>
              </w:rPr>
              <w:t>4,0</w:t>
            </w:r>
          </w:p>
        </w:tc>
        <w:tc>
          <w:tcPr>
            <w:tcW w:w="1167" w:type="dxa"/>
            <w:tcBorders>
              <w:top w:val="single" w:sz="4" w:space="0" w:color="auto"/>
              <w:left w:val="single" w:sz="4" w:space="0" w:color="auto"/>
              <w:bottom w:val="single" w:sz="4" w:space="0" w:color="auto"/>
              <w:right w:val="single" w:sz="4" w:space="0" w:color="auto"/>
            </w:tcBorders>
            <w:vAlign w:val="center"/>
          </w:tcPr>
          <w:p w:rsidR="00297BDA" w:rsidRPr="003C7E0B" w:rsidRDefault="00297BDA" w:rsidP="003C7E0B">
            <w:pPr>
              <w:pStyle w:val="110"/>
              <w:rPr>
                <w:rStyle w:val="aff"/>
              </w:rPr>
            </w:pPr>
            <w:r w:rsidRPr="003C7E0B">
              <w:rPr>
                <w:rStyle w:val="aff"/>
              </w:rPr>
              <w:t>4,0</w:t>
            </w:r>
          </w:p>
        </w:tc>
      </w:tr>
    </w:tbl>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Потребление электроэнергии коммунально-бытовыми потребителями поселения составит: </w:t>
      </w:r>
      <w:smartTag w:uri="urn:schemas-microsoft-com:office:smarttags" w:element="metricconverter">
        <w:smartTagPr>
          <w:attr w:name="ProductID" w:val="2020 г"/>
        </w:smartTagPr>
        <w:r w:rsidRPr="003C7E0B">
          <w:rPr>
            <w:rFonts w:ascii="Times New Roman" w:eastAsia="Calibri" w:hAnsi="Times New Roman" w:cs="Times New Roman"/>
          </w:rPr>
          <w:t>2020 г</w:t>
        </w:r>
      </w:smartTag>
      <w:r w:rsidRPr="003C7E0B">
        <w:rPr>
          <w:rFonts w:ascii="Times New Roman" w:eastAsia="Calibri" w:hAnsi="Times New Roman" w:cs="Times New Roman"/>
        </w:rPr>
        <w:t xml:space="preserve">. – 14,0 тыс. МВт час в год, </w:t>
      </w:r>
      <w:smartTag w:uri="urn:schemas-microsoft-com:office:smarttags" w:element="metricconverter">
        <w:smartTagPr>
          <w:attr w:name="ProductID" w:val="2035 г"/>
        </w:smartTagPr>
        <w:r w:rsidRPr="003C7E0B">
          <w:rPr>
            <w:rFonts w:ascii="Times New Roman" w:eastAsia="Calibri" w:hAnsi="Times New Roman" w:cs="Times New Roman"/>
          </w:rPr>
          <w:t>2035 г</w:t>
        </w:r>
      </w:smartTag>
      <w:r w:rsidRPr="003C7E0B">
        <w:rPr>
          <w:rFonts w:ascii="Times New Roman" w:eastAsia="Calibri" w:hAnsi="Times New Roman" w:cs="Times New Roman"/>
        </w:rPr>
        <w:t>. – 16 тыс. МВт час в год.</w:t>
      </w:r>
    </w:p>
    <w:p w:rsidR="00297BDA" w:rsidRPr="003C7E0B" w:rsidRDefault="00297BDA" w:rsidP="003C7E0B">
      <w:pPr>
        <w:spacing w:before="0" w:after="0" w:line="240" w:lineRule="auto"/>
        <w:jc w:val="both"/>
        <w:rPr>
          <w:rFonts w:ascii="Times New Roman" w:eastAsia="Calibri" w:hAnsi="Times New Roman" w:cs="Times New Roman"/>
          <w:u w:val="single"/>
        </w:rPr>
      </w:pPr>
      <w:r w:rsidRPr="003C7E0B">
        <w:rPr>
          <w:rFonts w:ascii="Times New Roman" w:eastAsia="Calibri" w:hAnsi="Times New Roman" w:cs="Times New Roman"/>
          <w:u w:val="single"/>
        </w:rPr>
        <w:t>Проектируемое электроснабжение</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Электроснабжение потребителей Войсковицкого сельского поселения на перспективу будет осуществляться от системы ОАО </w:t>
      </w:r>
      <w:r w:rsidR="00FA7AB9" w:rsidRPr="003C7E0B">
        <w:rPr>
          <w:rFonts w:ascii="Times New Roman" w:eastAsia="Calibri" w:hAnsi="Times New Roman" w:cs="Times New Roman"/>
        </w:rPr>
        <w:t>«</w:t>
      </w:r>
      <w:r w:rsidRPr="003C7E0B">
        <w:rPr>
          <w:rFonts w:ascii="Times New Roman" w:eastAsia="Calibri" w:hAnsi="Times New Roman" w:cs="Times New Roman"/>
        </w:rPr>
        <w:t>Ленэнерго</w:t>
      </w:r>
      <w:r w:rsidR="00FA7AB9" w:rsidRPr="003C7E0B">
        <w:rPr>
          <w:rFonts w:ascii="Times New Roman" w:eastAsia="Calibri" w:hAnsi="Times New Roman" w:cs="Times New Roman"/>
        </w:rPr>
        <w:t>»</w:t>
      </w:r>
      <w:r w:rsidRPr="003C7E0B">
        <w:rPr>
          <w:rFonts w:ascii="Times New Roman" w:eastAsia="Calibri" w:hAnsi="Times New Roman" w:cs="Times New Roman"/>
        </w:rPr>
        <w:t>.</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Центрами питания потребителей сельского поселения будут существующие ПС 110\10 кВ № 366 </w:t>
      </w:r>
      <w:r w:rsidR="00FA7AB9" w:rsidRPr="003C7E0B">
        <w:rPr>
          <w:rFonts w:ascii="Times New Roman" w:eastAsia="Calibri" w:hAnsi="Times New Roman" w:cs="Times New Roman"/>
        </w:rPr>
        <w:t>«</w:t>
      </w:r>
      <w:r w:rsidRPr="003C7E0B">
        <w:rPr>
          <w:rFonts w:ascii="Times New Roman" w:eastAsia="Calibri" w:hAnsi="Times New Roman" w:cs="Times New Roman"/>
        </w:rPr>
        <w:t>Войсковицы</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ПС 35/10 кВ </w:t>
      </w:r>
      <w:r w:rsidR="00FA7AB9" w:rsidRPr="003C7E0B">
        <w:rPr>
          <w:rFonts w:ascii="Times New Roman" w:eastAsia="Calibri" w:hAnsi="Times New Roman" w:cs="Times New Roman"/>
        </w:rPr>
        <w:t>«</w:t>
      </w:r>
      <w:r w:rsidRPr="003C7E0B">
        <w:rPr>
          <w:rFonts w:ascii="Times New Roman" w:eastAsia="Calibri" w:hAnsi="Times New Roman" w:cs="Times New Roman"/>
        </w:rPr>
        <w:t>Войсковицы</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и ПС 35/10кВ </w:t>
      </w:r>
      <w:r w:rsidR="00FA7AB9" w:rsidRPr="003C7E0B">
        <w:rPr>
          <w:rFonts w:ascii="Times New Roman" w:eastAsia="Calibri" w:hAnsi="Times New Roman" w:cs="Times New Roman"/>
        </w:rPr>
        <w:t>«</w:t>
      </w:r>
      <w:r w:rsidRPr="003C7E0B">
        <w:rPr>
          <w:rFonts w:ascii="Times New Roman" w:eastAsia="Calibri" w:hAnsi="Times New Roman" w:cs="Times New Roman"/>
        </w:rPr>
        <w:t>Борницы</w:t>
      </w:r>
      <w:r w:rsidR="00FA7AB9" w:rsidRPr="003C7E0B">
        <w:rPr>
          <w:rFonts w:ascii="Times New Roman" w:eastAsia="Calibri" w:hAnsi="Times New Roman" w:cs="Times New Roman"/>
        </w:rPr>
        <w:t>»</w:t>
      </w:r>
      <w:r w:rsidRPr="003C7E0B">
        <w:rPr>
          <w:rFonts w:ascii="Times New Roman" w:eastAsia="Calibri" w:hAnsi="Times New Roman" w:cs="Times New Roman"/>
        </w:rPr>
        <w:t>.</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Электроснабжение существующих потребителей в поселках Войсковицы, Новый Учхоз, Карстолово, деревнях Тяглино, Рябизи и садоводствах будет осуществляться от существующих сетей 10 – 0,4кВ и ТП 10/0,4кВ.</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В соответствии со </w:t>
      </w:r>
      <w:r w:rsidR="00FA7AB9" w:rsidRPr="003C7E0B">
        <w:rPr>
          <w:rFonts w:ascii="Times New Roman" w:eastAsia="Calibri" w:hAnsi="Times New Roman" w:cs="Times New Roman"/>
        </w:rPr>
        <w:t>«</w:t>
      </w:r>
      <w:r w:rsidRPr="003C7E0B">
        <w:rPr>
          <w:rFonts w:ascii="Times New Roman" w:eastAsia="Calibri" w:hAnsi="Times New Roman" w:cs="Times New Roman"/>
        </w:rPr>
        <w:t>Схемой и программой перспективного развития электроэнергетики Ленинградской области на 2011-2015 годы</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проектом Генерального плана предусматривается строительство: ВЛ 110 кВ ПС </w:t>
      </w:r>
      <w:r w:rsidR="00FA7AB9" w:rsidRPr="003C7E0B">
        <w:rPr>
          <w:rFonts w:ascii="Times New Roman" w:eastAsia="Calibri" w:hAnsi="Times New Roman" w:cs="Times New Roman"/>
        </w:rPr>
        <w:t>«</w:t>
      </w:r>
      <w:r w:rsidRPr="003C7E0B">
        <w:rPr>
          <w:rFonts w:ascii="Times New Roman" w:eastAsia="Calibri" w:hAnsi="Times New Roman" w:cs="Times New Roman"/>
        </w:rPr>
        <w:t>Гатчина-южная</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 ПС </w:t>
      </w:r>
      <w:r w:rsidR="00FA7AB9" w:rsidRPr="003C7E0B">
        <w:rPr>
          <w:rFonts w:ascii="Times New Roman" w:eastAsia="Calibri" w:hAnsi="Times New Roman" w:cs="Times New Roman"/>
        </w:rPr>
        <w:t>«</w:t>
      </w:r>
      <w:r w:rsidRPr="003C7E0B">
        <w:rPr>
          <w:rFonts w:ascii="Times New Roman" w:eastAsia="Calibri" w:hAnsi="Times New Roman" w:cs="Times New Roman"/>
        </w:rPr>
        <w:t>Вруда-тяг.</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ПС </w:t>
      </w:r>
      <w:r w:rsidR="00FA7AB9" w:rsidRPr="003C7E0B">
        <w:rPr>
          <w:rFonts w:ascii="Times New Roman" w:eastAsia="Calibri" w:hAnsi="Times New Roman" w:cs="Times New Roman"/>
        </w:rPr>
        <w:t>«</w:t>
      </w:r>
      <w:r w:rsidRPr="003C7E0B">
        <w:rPr>
          <w:rFonts w:ascii="Times New Roman" w:eastAsia="Calibri" w:hAnsi="Times New Roman" w:cs="Times New Roman"/>
        </w:rPr>
        <w:t>Гатчина-южная</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 ПС </w:t>
      </w:r>
      <w:r w:rsidR="00FA7AB9" w:rsidRPr="003C7E0B">
        <w:rPr>
          <w:rFonts w:ascii="Times New Roman" w:eastAsia="Calibri" w:hAnsi="Times New Roman" w:cs="Times New Roman"/>
        </w:rPr>
        <w:t>«</w:t>
      </w:r>
      <w:r w:rsidRPr="003C7E0B">
        <w:rPr>
          <w:rFonts w:ascii="Times New Roman" w:eastAsia="Calibri" w:hAnsi="Times New Roman" w:cs="Times New Roman"/>
        </w:rPr>
        <w:t>Елизаветино-тяг.</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трассы которых частично пройдут по территории Войсковицкого сельского поселения. Также, Схемой предусматривается реконструкция и техническое перевооружение ПС </w:t>
      </w:r>
      <w:r w:rsidR="00FA7AB9" w:rsidRPr="003C7E0B">
        <w:rPr>
          <w:rFonts w:ascii="Times New Roman" w:eastAsia="Calibri" w:hAnsi="Times New Roman" w:cs="Times New Roman"/>
        </w:rPr>
        <w:t>«</w:t>
      </w:r>
      <w:r w:rsidRPr="003C7E0B">
        <w:rPr>
          <w:rFonts w:ascii="Times New Roman" w:eastAsia="Calibri" w:hAnsi="Times New Roman" w:cs="Times New Roman"/>
        </w:rPr>
        <w:t>Борницкая</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с заменой трансформаторов мощностью 3,6+5,6 МВ·А на 2·10 МВ·А, реконструкция ВЛ 35 кВ ПС № 42 </w:t>
      </w:r>
      <w:r w:rsidR="00FA7AB9" w:rsidRPr="003C7E0B">
        <w:rPr>
          <w:rFonts w:ascii="Times New Roman" w:eastAsia="Calibri" w:hAnsi="Times New Roman" w:cs="Times New Roman"/>
        </w:rPr>
        <w:t>«</w:t>
      </w:r>
      <w:r w:rsidRPr="003C7E0B">
        <w:rPr>
          <w:rFonts w:ascii="Times New Roman" w:eastAsia="Calibri" w:hAnsi="Times New Roman" w:cs="Times New Roman"/>
        </w:rPr>
        <w:t>Гатчина</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 ПС </w:t>
      </w:r>
      <w:r w:rsidR="00FA7AB9" w:rsidRPr="003C7E0B">
        <w:rPr>
          <w:rFonts w:ascii="Times New Roman" w:eastAsia="Calibri" w:hAnsi="Times New Roman" w:cs="Times New Roman"/>
        </w:rPr>
        <w:t>«</w:t>
      </w:r>
      <w:r w:rsidRPr="003C7E0B">
        <w:rPr>
          <w:rFonts w:ascii="Times New Roman" w:eastAsia="Calibri" w:hAnsi="Times New Roman" w:cs="Times New Roman"/>
        </w:rPr>
        <w:t>Борницы</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и демонтаж ВЛ 35 кВ ПС </w:t>
      </w:r>
      <w:r w:rsidR="00FA7AB9" w:rsidRPr="003C7E0B">
        <w:rPr>
          <w:rFonts w:ascii="Times New Roman" w:eastAsia="Calibri" w:hAnsi="Times New Roman" w:cs="Times New Roman"/>
        </w:rPr>
        <w:t>«</w:t>
      </w:r>
      <w:r w:rsidRPr="003C7E0B">
        <w:rPr>
          <w:rFonts w:ascii="Times New Roman" w:eastAsia="Calibri" w:hAnsi="Times New Roman" w:cs="Times New Roman"/>
        </w:rPr>
        <w:t>Борницы</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 ПС </w:t>
      </w:r>
      <w:r w:rsidR="00FA7AB9" w:rsidRPr="003C7E0B">
        <w:rPr>
          <w:rFonts w:ascii="Times New Roman" w:eastAsia="Calibri" w:hAnsi="Times New Roman" w:cs="Times New Roman"/>
        </w:rPr>
        <w:t>«</w:t>
      </w:r>
      <w:r w:rsidRPr="003C7E0B">
        <w:rPr>
          <w:rFonts w:ascii="Times New Roman" w:eastAsia="Calibri" w:hAnsi="Times New Roman" w:cs="Times New Roman"/>
        </w:rPr>
        <w:t>Елизаветино</w:t>
      </w:r>
      <w:r w:rsidR="00FA7AB9" w:rsidRPr="003C7E0B">
        <w:rPr>
          <w:rFonts w:ascii="Times New Roman" w:eastAsia="Calibri" w:hAnsi="Times New Roman" w:cs="Times New Roman"/>
        </w:rPr>
        <w:t>»</w:t>
      </w:r>
      <w:r w:rsidRPr="003C7E0B">
        <w:rPr>
          <w:rFonts w:ascii="Times New Roman" w:eastAsia="Calibri" w:hAnsi="Times New Roman" w:cs="Times New Roman"/>
        </w:rPr>
        <w:t>.</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Для обеспечения электроэнергией потребителей нового строительства потребуется строительство подстанций 10/0,4 кВ и прокладка сетей 10 – 0,4 кВ. Также для надежного и качественного электроснабжения потребителей необходимо проводить реконструкцию с модернизацией оборудования существующих трансформаторных подстанций 10/0,4 кВ и сетей 10 - 0,4 кВ.</w:t>
      </w:r>
    </w:p>
    <w:p w:rsidR="00297BDA" w:rsidRPr="003C7E0B" w:rsidRDefault="00297BDA"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В соответствии с </w:t>
      </w:r>
      <w:r w:rsidR="00FA7AB9" w:rsidRPr="003C7E0B">
        <w:rPr>
          <w:rFonts w:ascii="Times New Roman" w:eastAsia="Calibri" w:hAnsi="Times New Roman" w:cs="Times New Roman"/>
        </w:rPr>
        <w:t>«</w:t>
      </w:r>
      <w:r w:rsidRPr="003C7E0B">
        <w:rPr>
          <w:rFonts w:ascii="Times New Roman" w:eastAsia="Calibri" w:hAnsi="Times New Roman" w:cs="Times New Roman"/>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(Постановление Правительства Российской Федерации от 24 февраля </w:t>
      </w:r>
      <w:smartTag w:uri="urn:schemas-microsoft-com:office:smarttags" w:element="metricconverter">
        <w:smartTagPr>
          <w:attr w:name="ProductID" w:val="2009 г"/>
        </w:smartTagPr>
        <w:r w:rsidRPr="003C7E0B">
          <w:rPr>
            <w:rFonts w:ascii="Times New Roman" w:eastAsia="Calibri" w:hAnsi="Times New Roman" w:cs="Times New Roman"/>
          </w:rPr>
          <w:t>2009 г</w:t>
        </w:r>
      </w:smartTag>
      <w:r w:rsidRPr="003C7E0B">
        <w:rPr>
          <w:rFonts w:ascii="Times New Roman" w:eastAsia="Calibri" w:hAnsi="Times New Roman" w:cs="Times New Roman"/>
        </w:rPr>
        <w:t xml:space="preserve">. № 160), охранные зоны вдоль проектируемых воздушных линий электропередачи составят: 110 кВ – </w:t>
      </w:r>
      <w:smartTag w:uri="urn:schemas-microsoft-com:office:smarttags" w:element="metricconverter">
        <w:smartTagPr>
          <w:attr w:name="ProductID" w:val="20 м"/>
        </w:smartTagPr>
        <w:r w:rsidRPr="003C7E0B">
          <w:rPr>
            <w:rFonts w:ascii="Times New Roman" w:eastAsia="Calibri" w:hAnsi="Times New Roman" w:cs="Times New Roman"/>
          </w:rPr>
          <w:t>20 м</w:t>
        </w:r>
      </w:smartTag>
      <w:r w:rsidRPr="003C7E0B">
        <w:rPr>
          <w:rFonts w:ascii="Times New Roman" w:eastAsia="Calibri" w:hAnsi="Times New Roman" w:cs="Times New Roman"/>
        </w:rPr>
        <w:t xml:space="preserve">, 10 кВ – </w:t>
      </w:r>
      <w:smartTag w:uri="urn:schemas-microsoft-com:office:smarttags" w:element="metricconverter">
        <w:smartTagPr>
          <w:attr w:name="ProductID" w:val="10 м"/>
        </w:smartTagPr>
        <w:r w:rsidRPr="003C7E0B">
          <w:rPr>
            <w:rFonts w:ascii="Times New Roman" w:eastAsia="Calibri" w:hAnsi="Times New Roman" w:cs="Times New Roman"/>
          </w:rPr>
          <w:t>10 м</w:t>
        </w:r>
      </w:smartTag>
      <w:r w:rsidRPr="003C7E0B">
        <w:rPr>
          <w:rFonts w:ascii="Times New Roman" w:eastAsia="Calibri" w:hAnsi="Times New Roman" w:cs="Times New Roman"/>
        </w:rPr>
        <w:t xml:space="preserve"> по обе стороны линии от крайних проводов при не отклоненном их положении</w:t>
      </w:r>
    </w:p>
    <w:p w:rsidR="00553087" w:rsidRPr="003C7E0B" w:rsidRDefault="00553087" w:rsidP="003C7E0B">
      <w:pPr>
        <w:rPr>
          <w:rFonts w:ascii="Times New Roman" w:hAnsi="Times New Roman" w:cs="Times New Roman"/>
        </w:rPr>
      </w:pPr>
    </w:p>
    <w:p w:rsidR="00553087" w:rsidRPr="003C7E0B" w:rsidRDefault="00297BDA" w:rsidP="003C7E0B">
      <w:pPr>
        <w:pStyle w:val="10"/>
        <w:numPr>
          <w:ilvl w:val="1"/>
          <w:numId w:val="1"/>
        </w:numPr>
        <w:spacing w:before="240"/>
        <w:ind w:left="1049" w:hanging="584"/>
        <w:jc w:val="left"/>
        <w:rPr>
          <w:rFonts w:ascii="Times New Roman" w:hAnsi="Times New Roman" w:cs="Times New Roman"/>
          <w:sz w:val="24"/>
          <w:szCs w:val="24"/>
        </w:rPr>
      </w:pPr>
      <w:bookmarkStart w:id="30" w:name="_Toc341117479"/>
      <w:r w:rsidRPr="003C7E0B">
        <w:rPr>
          <w:rFonts w:ascii="Times New Roman" w:hAnsi="Times New Roman" w:cs="Times New Roman"/>
          <w:sz w:val="24"/>
          <w:szCs w:val="24"/>
        </w:rPr>
        <w:t xml:space="preserve">Система обращения </w:t>
      </w:r>
      <w:r w:rsidR="00797E14" w:rsidRPr="003C7E0B">
        <w:rPr>
          <w:rFonts w:ascii="Times New Roman" w:hAnsi="Times New Roman" w:cs="Times New Roman"/>
          <w:sz w:val="24"/>
          <w:szCs w:val="24"/>
        </w:rPr>
        <w:t xml:space="preserve">с </w:t>
      </w:r>
      <w:r w:rsidRPr="003C7E0B">
        <w:rPr>
          <w:rFonts w:ascii="Times New Roman" w:hAnsi="Times New Roman" w:cs="Times New Roman"/>
          <w:sz w:val="24"/>
          <w:szCs w:val="24"/>
        </w:rPr>
        <w:t>тверды</w:t>
      </w:r>
      <w:r w:rsidR="00797E14" w:rsidRPr="003C7E0B">
        <w:rPr>
          <w:rFonts w:ascii="Times New Roman" w:hAnsi="Times New Roman" w:cs="Times New Roman"/>
          <w:sz w:val="24"/>
          <w:szCs w:val="24"/>
        </w:rPr>
        <w:t>ми</w:t>
      </w:r>
      <w:r w:rsidRPr="003C7E0B">
        <w:rPr>
          <w:rFonts w:ascii="Times New Roman" w:hAnsi="Times New Roman" w:cs="Times New Roman"/>
          <w:sz w:val="24"/>
          <w:szCs w:val="24"/>
        </w:rPr>
        <w:t xml:space="preserve"> бытовы</w:t>
      </w:r>
      <w:r w:rsidR="00797E14" w:rsidRPr="003C7E0B">
        <w:rPr>
          <w:rFonts w:ascii="Times New Roman" w:hAnsi="Times New Roman" w:cs="Times New Roman"/>
          <w:sz w:val="24"/>
          <w:szCs w:val="24"/>
        </w:rPr>
        <w:t>ми</w:t>
      </w:r>
      <w:r w:rsidRPr="003C7E0B">
        <w:rPr>
          <w:rFonts w:ascii="Times New Roman" w:hAnsi="Times New Roman" w:cs="Times New Roman"/>
          <w:sz w:val="24"/>
          <w:szCs w:val="24"/>
        </w:rPr>
        <w:t xml:space="preserve"> отход</w:t>
      </w:r>
      <w:r w:rsidR="00797E14" w:rsidRPr="003C7E0B">
        <w:rPr>
          <w:rFonts w:ascii="Times New Roman" w:hAnsi="Times New Roman" w:cs="Times New Roman"/>
          <w:sz w:val="24"/>
          <w:szCs w:val="24"/>
        </w:rPr>
        <w:t>ами</w:t>
      </w:r>
      <w:bookmarkEnd w:id="30"/>
    </w:p>
    <w:p w:rsidR="00CE3086" w:rsidRPr="003C7E0B" w:rsidRDefault="00CE3086"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Характеристика системы </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На территории поселения расположено крупное сельскохозяйственное предприятие – ЗАО </w:t>
      </w:r>
      <w:r w:rsidR="00FA7AB9" w:rsidRPr="003C7E0B">
        <w:rPr>
          <w:rFonts w:ascii="Times New Roman" w:eastAsia="Calibri" w:hAnsi="Times New Roman" w:cs="Times New Roman"/>
        </w:rPr>
        <w:t>«</w:t>
      </w:r>
      <w:r w:rsidRPr="003C7E0B">
        <w:rPr>
          <w:rFonts w:ascii="Times New Roman" w:eastAsia="Calibri" w:hAnsi="Times New Roman" w:cs="Times New Roman"/>
        </w:rPr>
        <w:t>Племенная фабрика Войсковицы</w:t>
      </w:r>
      <w:r w:rsidR="00FA7AB9" w:rsidRPr="003C7E0B">
        <w:rPr>
          <w:rFonts w:ascii="Times New Roman" w:eastAsia="Calibri" w:hAnsi="Times New Roman" w:cs="Times New Roman"/>
        </w:rPr>
        <w:t>»</w:t>
      </w:r>
      <w:r w:rsidRPr="003C7E0B">
        <w:rPr>
          <w:rFonts w:ascii="Times New Roman" w:eastAsia="Calibri" w:hAnsi="Times New Roman" w:cs="Times New Roman"/>
        </w:rPr>
        <w:t>.</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Согласно паспорту безопасности поселения на его территории расположено две несанкционированные свалки, санкционированные свалки отсутствуют.</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Согласно Схеме санитарной очистки Войсковицкого сельского поселения сбор отходов осуществляется в мусоросборники (контейнеры) и вывозится спецавтотранспортом. Контейнерная система сбора отходов полностью охватывает жилищный фонд, предприятия и организации. Размещение мест сбора, хранения отходов, контейнеров, площадок для контейнеров определяется органами архитектуры и градостроительства в соответствии с требованиями СНиП 2.07.01-89, пункт 2.13.</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Все контейнерные площадки должны быть благоустроены в соответствии с санитарно-гигиеническими требованиями - иметь водонепроницаемое покрытия и ограждения. </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Следует также учитывать, что в летнее время с увеличением количества населения (сезонные перемещения) возможно образование несанкционированных свалок и замусоривание природных ландшафтов. Наличие несанкционированных свалок ТБО, отвалов, отстойников негативно воздействует на санитарное состояние почвенного покрова и окружающей среды в целом.</w:t>
      </w:r>
    </w:p>
    <w:p w:rsidR="00CE3086" w:rsidRPr="003C7E0B" w:rsidRDefault="00CE3086"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Организация санитарной очистки территории должна осуществляться в соответствии с </w:t>
      </w:r>
      <w:r w:rsidR="00FA7AB9" w:rsidRPr="003C7E0B">
        <w:rPr>
          <w:rFonts w:ascii="Times New Roman" w:eastAsia="Calibri" w:hAnsi="Times New Roman" w:cs="Times New Roman"/>
        </w:rPr>
        <w:t>«</w:t>
      </w:r>
      <w:r w:rsidRPr="003C7E0B">
        <w:rPr>
          <w:rFonts w:ascii="Times New Roman" w:eastAsia="Calibri" w:hAnsi="Times New Roman" w:cs="Times New Roman"/>
        </w:rPr>
        <w:t>Правилами содержания и обеспечения санитарного состояния территорий городских, сельских и других поселений Ленинградской области</w:t>
      </w:r>
      <w:r w:rsidR="00FA7AB9" w:rsidRPr="003C7E0B">
        <w:rPr>
          <w:rFonts w:ascii="Times New Roman" w:eastAsia="Calibri" w:hAnsi="Times New Roman" w:cs="Times New Roman"/>
        </w:rPr>
        <w:t>»</w:t>
      </w:r>
      <w:r w:rsidRPr="003C7E0B">
        <w:rPr>
          <w:rFonts w:ascii="Times New Roman" w:eastAsia="Calibri" w:hAnsi="Times New Roman" w:cs="Times New Roman"/>
        </w:rPr>
        <w:t xml:space="preserve"> (утверждены постановлением Правительства Ленинградской области от 23.07.1998 г. № 27).</w:t>
      </w:r>
    </w:p>
    <w:p w:rsidR="00CE3086" w:rsidRPr="003C7E0B" w:rsidRDefault="00CE3086" w:rsidP="003C7E0B">
      <w:pPr>
        <w:pStyle w:val="3"/>
        <w:numPr>
          <w:ilvl w:val="2"/>
          <w:numId w:val="1"/>
        </w:numPr>
        <w:rPr>
          <w:rFonts w:ascii="Times New Roman" w:hAnsi="Times New Roman" w:cs="Times New Roman"/>
        </w:rPr>
      </w:pPr>
      <w:r w:rsidRPr="003C7E0B">
        <w:rPr>
          <w:rFonts w:ascii="Times New Roman" w:hAnsi="Times New Roman" w:cs="Times New Roman"/>
        </w:rPr>
        <w:t xml:space="preserve">Оценка состояния и проблемы функционирования системы </w:t>
      </w:r>
    </w:p>
    <w:p w:rsidR="00024132" w:rsidRPr="003C7E0B" w:rsidRDefault="00024132" w:rsidP="003C7E0B">
      <w:pPr>
        <w:spacing w:before="0" w:after="0" w:line="240" w:lineRule="auto"/>
        <w:jc w:val="both"/>
        <w:rPr>
          <w:rFonts w:ascii="Times New Roman" w:hAnsi="Times New Roman" w:cs="Times New Roman"/>
        </w:rPr>
      </w:pPr>
      <w:r w:rsidRPr="003C7E0B">
        <w:rPr>
          <w:rFonts w:ascii="Times New Roman" w:eastAsia="Calibri" w:hAnsi="Times New Roman" w:cs="Times New Roman"/>
        </w:rPr>
        <w:t>Вывоз и утилизация отходов недостаточно организованы, имеется две несанкционированных свалки</w:t>
      </w:r>
    </w:p>
    <w:p w:rsidR="00CE3086" w:rsidRPr="003C7E0B" w:rsidRDefault="00CE3086" w:rsidP="003C7E0B">
      <w:pPr>
        <w:pStyle w:val="3"/>
        <w:numPr>
          <w:ilvl w:val="2"/>
          <w:numId w:val="1"/>
        </w:numPr>
        <w:rPr>
          <w:rFonts w:ascii="Times New Roman" w:hAnsi="Times New Roman" w:cs="Times New Roman"/>
        </w:rPr>
      </w:pPr>
      <w:r w:rsidRPr="003C7E0B">
        <w:rPr>
          <w:rFonts w:ascii="Times New Roman" w:hAnsi="Times New Roman" w:cs="Times New Roman"/>
        </w:rPr>
        <w:t>Направления решения проблем в системе</w:t>
      </w:r>
    </w:p>
    <w:p w:rsidR="00E869BF" w:rsidRPr="003C7E0B" w:rsidRDefault="00E869BF"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Ликвидация несанкционированных свалок и рекульти</w:t>
      </w:r>
      <w:r w:rsidRPr="003C7E0B">
        <w:rPr>
          <w:rFonts w:ascii="Times New Roman" w:hAnsi="Times New Roman" w:cs="Times New Roman"/>
        </w:rPr>
        <w:t>вация занимаемых ими территорий.</w:t>
      </w:r>
    </w:p>
    <w:p w:rsidR="00E869BF" w:rsidRPr="003C7E0B" w:rsidRDefault="00E869BF"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Мониторинг ситуации и своевременная ликвидация несанкционированных свалок вдоль до</w:t>
      </w:r>
      <w:r w:rsidRPr="003C7E0B">
        <w:rPr>
          <w:rFonts w:ascii="Times New Roman" w:hAnsi="Times New Roman" w:cs="Times New Roman"/>
        </w:rPr>
        <w:t>рог и вокруг населенных пунктов.</w:t>
      </w:r>
    </w:p>
    <w:p w:rsidR="00E869BF" w:rsidRPr="003C7E0B" w:rsidRDefault="00E869BF"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Организация пунктов сбора, приема и заготовки вторичного сырья в пос. Войсковицы.</w:t>
      </w:r>
    </w:p>
    <w:p w:rsidR="00CE3086" w:rsidRPr="003C7E0B" w:rsidRDefault="00CE3086" w:rsidP="003C7E0B">
      <w:pPr>
        <w:rPr>
          <w:rFonts w:ascii="Times New Roman" w:hAnsi="Times New Roman" w:cs="Times New Roman"/>
        </w:rPr>
      </w:pPr>
    </w:p>
    <w:p w:rsidR="00CE3086" w:rsidRPr="003C7E0B" w:rsidRDefault="00CE3086" w:rsidP="003C7E0B">
      <w:pPr>
        <w:rPr>
          <w:rFonts w:ascii="Times New Roman" w:hAnsi="Times New Roman" w:cs="Times New Roman"/>
        </w:rPr>
      </w:pPr>
    </w:p>
    <w:p w:rsidR="00CE3086" w:rsidRPr="003C7E0B" w:rsidRDefault="00CE3086" w:rsidP="003C7E0B">
      <w:pPr>
        <w:rPr>
          <w:rFonts w:ascii="Times New Roman" w:hAnsi="Times New Roman" w:cs="Times New Roman"/>
        </w:rPr>
      </w:pPr>
    </w:p>
    <w:p w:rsidR="003C2D4E" w:rsidRPr="003C7E0B" w:rsidRDefault="003C2D4E" w:rsidP="003C7E0B">
      <w:pPr>
        <w:pStyle w:val="3"/>
        <w:rPr>
          <w:rFonts w:ascii="Times New Roman" w:hAnsi="Times New Roman" w:cs="Times New Roman"/>
        </w:rPr>
        <w:sectPr w:rsidR="003C2D4E" w:rsidRPr="003C7E0B" w:rsidSect="006C4D20">
          <w:pgSz w:w="11906" w:h="16838"/>
          <w:pgMar w:top="1134" w:right="850" w:bottom="1134" w:left="1701" w:header="708" w:footer="708" w:gutter="0"/>
          <w:cols w:space="708"/>
          <w:titlePg/>
          <w:docGrid w:linePitch="360"/>
        </w:sectPr>
      </w:pPr>
    </w:p>
    <w:p w:rsidR="00520122" w:rsidRPr="003C7E0B" w:rsidRDefault="00446D3C" w:rsidP="003C7E0B">
      <w:pPr>
        <w:pStyle w:val="10"/>
        <w:numPr>
          <w:ilvl w:val="0"/>
          <w:numId w:val="1"/>
        </w:numPr>
        <w:spacing w:before="240"/>
        <w:jc w:val="left"/>
        <w:rPr>
          <w:rFonts w:ascii="Times New Roman" w:hAnsi="Times New Roman" w:cs="Times New Roman"/>
          <w:sz w:val="24"/>
          <w:szCs w:val="24"/>
        </w:rPr>
      </w:pPr>
      <w:bookmarkStart w:id="31" w:name="_Toc338187109"/>
      <w:bookmarkStart w:id="32" w:name="_Toc341117480"/>
      <w:r w:rsidRPr="003C7E0B">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bookmarkEnd w:id="31"/>
      <w:bookmarkEnd w:id="32"/>
    </w:p>
    <w:p w:rsidR="009B1D18" w:rsidRPr="003C7E0B" w:rsidRDefault="009B1D18" w:rsidP="003C7E0B">
      <w:pPr>
        <w:pStyle w:val="10"/>
        <w:numPr>
          <w:ilvl w:val="1"/>
          <w:numId w:val="1"/>
        </w:numPr>
        <w:spacing w:before="240"/>
        <w:ind w:left="1049" w:hanging="584"/>
        <w:jc w:val="left"/>
        <w:rPr>
          <w:rFonts w:ascii="Times New Roman" w:hAnsi="Times New Roman" w:cs="Times New Roman"/>
          <w:sz w:val="24"/>
          <w:szCs w:val="24"/>
        </w:rPr>
      </w:pPr>
      <w:bookmarkStart w:id="33" w:name="_Toc337227315"/>
      <w:bookmarkStart w:id="34" w:name="_Toc338187110"/>
      <w:bookmarkStart w:id="35" w:name="_Toc341117481"/>
      <w:r w:rsidRPr="003C7E0B">
        <w:rPr>
          <w:rFonts w:ascii="Times New Roman" w:hAnsi="Times New Roman" w:cs="Times New Roman"/>
          <w:sz w:val="24"/>
          <w:szCs w:val="24"/>
        </w:rPr>
        <w:t>Краткая характеристика МО</w:t>
      </w:r>
      <w:bookmarkEnd w:id="33"/>
      <w:bookmarkEnd w:id="34"/>
      <w:bookmarkEnd w:id="35"/>
    </w:p>
    <w:p w:rsidR="009B1D18" w:rsidRPr="003C7E0B" w:rsidRDefault="009B1D18" w:rsidP="003C7E0B">
      <w:pPr>
        <w:pStyle w:val="3"/>
        <w:numPr>
          <w:ilvl w:val="2"/>
          <w:numId w:val="1"/>
        </w:numPr>
        <w:rPr>
          <w:rFonts w:ascii="Times New Roman" w:hAnsi="Times New Roman" w:cs="Times New Roman"/>
        </w:rPr>
      </w:pPr>
      <w:bookmarkStart w:id="36" w:name="_Toc337227316"/>
      <w:bookmarkStart w:id="37" w:name="_Toc338187111"/>
      <w:r w:rsidRPr="003C7E0B">
        <w:rPr>
          <w:rFonts w:ascii="Times New Roman" w:hAnsi="Times New Roman" w:cs="Times New Roman"/>
        </w:rPr>
        <w:t>Территория</w:t>
      </w:r>
      <w:bookmarkEnd w:id="36"/>
      <w:bookmarkEnd w:id="37"/>
    </w:p>
    <w:p w:rsidR="002C53CB" w:rsidRPr="003C7E0B" w:rsidRDefault="002C53CB" w:rsidP="003C7E0B">
      <w:pPr>
        <w:spacing w:before="0" w:after="0" w:line="240" w:lineRule="auto"/>
        <w:jc w:val="both"/>
        <w:rPr>
          <w:rFonts w:ascii="Times New Roman" w:hAnsi="Times New Roman" w:cs="Times New Roman"/>
        </w:rPr>
      </w:pPr>
      <w:r w:rsidRPr="003C7E0B">
        <w:rPr>
          <w:rFonts w:ascii="Times New Roman" w:hAnsi="Times New Roman" w:cs="Times New Roman"/>
        </w:rPr>
        <w:t>Войсковицкое сельское поселение — муниципальное образование в составе Гатчинского района Ленинградской области. Административный центр — посёлок Войсковицы. На территории поселения находятся 5 населённых пунктов — 2 посёлка и 3 деревни (Таблица</w:t>
      </w:r>
      <w:r w:rsidR="008A7082" w:rsidRPr="003C7E0B">
        <w:rPr>
          <w:rFonts w:ascii="Times New Roman" w:hAnsi="Times New Roman" w:cs="Times New Roman"/>
        </w:rPr>
        <w:t xml:space="preserve"> </w:t>
      </w:r>
      <w:r w:rsidR="00FA7AB9" w:rsidRPr="003C7E0B">
        <w:rPr>
          <w:rFonts w:ascii="Times New Roman" w:hAnsi="Times New Roman" w:cs="Times New Roman"/>
        </w:rPr>
        <w:t>23</w:t>
      </w:r>
      <w:r w:rsidRPr="003C7E0B">
        <w:rPr>
          <w:rFonts w:ascii="Times New Roman" w:hAnsi="Times New Roman" w:cs="Times New Roman"/>
        </w:rPr>
        <w:t xml:space="preserve">). </w:t>
      </w:r>
    </w:p>
    <w:p w:rsidR="002C53CB" w:rsidRPr="003C7E0B" w:rsidRDefault="002C53CB" w:rsidP="003C7E0B">
      <w:pPr>
        <w:spacing w:before="0" w:after="0" w:line="240" w:lineRule="auto"/>
        <w:jc w:val="both"/>
        <w:rPr>
          <w:rFonts w:ascii="Times New Roman" w:hAnsi="Times New Roman" w:cs="Times New Roman"/>
        </w:rPr>
      </w:pPr>
      <w:r w:rsidRPr="003C7E0B">
        <w:rPr>
          <w:rFonts w:ascii="Times New Roman" w:hAnsi="Times New Roman" w:cs="Times New Roman"/>
        </w:rPr>
        <w:t>Общая площадь МО в установленных границах составляет 30,7 км</w:t>
      </w:r>
      <w:r w:rsidRPr="003C7E0B">
        <w:rPr>
          <w:rFonts w:ascii="Times New Roman" w:hAnsi="Times New Roman" w:cs="Times New Roman"/>
          <w:vertAlign w:val="superscript"/>
        </w:rPr>
        <w:t>2</w:t>
      </w:r>
      <w:r w:rsidRPr="003C7E0B">
        <w:rPr>
          <w:rFonts w:ascii="Times New Roman" w:hAnsi="Times New Roman" w:cs="Times New Roman"/>
        </w:rPr>
        <w:t xml:space="preserve">. </w:t>
      </w:r>
    </w:p>
    <w:p w:rsidR="002C53CB" w:rsidRPr="003C7E0B" w:rsidRDefault="002C53CB" w:rsidP="003C7E0B">
      <w:pPr>
        <w:spacing w:before="0" w:after="0" w:line="240" w:lineRule="auto"/>
        <w:ind w:firstLine="426"/>
        <w:jc w:val="both"/>
        <w:rPr>
          <w:rFonts w:ascii="Times New Roman" w:hAnsi="Times New Roman" w:cs="Times New Roman"/>
        </w:rPr>
      </w:pPr>
      <w:r w:rsidRPr="003C7E0B">
        <w:rPr>
          <w:rFonts w:ascii="Times New Roman" w:hAnsi="Times New Roman" w:cs="Times New Roman"/>
          <w:b/>
        </w:rPr>
        <w:t xml:space="preserve">Таблица </w:t>
      </w:r>
      <w:r w:rsidR="00FA7AB9" w:rsidRPr="003C7E0B">
        <w:rPr>
          <w:rFonts w:ascii="Times New Roman" w:hAnsi="Times New Roman" w:cs="Times New Roman"/>
          <w:b/>
        </w:rPr>
        <w:t>23</w:t>
      </w:r>
      <w:r w:rsidR="008A7082" w:rsidRPr="003C7E0B">
        <w:rPr>
          <w:rFonts w:ascii="Times New Roman" w:hAnsi="Times New Roman" w:cs="Times New Roman"/>
          <w:b/>
        </w:rPr>
        <w:t xml:space="preserve"> </w:t>
      </w:r>
      <w:r w:rsidRPr="003C7E0B">
        <w:rPr>
          <w:rFonts w:ascii="Times New Roman" w:hAnsi="Times New Roman" w:cs="Times New Roman"/>
          <w:b/>
        </w:rPr>
        <w:t>– Состав Войковицкого сельского поселения</w:t>
      </w:r>
    </w:p>
    <w:tbl>
      <w:tblPr>
        <w:tblW w:w="8530" w:type="dxa"/>
        <w:jc w:val="center"/>
        <w:tblCellMar>
          <w:left w:w="28" w:type="dxa"/>
          <w:right w:w="28" w:type="dxa"/>
        </w:tblCellMar>
        <w:tblLook w:val="04A0"/>
      </w:tblPr>
      <w:tblGrid>
        <w:gridCol w:w="755"/>
        <w:gridCol w:w="4013"/>
        <w:gridCol w:w="3762"/>
      </w:tblGrid>
      <w:tr w:rsidR="009B1D18" w:rsidRPr="003C7E0B" w:rsidTr="009B1D18">
        <w:trPr>
          <w:trHeight w:val="315"/>
          <w:tblHeader/>
          <w:jc w:val="center"/>
        </w:trPr>
        <w:tc>
          <w:tcPr>
            <w:tcW w:w="755" w:type="dxa"/>
            <w:tcBorders>
              <w:top w:val="single" w:sz="4" w:space="0" w:color="auto"/>
              <w:left w:val="single" w:sz="4" w:space="0" w:color="auto"/>
              <w:bottom w:val="single" w:sz="4" w:space="0" w:color="auto"/>
              <w:right w:val="single" w:sz="4" w:space="0" w:color="auto"/>
            </w:tcBorders>
          </w:tcPr>
          <w:p w:rsidR="009B1D18" w:rsidRPr="003C7E0B" w:rsidRDefault="009B1D18"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 п/п</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D18" w:rsidRPr="003C7E0B" w:rsidRDefault="009B1D18"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Наименование населенного пункта</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9B1D18" w:rsidRPr="003C7E0B" w:rsidRDefault="009B1D18"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Тип населенного пункта</w:t>
            </w:r>
          </w:p>
        </w:tc>
      </w:tr>
      <w:tr w:rsidR="0062712D" w:rsidRPr="003C7E0B" w:rsidTr="009B1D18">
        <w:trPr>
          <w:trHeight w:val="315"/>
          <w:jc w:val="center"/>
        </w:trPr>
        <w:tc>
          <w:tcPr>
            <w:tcW w:w="755" w:type="dxa"/>
            <w:tcBorders>
              <w:top w:val="single" w:sz="4" w:space="0" w:color="auto"/>
              <w:left w:val="single" w:sz="4" w:space="0" w:color="auto"/>
              <w:bottom w:val="single" w:sz="4" w:space="0" w:color="auto"/>
              <w:right w:val="single" w:sz="4" w:space="0" w:color="auto"/>
            </w:tcBorders>
          </w:tcPr>
          <w:p w:rsidR="0062712D" w:rsidRPr="003C7E0B" w:rsidRDefault="0062712D"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w:t>
            </w:r>
          </w:p>
        </w:tc>
        <w:tc>
          <w:tcPr>
            <w:tcW w:w="4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Войсковицы</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Посёлок, административный центр</w:t>
            </w:r>
          </w:p>
        </w:tc>
      </w:tr>
      <w:tr w:rsidR="0062712D" w:rsidRPr="003C7E0B" w:rsidTr="009B1D18">
        <w:trPr>
          <w:trHeight w:val="315"/>
          <w:jc w:val="center"/>
        </w:trPr>
        <w:tc>
          <w:tcPr>
            <w:tcW w:w="755" w:type="dxa"/>
            <w:tcBorders>
              <w:top w:val="nil"/>
              <w:left w:val="single" w:sz="4" w:space="0" w:color="auto"/>
              <w:bottom w:val="single" w:sz="4" w:space="0" w:color="auto"/>
              <w:right w:val="single" w:sz="4" w:space="0" w:color="auto"/>
            </w:tcBorders>
          </w:tcPr>
          <w:p w:rsidR="0062712D" w:rsidRPr="003C7E0B" w:rsidRDefault="0062712D"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Карстолово</w:t>
            </w:r>
          </w:p>
        </w:tc>
        <w:tc>
          <w:tcPr>
            <w:tcW w:w="3762" w:type="dxa"/>
            <w:tcBorders>
              <w:top w:val="nil"/>
              <w:left w:val="nil"/>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Деревня</w:t>
            </w:r>
          </w:p>
        </w:tc>
      </w:tr>
      <w:tr w:rsidR="0062712D" w:rsidRPr="003C7E0B" w:rsidTr="009B1D18">
        <w:trPr>
          <w:trHeight w:val="315"/>
          <w:jc w:val="center"/>
        </w:trPr>
        <w:tc>
          <w:tcPr>
            <w:tcW w:w="755" w:type="dxa"/>
            <w:tcBorders>
              <w:top w:val="nil"/>
              <w:left w:val="single" w:sz="4" w:space="0" w:color="auto"/>
              <w:bottom w:val="single" w:sz="4" w:space="0" w:color="auto"/>
              <w:right w:val="single" w:sz="4" w:space="0" w:color="auto"/>
            </w:tcBorders>
          </w:tcPr>
          <w:p w:rsidR="0062712D" w:rsidRPr="003C7E0B" w:rsidRDefault="0062712D"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Новый Учхоз</w:t>
            </w:r>
          </w:p>
        </w:tc>
        <w:tc>
          <w:tcPr>
            <w:tcW w:w="3762" w:type="dxa"/>
            <w:tcBorders>
              <w:top w:val="nil"/>
              <w:left w:val="nil"/>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Посёлок</w:t>
            </w:r>
          </w:p>
        </w:tc>
      </w:tr>
      <w:tr w:rsidR="0062712D" w:rsidRPr="003C7E0B" w:rsidTr="009B1D18">
        <w:trPr>
          <w:trHeight w:val="315"/>
          <w:jc w:val="center"/>
        </w:trPr>
        <w:tc>
          <w:tcPr>
            <w:tcW w:w="755" w:type="dxa"/>
            <w:tcBorders>
              <w:top w:val="nil"/>
              <w:left w:val="single" w:sz="4" w:space="0" w:color="auto"/>
              <w:bottom w:val="single" w:sz="4" w:space="0" w:color="auto"/>
              <w:right w:val="single" w:sz="4" w:space="0" w:color="auto"/>
            </w:tcBorders>
          </w:tcPr>
          <w:p w:rsidR="0062712D" w:rsidRPr="003C7E0B" w:rsidRDefault="0062712D"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Рябизи</w:t>
            </w:r>
          </w:p>
        </w:tc>
        <w:tc>
          <w:tcPr>
            <w:tcW w:w="3762" w:type="dxa"/>
            <w:tcBorders>
              <w:top w:val="nil"/>
              <w:left w:val="nil"/>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Деревня</w:t>
            </w:r>
          </w:p>
        </w:tc>
      </w:tr>
      <w:tr w:rsidR="0062712D" w:rsidRPr="003C7E0B" w:rsidTr="009B1D18">
        <w:trPr>
          <w:trHeight w:val="315"/>
          <w:jc w:val="center"/>
        </w:trPr>
        <w:tc>
          <w:tcPr>
            <w:tcW w:w="755" w:type="dxa"/>
            <w:tcBorders>
              <w:top w:val="nil"/>
              <w:left w:val="single" w:sz="4" w:space="0" w:color="auto"/>
              <w:bottom w:val="single" w:sz="4" w:space="0" w:color="auto"/>
              <w:right w:val="single" w:sz="4" w:space="0" w:color="auto"/>
            </w:tcBorders>
          </w:tcPr>
          <w:p w:rsidR="0062712D" w:rsidRPr="003C7E0B" w:rsidRDefault="0062712D"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w:t>
            </w:r>
          </w:p>
        </w:tc>
        <w:tc>
          <w:tcPr>
            <w:tcW w:w="4013" w:type="dxa"/>
            <w:tcBorders>
              <w:top w:val="nil"/>
              <w:left w:val="single" w:sz="4" w:space="0" w:color="auto"/>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Тяглино</w:t>
            </w:r>
          </w:p>
        </w:tc>
        <w:tc>
          <w:tcPr>
            <w:tcW w:w="3762" w:type="dxa"/>
            <w:tcBorders>
              <w:top w:val="nil"/>
              <w:left w:val="nil"/>
              <w:bottom w:val="single" w:sz="4" w:space="0" w:color="auto"/>
              <w:right w:val="single" w:sz="4" w:space="0" w:color="auto"/>
            </w:tcBorders>
            <w:shd w:val="clear" w:color="auto" w:fill="auto"/>
            <w:noWrap/>
            <w:vAlign w:val="bottom"/>
            <w:hideMark/>
          </w:tcPr>
          <w:p w:rsidR="0062712D" w:rsidRPr="003C7E0B" w:rsidRDefault="0062712D" w:rsidP="003C7E0B">
            <w:pPr>
              <w:spacing w:before="0" w:after="0" w:line="240" w:lineRule="auto"/>
              <w:ind w:firstLine="0"/>
              <w:rPr>
                <w:rFonts w:ascii="Times New Roman" w:hAnsi="Times New Roman" w:cs="Times New Roman"/>
              </w:rPr>
            </w:pPr>
            <w:r w:rsidRPr="003C7E0B">
              <w:rPr>
                <w:rFonts w:ascii="Times New Roman" w:hAnsi="Times New Roman" w:cs="Times New Roman"/>
              </w:rPr>
              <w:t>Деревня</w:t>
            </w:r>
          </w:p>
        </w:tc>
      </w:tr>
    </w:tbl>
    <w:p w:rsidR="009B1D18" w:rsidRPr="003C7E0B" w:rsidRDefault="009B1D18" w:rsidP="003C7E0B">
      <w:pPr>
        <w:spacing w:before="0" w:after="0" w:line="240" w:lineRule="auto"/>
        <w:jc w:val="both"/>
        <w:rPr>
          <w:rFonts w:ascii="Times New Roman" w:hAnsi="Times New Roman" w:cs="Times New Roman"/>
        </w:rPr>
      </w:pPr>
    </w:p>
    <w:p w:rsidR="009B1D18" w:rsidRPr="003C7E0B" w:rsidRDefault="009B1D18" w:rsidP="003C7E0B">
      <w:pPr>
        <w:pStyle w:val="3"/>
        <w:numPr>
          <w:ilvl w:val="2"/>
          <w:numId w:val="1"/>
        </w:numPr>
        <w:rPr>
          <w:rFonts w:ascii="Times New Roman" w:hAnsi="Times New Roman" w:cs="Times New Roman"/>
        </w:rPr>
      </w:pPr>
      <w:bookmarkStart w:id="38" w:name="_Toc337227318"/>
      <w:bookmarkStart w:id="39" w:name="_Toc338187113"/>
      <w:r w:rsidRPr="003C7E0B">
        <w:rPr>
          <w:rFonts w:ascii="Times New Roman" w:hAnsi="Times New Roman" w:cs="Times New Roman"/>
        </w:rPr>
        <w:t>Население</w:t>
      </w:r>
      <w:bookmarkEnd w:id="38"/>
      <w:bookmarkEnd w:id="39"/>
    </w:p>
    <w:p w:rsidR="00414B2E" w:rsidRPr="003C7E0B" w:rsidRDefault="00414B2E" w:rsidP="003C7E0B">
      <w:pPr>
        <w:spacing w:before="0" w:after="0" w:line="240" w:lineRule="auto"/>
        <w:jc w:val="both"/>
        <w:rPr>
          <w:rFonts w:ascii="Times New Roman" w:hAnsi="Times New Roman" w:cs="Times New Roman"/>
        </w:rPr>
      </w:pPr>
      <w:r w:rsidRPr="003C7E0B">
        <w:rPr>
          <w:rFonts w:ascii="Times New Roman" w:hAnsi="Times New Roman" w:cs="Times New Roman"/>
        </w:rPr>
        <w:t>Численность населения в 5 населенных пунктах Войсковицкого сельского поселения на 01.01.2011 г. составила 6 700 человек. В административном центре сельского поселения – поселке Войсковицы проживают около 60 % всего населения. В связи с близким расположением территории сельского поселения к админ</w:t>
      </w:r>
      <w:r w:rsidR="002C53CB" w:rsidRPr="003C7E0B">
        <w:rPr>
          <w:rFonts w:ascii="Times New Roman" w:hAnsi="Times New Roman" w:cs="Times New Roman"/>
        </w:rPr>
        <w:t>истративному центру района – г. </w:t>
      </w:r>
      <w:r w:rsidRPr="003C7E0B">
        <w:rPr>
          <w:rFonts w:ascii="Times New Roman" w:hAnsi="Times New Roman" w:cs="Times New Roman"/>
        </w:rPr>
        <w:t xml:space="preserve">Гатчина – в летний период почти во всех сельских населенных пунктах отмечается рост численности населения. Численность постоянного населения за последние 7 лет колеблется в пределах 1,5-2%. Основными факторами, определяющими численность населения, являются естественная убыль, складывающаяся из показателей рождаемости и смертности, а также механическое движение (миграция). </w:t>
      </w:r>
    </w:p>
    <w:p w:rsidR="007378D3" w:rsidRPr="003C7E0B" w:rsidRDefault="007378D3"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 xml:space="preserve">За последнее время было оформлено большое количество браков, что приведет к увеличению рождаемости на территории МО Войсковицкое сельское поселение. </w:t>
      </w:r>
    </w:p>
    <w:p w:rsidR="007378D3" w:rsidRPr="003C7E0B" w:rsidRDefault="007378D3" w:rsidP="003C7E0B">
      <w:pPr>
        <w:spacing w:before="0" w:after="0" w:line="240" w:lineRule="auto"/>
        <w:jc w:val="both"/>
        <w:rPr>
          <w:rFonts w:ascii="Times New Roman" w:eastAsia="Calibri" w:hAnsi="Times New Roman" w:cs="Times New Roman"/>
        </w:rPr>
      </w:pPr>
      <w:r w:rsidRPr="003C7E0B">
        <w:rPr>
          <w:rFonts w:ascii="Times New Roman" w:eastAsia="Calibri" w:hAnsi="Times New Roman" w:cs="Times New Roman"/>
        </w:rPr>
        <w:tab/>
        <w:t>Растущая численность населения – гарантия обеспеченности высококвалифицированными кадрами предприятий поселения.</w:t>
      </w:r>
    </w:p>
    <w:p w:rsidR="007378D3" w:rsidRPr="003C7E0B" w:rsidRDefault="007378D3" w:rsidP="003C7E0B">
      <w:pPr>
        <w:spacing w:before="0" w:after="0" w:line="240" w:lineRule="auto"/>
        <w:jc w:val="both"/>
        <w:rPr>
          <w:rFonts w:ascii="Times New Roman" w:hAnsi="Times New Roman" w:cs="Times New Roman"/>
        </w:rPr>
      </w:pPr>
      <w:r w:rsidRPr="003C7E0B">
        <w:rPr>
          <w:rFonts w:ascii="Times New Roman" w:eastAsia="Calibri" w:hAnsi="Times New Roman" w:cs="Times New Roman"/>
        </w:rPr>
        <w:tab/>
        <w:t>Активную работу в поддержке позитивной демографической динамики проводит Правительство Ленинградской области, разрабатывая и реализуя целевые программы, направленные на поддержку молодых семей, модернизацию здравоохранения и другое.</w:t>
      </w:r>
    </w:p>
    <w:p w:rsidR="00C826D6" w:rsidRPr="003C7E0B" w:rsidRDefault="006C4D20" w:rsidP="003C7E0B">
      <w:pPr>
        <w:pStyle w:val="3"/>
        <w:numPr>
          <w:ilvl w:val="2"/>
          <w:numId w:val="1"/>
        </w:numPr>
        <w:rPr>
          <w:rFonts w:ascii="Times New Roman" w:hAnsi="Times New Roman" w:cs="Times New Roman"/>
        </w:rPr>
      </w:pPr>
      <w:bookmarkStart w:id="40" w:name="_Toc338187116"/>
      <w:r w:rsidRPr="003C7E0B">
        <w:rPr>
          <w:rFonts w:ascii="Times New Roman" w:hAnsi="Times New Roman" w:cs="Times New Roman"/>
        </w:rPr>
        <w:t>К</w:t>
      </w:r>
      <w:r w:rsidR="00C826D6" w:rsidRPr="003C7E0B">
        <w:rPr>
          <w:rFonts w:ascii="Times New Roman" w:hAnsi="Times New Roman" w:cs="Times New Roman"/>
        </w:rPr>
        <w:t>оммунальные услуги</w:t>
      </w:r>
      <w:bookmarkEnd w:id="40"/>
    </w:p>
    <w:p w:rsidR="002C53CB" w:rsidRPr="003C7E0B" w:rsidRDefault="002C53CB" w:rsidP="003C7E0B">
      <w:pPr>
        <w:pStyle w:val="afa"/>
        <w:spacing w:before="0" w:after="0"/>
      </w:pPr>
      <w:r w:rsidRPr="003C7E0B">
        <w:t xml:space="preserve">Поставщиком коммунальных услуг является ОАО </w:t>
      </w:r>
      <w:r w:rsidR="00FA7AB9" w:rsidRPr="003C7E0B">
        <w:t>«</w:t>
      </w:r>
      <w:r w:rsidRPr="003C7E0B">
        <w:t>Коммунальные системы Гатчинского района</w:t>
      </w:r>
      <w:r w:rsidR="00FA7AB9" w:rsidRPr="003C7E0B">
        <w:t>»</w:t>
      </w:r>
      <w:r w:rsidRPr="003C7E0B">
        <w:t>.</w:t>
      </w:r>
    </w:p>
    <w:p w:rsidR="005B2F0B" w:rsidRPr="003C7E0B" w:rsidRDefault="005B2F0B" w:rsidP="003C7E0B">
      <w:pPr>
        <w:pStyle w:val="afa"/>
        <w:spacing w:before="0" w:after="0"/>
      </w:pPr>
      <w:r w:rsidRPr="003C7E0B">
        <w:t xml:space="preserve">По данным паспорта Войсковицкого сельского поселения жилищный фонд муниципального образования составляет 131,7 тыс. кв. м, из них централизованными холодным водоснабжением обеспечено 83 %, горячим водоснабжением 75 %, отоплением и канализацией обеспечено 80 %. Средняя жилищная обеспеченность на одного жителя составляет 19,7 кв. м. Средняя жилищная обеспеченность на одного жителя по Войсковицкому сельскому поселению ниже, чем в среднем по Гатчинскому муниципальному району. </w:t>
      </w:r>
    </w:p>
    <w:p w:rsidR="005B2F0B" w:rsidRPr="003C7E0B" w:rsidRDefault="005B2F0B" w:rsidP="003C7E0B">
      <w:pPr>
        <w:pStyle w:val="afa"/>
        <w:spacing w:before="0" w:after="0"/>
      </w:pPr>
      <w:r w:rsidRPr="003C7E0B">
        <w:t xml:space="preserve">Более 50 % жилищного фонда Войсковицкого сельского поселения составляют среднеэтажные жилые. Аварийный фонд составляет 70 кв. м (2 квартиры). Площадь квартир коммунального заселения составляет 1,5 тыс. кв. м (26 квартир). Количество семей, нуждающихся в жилых помещениях, предоставляемых по договорам социального найма 22. Часть индивидуальных жилых домов в п. Войсковицы попадают в границы санитарно-защитных зон. </w:t>
      </w:r>
    </w:p>
    <w:p w:rsidR="00E70888" w:rsidRPr="003C7E0B" w:rsidRDefault="00E70888" w:rsidP="003C7E0B">
      <w:pPr>
        <w:pStyle w:val="afa"/>
        <w:spacing w:before="0" w:after="0"/>
      </w:pPr>
    </w:p>
    <w:p w:rsidR="00EC4313" w:rsidRPr="003C7E0B" w:rsidRDefault="00EC4313" w:rsidP="003C7E0B">
      <w:pPr>
        <w:pStyle w:val="3"/>
        <w:numPr>
          <w:ilvl w:val="2"/>
          <w:numId w:val="1"/>
        </w:numPr>
        <w:rPr>
          <w:rFonts w:ascii="Times New Roman" w:hAnsi="Times New Roman" w:cs="Times New Roman"/>
        </w:rPr>
      </w:pPr>
      <w:r w:rsidRPr="003C7E0B">
        <w:rPr>
          <w:rFonts w:ascii="Times New Roman" w:hAnsi="Times New Roman" w:cs="Times New Roman"/>
        </w:rPr>
        <w:t>Промышленность</w:t>
      </w:r>
    </w:p>
    <w:p w:rsidR="00EC4313" w:rsidRPr="003C7E0B" w:rsidRDefault="00EC4313" w:rsidP="003C7E0B">
      <w:pPr>
        <w:pStyle w:val="afa"/>
        <w:spacing w:before="0" w:after="0"/>
      </w:pPr>
      <w:r w:rsidRPr="003C7E0B">
        <w:t xml:space="preserve">На территории МО Войсковицкое сельское поселение расположены наиболее крупные предприятия, такие как: ОАО </w:t>
      </w:r>
      <w:r w:rsidR="00FA7AB9" w:rsidRPr="003C7E0B">
        <w:t>«</w:t>
      </w:r>
      <w:r w:rsidRPr="003C7E0B">
        <w:t>Племенная птицефабрика Войсковицы</w:t>
      </w:r>
      <w:r w:rsidR="00FA7AB9" w:rsidRPr="003C7E0B">
        <w:t>»</w:t>
      </w:r>
      <w:r w:rsidRPr="003C7E0B">
        <w:t xml:space="preserve">, ЗАО </w:t>
      </w:r>
      <w:r w:rsidR="00FA7AB9" w:rsidRPr="003C7E0B">
        <w:t>«</w:t>
      </w:r>
      <w:r w:rsidRPr="003C7E0B">
        <w:t>ДСК-Войсковицы</w:t>
      </w:r>
      <w:r w:rsidR="00FA7AB9" w:rsidRPr="003C7E0B">
        <w:t>»</w:t>
      </w:r>
      <w:r w:rsidRPr="003C7E0B">
        <w:t xml:space="preserve">, ОАО </w:t>
      </w:r>
      <w:r w:rsidR="00FA7AB9" w:rsidRPr="003C7E0B">
        <w:t>«</w:t>
      </w:r>
      <w:r w:rsidRPr="003C7E0B">
        <w:t>Коммунальные системы Гатчинского района</w:t>
      </w:r>
      <w:r w:rsidR="00FA7AB9" w:rsidRPr="003C7E0B">
        <w:t>»</w:t>
      </w:r>
      <w:r w:rsidRPr="003C7E0B">
        <w:t xml:space="preserve">, ЗАО </w:t>
      </w:r>
      <w:r w:rsidR="00FA7AB9" w:rsidRPr="003C7E0B">
        <w:t>«</w:t>
      </w:r>
      <w:r w:rsidRPr="003C7E0B">
        <w:t>Деревообработка</w:t>
      </w:r>
      <w:r w:rsidR="00FA7AB9" w:rsidRPr="003C7E0B">
        <w:t>»</w:t>
      </w:r>
      <w:r w:rsidRPr="003C7E0B">
        <w:t>.</w:t>
      </w:r>
    </w:p>
    <w:p w:rsidR="00EC4313" w:rsidRPr="003C7E0B" w:rsidRDefault="00EC4313" w:rsidP="003C7E0B">
      <w:pPr>
        <w:pStyle w:val="afa"/>
        <w:spacing w:before="0" w:after="0"/>
      </w:pPr>
      <w:r w:rsidRPr="003C7E0B">
        <w:tab/>
        <w:t>Среднесписочная численность работников (по крупным предприятиям) составляет 3126 чел.; среднемесячная заработная плата – 26117,9 рублей. Численность работников на предприятиях увеличилась, и составляет 103,4%, а заработная плата поднялась и составляет 128,9%.</w:t>
      </w:r>
    </w:p>
    <w:p w:rsidR="00EC4313" w:rsidRPr="003C7E0B" w:rsidRDefault="00EC4313" w:rsidP="003C7E0B">
      <w:pPr>
        <w:pStyle w:val="afa"/>
        <w:spacing w:before="0" w:after="0"/>
      </w:pPr>
      <w:r w:rsidRPr="003C7E0B">
        <w:tab/>
        <w:t xml:space="preserve">Предприятие ЗАО </w:t>
      </w:r>
      <w:r w:rsidR="00FA7AB9" w:rsidRPr="003C7E0B">
        <w:t>«</w:t>
      </w:r>
      <w:r w:rsidRPr="003C7E0B">
        <w:t>ДСК-Войсковицы</w:t>
      </w:r>
      <w:r w:rsidR="00FA7AB9" w:rsidRPr="003C7E0B">
        <w:t>»</w:t>
      </w:r>
      <w:r w:rsidRPr="003C7E0B">
        <w:t xml:space="preserve">  занимает территорию в 121,2тыс.кв.м., а также имеет свободную производственную площадь в 80,8 тыс.кв.м. Среднесписочная численность работающих на предприятия составляет 695 человек.</w:t>
      </w:r>
    </w:p>
    <w:p w:rsidR="00EC4313" w:rsidRPr="003C7E0B" w:rsidRDefault="00EC4313" w:rsidP="003C7E0B">
      <w:pPr>
        <w:pStyle w:val="afa"/>
        <w:spacing w:before="0" w:after="0"/>
      </w:pPr>
      <w:r w:rsidRPr="003C7E0B">
        <w:t>Предприятие занимается выпуском конструкций и деталей сборных и железобетонных.</w:t>
      </w:r>
    </w:p>
    <w:p w:rsidR="00E70888" w:rsidRPr="003C7E0B" w:rsidRDefault="00E70888" w:rsidP="003C7E0B">
      <w:pPr>
        <w:pStyle w:val="3"/>
        <w:numPr>
          <w:ilvl w:val="2"/>
          <w:numId w:val="1"/>
        </w:numPr>
        <w:rPr>
          <w:rFonts w:ascii="Times New Roman" w:hAnsi="Times New Roman" w:cs="Times New Roman"/>
        </w:rPr>
      </w:pPr>
      <w:r w:rsidRPr="003C7E0B">
        <w:rPr>
          <w:rFonts w:ascii="Times New Roman" w:hAnsi="Times New Roman" w:cs="Times New Roman"/>
        </w:rPr>
        <w:t>Сельское хозяйство</w:t>
      </w:r>
    </w:p>
    <w:p w:rsidR="00E70888" w:rsidRPr="003C7E0B" w:rsidRDefault="00E70888" w:rsidP="003C7E0B">
      <w:pPr>
        <w:pStyle w:val="afa"/>
        <w:spacing w:before="0" w:after="0"/>
      </w:pPr>
      <w:r w:rsidRPr="003C7E0B">
        <w:t xml:space="preserve">Предприятие ОАО </w:t>
      </w:r>
      <w:r w:rsidR="00FA7AB9" w:rsidRPr="003C7E0B">
        <w:t>«</w:t>
      </w:r>
      <w:r w:rsidRPr="003C7E0B">
        <w:t>Племенная птицефабрика Войсковицы</w:t>
      </w:r>
      <w:r w:rsidR="00FA7AB9" w:rsidRPr="003C7E0B">
        <w:t>»</w:t>
      </w:r>
      <w:r w:rsidRPr="003C7E0B">
        <w:t xml:space="preserve"> занимает территорию в 124тыс.кв.м. На этой территории выпускается яйцо племенное и мясо, включая субпродукты 1 категории. </w:t>
      </w:r>
    </w:p>
    <w:p w:rsidR="00E70888" w:rsidRPr="003C7E0B" w:rsidRDefault="00E70888" w:rsidP="003C7E0B">
      <w:pPr>
        <w:pStyle w:val="afa"/>
        <w:spacing w:before="0" w:after="0"/>
      </w:pPr>
      <w:r w:rsidRPr="003C7E0B">
        <w:t xml:space="preserve">В ОАО </w:t>
      </w:r>
      <w:r w:rsidR="00FA7AB9" w:rsidRPr="003C7E0B">
        <w:t>«</w:t>
      </w:r>
      <w:r w:rsidRPr="003C7E0B">
        <w:t>Племенная птицефабрика Войсковицы</w:t>
      </w:r>
      <w:r w:rsidR="00FA7AB9" w:rsidRPr="003C7E0B">
        <w:t>»</w:t>
      </w:r>
      <w:r w:rsidRPr="003C7E0B">
        <w:t xml:space="preserve"> среднесписочная численность работников сельского хозяйства составляет 275 человека. Среднемесячная заработная плата одного работника –27114,8 рублей. </w:t>
      </w:r>
    </w:p>
    <w:p w:rsidR="00E70888" w:rsidRPr="003C7E0B" w:rsidRDefault="00E70888" w:rsidP="003C7E0B">
      <w:pPr>
        <w:pStyle w:val="afa"/>
        <w:spacing w:before="0" w:after="0"/>
      </w:pPr>
    </w:p>
    <w:p w:rsidR="00E70888" w:rsidRPr="003C7E0B" w:rsidRDefault="00E70888" w:rsidP="003C7E0B">
      <w:pPr>
        <w:pStyle w:val="afa"/>
        <w:spacing w:before="0" w:after="0"/>
      </w:pPr>
      <w:r w:rsidRPr="003C7E0B">
        <w:t>Доля сельского хозяйства в общем объеме отгруженных товаров собственного производства, выполненных работ и услуг составляет 26%.</w:t>
      </w:r>
    </w:p>
    <w:p w:rsidR="00E70888" w:rsidRPr="003C7E0B" w:rsidRDefault="00E70888" w:rsidP="003C7E0B">
      <w:pPr>
        <w:pStyle w:val="afa"/>
        <w:spacing w:before="0" w:after="0"/>
      </w:pPr>
      <w:r w:rsidRPr="003C7E0B">
        <w:t>Наличие поголовья животных у населения в ЛПХ и КФХ характеризуется следующими данными:</w:t>
      </w:r>
    </w:p>
    <w:p w:rsidR="00E70888" w:rsidRPr="003C7E0B" w:rsidRDefault="00E70888" w:rsidP="003C7E0B">
      <w:pPr>
        <w:pStyle w:val="afa"/>
        <w:spacing w:before="0" w:after="0"/>
      </w:pPr>
      <w:r w:rsidRPr="003C7E0B">
        <w:t xml:space="preserve">КРС – 66 голов (в том числе коровы – 28 голов); </w:t>
      </w:r>
    </w:p>
    <w:p w:rsidR="00E70888" w:rsidRPr="003C7E0B" w:rsidRDefault="00E70888" w:rsidP="003C7E0B">
      <w:pPr>
        <w:pStyle w:val="afa"/>
        <w:spacing w:before="0" w:after="0"/>
      </w:pPr>
      <w:r w:rsidRPr="003C7E0B">
        <w:t xml:space="preserve">свиньи – 39 голов (из них свиноматки старше 9 мес. – 4); </w:t>
      </w:r>
    </w:p>
    <w:p w:rsidR="00E70888" w:rsidRPr="003C7E0B" w:rsidRDefault="00E70888" w:rsidP="003C7E0B">
      <w:pPr>
        <w:pStyle w:val="afa"/>
        <w:spacing w:before="0" w:after="0"/>
      </w:pPr>
      <w:r w:rsidRPr="003C7E0B">
        <w:t>овцы и козы – 21 (из них овцекозоматки и ярки старше 1 года – 15);</w:t>
      </w:r>
    </w:p>
    <w:p w:rsidR="00E70888" w:rsidRPr="003C7E0B" w:rsidRDefault="00E70888" w:rsidP="003C7E0B">
      <w:pPr>
        <w:pStyle w:val="afa"/>
        <w:spacing w:before="0" w:after="0"/>
      </w:pPr>
      <w:r w:rsidRPr="003C7E0B">
        <w:t xml:space="preserve"> птица всех видов и возрастов – 405</w:t>
      </w:r>
      <w:r w:rsidR="00EC4313" w:rsidRPr="003C7E0B">
        <w:t>.</w:t>
      </w:r>
    </w:p>
    <w:p w:rsidR="005B2F0B" w:rsidRPr="003C7E0B" w:rsidRDefault="005B2F0B" w:rsidP="003C7E0B">
      <w:pPr>
        <w:spacing w:before="0" w:after="0" w:line="240" w:lineRule="auto"/>
        <w:jc w:val="both"/>
        <w:rPr>
          <w:rFonts w:ascii="Times New Roman" w:hAnsi="Times New Roman" w:cs="Times New Roman"/>
        </w:rPr>
      </w:pPr>
    </w:p>
    <w:p w:rsidR="005C47C9" w:rsidRPr="003C7E0B" w:rsidRDefault="00046EE2" w:rsidP="003C7E0B">
      <w:pPr>
        <w:pStyle w:val="10"/>
        <w:numPr>
          <w:ilvl w:val="1"/>
          <w:numId w:val="1"/>
        </w:numPr>
        <w:spacing w:before="240"/>
        <w:ind w:left="1049" w:hanging="584"/>
        <w:jc w:val="left"/>
        <w:rPr>
          <w:rFonts w:ascii="Times New Roman" w:hAnsi="Times New Roman" w:cs="Times New Roman"/>
          <w:sz w:val="24"/>
          <w:szCs w:val="24"/>
        </w:rPr>
      </w:pPr>
      <w:bookmarkStart w:id="41" w:name="_Toc338187118"/>
      <w:bookmarkStart w:id="42" w:name="_Toc341117482"/>
      <w:r w:rsidRPr="003C7E0B">
        <w:rPr>
          <w:rFonts w:ascii="Times New Roman" w:hAnsi="Times New Roman" w:cs="Times New Roman"/>
          <w:sz w:val="24"/>
          <w:szCs w:val="24"/>
        </w:rPr>
        <w:t>П</w:t>
      </w:r>
      <w:r w:rsidR="005C47C9" w:rsidRPr="003C7E0B">
        <w:rPr>
          <w:rFonts w:ascii="Times New Roman" w:hAnsi="Times New Roman" w:cs="Times New Roman"/>
          <w:sz w:val="24"/>
          <w:szCs w:val="24"/>
        </w:rPr>
        <w:t>ерспективные показатели развития МО</w:t>
      </w:r>
      <w:bookmarkEnd w:id="41"/>
      <w:bookmarkEnd w:id="42"/>
    </w:p>
    <w:p w:rsidR="005C47C9" w:rsidRPr="003C7E0B" w:rsidRDefault="005C47C9" w:rsidP="003C7E0B">
      <w:pPr>
        <w:pStyle w:val="3"/>
        <w:numPr>
          <w:ilvl w:val="2"/>
          <w:numId w:val="1"/>
        </w:numPr>
        <w:rPr>
          <w:rFonts w:ascii="Times New Roman" w:hAnsi="Times New Roman" w:cs="Times New Roman"/>
        </w:rPr>
      </w:pPr>
      <w:bookmarkStart w:id="43" w:name="_Toc338187119"/>
      <w:r w:rsidRPr="003C7E0B">
        <w:rPr>
          <w:rFonts w:ascii="Times New Roman" w:hAnsi="Times New Roman" w:cs="Times New Roman"/>
        </w:rPr>
        <w:t>Социально-экономические показатели</w:t>
      </w:r>
      <w:bookmarkEnd w:id="43"/>
    </w:p>
    <w:p w:rsidR="00E70888" w:rsidRPr="003C7E0B" w:rsidRDefault="00E70888" w:rsidP="003C7E0B">
      <w:pPr>
        <w:pStyle w:val="afa"/>
        <w:spacing w:before="0" w:after="0"/>
      </w:pPr>
      <w:r w:rsidRPr="003C7E0B">
        <w:t>Оптимистичный вариант прогноза численности населения предполагает рост на расчетный срок до 7,93 тыс. и предусматривает наиболее благоприятные тенденции в естественном движении населения и значительный миграционный прирост населения. Этот вариант избран в качестве основного в Схеме территориального планирования Гатчинского муниципального района. За расчетный срок в среднем за год в расчете на 1000 населения рождаемость превысит смертность и составит 9,8 человек, смертность 9,3 человек, естественный прирост населения – 0,5 человек. Сальдо миграции предусматривается в размере 1,3 тыс. человек за весь период расчетного срока или около 69 человек в среднем в год.</w:t>
      </w:r>
    </w:p>
    <w:p w:rsidR="005C47C9" w:rsidRPr="003C7E0B" w:rsidRDefault="005C47C9" w:rsidP="003C7E0B">
      <w:pPr>
        <w:spacing w:before="0" w:after="0" w:line="240" w:lineRule="auto"/>
        <w:ind w:firstLine="0"/>
        <w:jc w:val="both"/>
        <w:rPr>
          <w:rFonts w:ascii="Times New Roman" w:hAnsi="Times New Roman" w:cs="Times New Roman"/>
          <w:b/>
        </w:rPr>
      </w:pPr>
    </w:p>
    <w:p w:rsidR="005C47C9" w:rsidRPr="003C7E0B" w:rsidRDefault="005C47C9"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24</w:t>
      </w:r>
      <w:r w:rsidR="008A7082" w:rsidRPr="003C7E0B">
        <w:rPr>
          <w:rFonts w:ascii="Times New Roman" w:hAnsi="Times New Roman" w:cs="Times New Roman"/>
          <w:b/>
        </w:rPr>
        <w:t xml:space="preserve"> </w:t>
      </w:r>
      <w:r w:rsidRPr="003C7E0B">
        <w:rPr>
          <w:rFonts w:ascii="Times New Roman" w:hAnsi="Times New Roman" w:cs="Times New Roman"/>
          <w:b/>
        </w:rPr>
        <w:t>- Динамика численности</w:t>
      </w:r>
      <w:r w:rsidR="00E954ED" w:rsidRPr="003C7E0B">
        <w:rPr>
          <w:rFonts w:ascii="Times New Roman" w:hAnsi="Times New Roman" w:cs="Times New Roman"/>
          <w:b/>
        </w:rPr>
        <w:t xml:space="preserve"> и состава</w:t>
      </w:r>
      <w:r w:rsidRPr="003C7E0B">
        <w:rPr>
          <w:rFonts w:ascii="Times New Roman" w:hAnsi="Times New Roman" w:cs="Times New Roman"/>
          <w:b/>
        </w:rPr>
        <w:t xml:space="preserve"> населения</w:t>
      </w:r>
    </w:p>
    <w:tbl>
      <w:tblPr>
        <w:tblW w:w="9133" w:type="dxa"/>
        <w:tblInd w:w="103" w:type="dxa"/>
        <w:tblCellMar>
          <w:left w:w="28" w:type="dxa"/>
          <w:right w:w="28" w:type="dxa"/>
        </w:tblCellMar>
        <w:tblLook w:val="04A0"/>
      </w:tblPr>
      <w:tblGrid>
        <w:gridCol w:w="3500"/>
        <w:gridCol w:w="856"/>
        <w:gridCol w:w="761"/>
        <w:gridCol w:w="938"/>
        <w:gridCol w:w="1014"/>
        <w:gridCol w:w="1032"/>
        <w:gridCol w:w="1032"/>
      </w:tblGrid>
      <w:tr w:rsidR="00D46BAB" w:rsidRPr="003C7E0B" w:rsidTr="00D46BAB">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показателя</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Ед.изм.</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2012</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оценка</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2013</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2020</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2030</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r>
      <w:tr w:rsidR="00D46BAB" w:rsidRPr="003C7E0B" w:rsidTr="00D46BAB">
        <w:trPr>
          <w:trHeight w:val="591"/>
        </w:trPr>
        <w:tc>
          <w:tcPr>
            <w:tcW w:w="3500" w:type="dxa"/>
            <w:tcBorders>
              <w:top w:val="nil"/>
              <w:left w:val="single" w:sz="4" w:space="0" w:color="auto"/>
              <w:bottom w:val="nil"/>
              <w:right w:val="single" w:sz="4" w:space="0" w:color="auto"/>
            </w:tcBorders>
            <w:shd w:val="clear" w:color="auto" w:fill="auto"/>
            <w:vAlign w:val="bottom"/>
            <w:hideMark/>
          </w:tcPr>
          <w:p w:rsidR="00D46BAB" w:rsidRPr="003C7E0B" w:rsidRDefault="00D46BA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Численность постоянного населения, в том числе по населенным пунктам:</w:t>
            </w:r>
          </w:p>
        </w:tc>
        <w:tc>
          <w:tcPr>
            <w:tcW w:w="856" w:type="dxa"/>
            <w:tcBorders>
              <w:top w:val="nil"/>
              <w:left w:val="nil"/>
              <w:bottom w:val="nil"/>
              <w:right w:val="single" w:sz="4" w:space="0" w:color="auto"/>
            </w:tcBorders>
            <w:shd w:val="clear" w:color="auto" w:fill="auto"/>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чел</w:t>
            </w:r>
          </w:p>
        </w:tc>
        <w:tc>
          <w:tcPr>
            <w:tcW w:w="761" w:type="dxa"/>
            <w:tcBorders>
              <w:top w:val="nil"/>
              <w:left w:val="nil"/>
              <w:bottom w:val="nil"/>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6</w:t>
            </w:r>
            <w:r w:rsidR="00673686" w:rsidRPr="003C7E0B">
              <w:rPr>
                <w:rFonts w:ascii="Times New Roman" w:eastAsia="Times New Roman" w:hAnsi="Times New Roman" w:cs="Times New Roman"/>
                <w:b/>
                <w:bCs/>
                <w:szCs w:val="24"/>
                <w:lang w:eastAsia="ru-RU"/>
              </w:rPr>
              <w:t>979</w:t>
            </w:r>
          </w:p>
        </w:tc>
        <w:tc>
          <w:tcPr>
            <w:tcW w:w="938" w:type="dxa"/>
            <w:tcBorders>
              <w:top w:val="nil"/>
              <w:left w:val="nil"/>
              <w:bottom w:val="nil"/>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6</w:t>
            </w:r>
            <w:r w:rsidR="00673686" w:rsidRPr="003C7E0B">
              <w:rPr>
                <w:rFonts w:ascii="Times New Roman" w:eastAsia="Times New Roman" w:hAnsi="Times New Roman" w:cs="Times New Roman"/>
                <w:b/>
                <w:bCs/>
                <w:szCs w:val="24"/>
                <w:lang w:eastAsia="ru-RU"/>
              </w:rPr>
              <w:t>848</w:t>
            </w:r>
          </w:p>
        </w:tc>
        <w:tc>
          <w:tcPr>
            <w:tcW w:w="1014" w:type="dxa"/>
            <w:tcBorders>
              <w:top w:val="nil"/>
              <w:left w:val="nil"/>
              <w:bottom w:val="nil"/>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6</w:t>
            </w:r>
            <w:r w:rsidR="00673686" w:rsidRPr="003C7E0B">
              <w:rPr>
                <w:rFonts w:ascii="Times New Roman" w:eastAsia="Times New Roman" w:hAnsi="Times New Roman" w:cs="Times New Roman"/>
                <w:b/>
                <w:bCs/>
                <w:szCs w:val="24"/>
                <w:lang w:eastAsia="ru-RU"/>
              </w:rPr>
              <w:t>848</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7920</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7930</w:t>
            </w:r>
          </w:p>
        </w:tc>
      </w:tr>
      <w:tr w:rsidR="00D46BAB" w:rsidRPr="003C7E0B" w:rsidTr="00D46BAB">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Войсковицы</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3907</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3907</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3907</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4618</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4624</w:t>
            </w:r>
          </w:p>
        </w:tc>
      </w:tr>
      <w:tr w:rsidR="00D46BAB" w:rsidRPr="003C7E0B" w:rsidTr="00D46BAB">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Карстолово</w:t>
            </w:r>
          </w:p>
        </w:tc>
        <w:tc>
          <w:tcPr>
            <w:tcW w:w="856" w:type="dxa"/>
            <w:tcBorders>
              <w:top w:val="nil"/>
              <w:left w:val="nil"/>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63</w:t>
            </w:r>
          </w:p>
        </w:tc>
        <w:tc>
          <w:tcPr>
            <w:tcW w:w="938"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63</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63</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74</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75</w:t>
            </w:r>
          </w:p>
        </w:tc>
      </w:tr>
      <w:tr w:rsidR="00D46BAB" w:rsidRPr="003C7E0B" w:rsidTr="00D46BAB">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Новый Учхоз</w:t>
            </w:r>
          </w:p>
        </w:tc>
        <w:tc>
          <w:tcPr>
            <w:tcW w:w="856" w:type="dxa"/>
            <w:tcBorders>
              <w:top w:val="nil"/>
              <w:left w:val="nil"/>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2493</w:t>
            </w:r>
          </w:p>
        </w:tc>
        <w:tc>
          <w:tcPr>
            <w:tcW w:w="938"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2493</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2493</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2947</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2951</w:t>
            </w:r>
          </w:p>
        </w:tc>
      </w:tr>
      <w:tr w:rsidR="00D46BAB" w:rsidRPr="003C7E0B" w:rsidTr="00D46BAB">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Рябизи</w:t>
            </w:r>
          </w:p>
        </w:tc>
        <w:tc>
          <w:tcPr>
            <w:tcW w:w="856" w:type="dxa"/>
            <w:tcBorders>
              <w:top w:val="nil"/>
              <w:left w:val="nil"/>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w:t>
            </w:r>
          </w:p>
        </w:tc>
        <w:tc>
          <w:tcPr>
            <w:tcW w:w="938"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25</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25</w:t>
            </w:r>
          </w:p>
        </w:tc>
      </w:tr>
      <w:tr w:rsidR="00D46BAB" w:rsidRPr="003C7E0B" w:rsidTr="00D46BAB">
        <w:trPr>
          <w:trHeight w:val="31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Тяглино</w:t>
            </w:r>
          </w:p>
        </w:tc>
        <w:tc>
          <w:tcPr>
            <w:tcW w:w="856" w:type="dxa"/>
            <w:tcBorders>
              <w:top w:val="nil"/>
              <w:left w:val="nil"/>
              <w:bottom w:val="single" w:sz="4" w:space="0" w:color="auto"/>
              <w:right w:val="single" w:sz="4" w:space="0" w:color="auto"/>
            </w:tcBorders>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216</w:t>
            </w:r>
          </w:p>
        </w:tc>
        <w:tc>
          <w:tcPr>
            <w:tcW w:w="938"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216</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216</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255</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256</w:t>
            </w:r>
          </w:p>
        </w:tc>
      </w:tr>
      <w:tr w:rsidR="00D46BAB" w:rsidRPr="003C7E0B" w:rsidTr="00D46BAB">
        <w:trPr>
          <w:trHeight w:val="287"/>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Возрастная структура населения:</w:t>
            </w:r>
          </w:p>
        </w:tc>
        <w:tc>
          <w:tcPr>
            <w:tcW w:w="856" w:type="dxa"/>
            <w:tcBorders>
              <w:top w:val="nil"/>
              <w:left w:val="nil"/>
              <w:bottom w:val="single" w:sz="4" w:space="0" w:color="auto"/>
              <w:right w:val="single" w:sz="4" w:space="0" w:color="auto"/>
            </w:tcBorders>
            <w:shd w:val="clear" w:color="auto" w:fill="auto"/>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761"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1032"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1032" w:type="dxa"/>
            <w:tcBorders>
              <w:top w:val="nil"/>
              <w:left w:val="nil"/>
              <w:bottom w:val="single" w:sz="4" w:space="0" w:color="auto"/>
              <w:right w:val="single" w:sz="4" w:space="0" w:color="auto"/>
            </w:tcBorders>
            <w:shd w:val="clear" w:color="auto" w:fill="auto"/>
            <w:noWrap/>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r>
      <w:tr w:rsidR="00D46BAB" w:rsidRPr="003C7E0B" w:rsidTr="00D46BAB">
        <w:trPr>
          <w:trHeight w:val="637"/>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население моложе трудоспособного возраста (0-15 лет)</w:t>
            </w:r>
          </w:p>
        </w:tc>
        <w:tc>
          <w:tcPr>
            <w:tcW w:w="856" w:type="dxa"/>
            <w:tcBorders>
              <w:top w:val="nil"/>
              <w:left w:val="nil"/>
              <w:bottom w:val="single" w:sz="4" w:space="0" w:color="auto"/>
              <w:right w:val="single" w:sz="4" w:space="0" w:color="auto"/>
            </w:tcBorders>
            <w:shd w:val="clear" w:color="auto" w:fill="auto"/>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1179</w:t>
            </w:r>
          </w:p>
        </w:tc>
        <w:tc>
          <w:tcPr>
            <w:tcW w:w="938"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1179</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1179</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1600</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1546</w:t>
            </w:r>
          </w:p>
        </w:tc>
      </w:tr>
      <w:tr w:rsidR="00D46BAB" w:rsidRPr="003C7E0B" w:rsidTr="00D46BAB">
        <w:trPr>
          <w:trHeight w:val="82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 население в трудоспособном возрасте (м 16/59 лет, ж 16/54 года)</w:t>
            </w:r>
          </w:p>
        </w:tc>
        <w:tc>
          <w:tcPr>
            <w:tcW w:w="856" w:type="dxa"/>
            <w:tcBorders>
              <w:top w:val="nil"/>
              <w:left w:val="nil"/>
              <w:bottom w:val="single" w:sz="4" w:space="0" w:color="auto"/>
              <w:right w:val="single" w:sz="4" w:space="0" w:color="auto"/>
            </w:tcBorders>
            <w:shd w:val="clear" w:color="auto" w:fill="auto"/>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4395</w:t>
            </w:r>
          </w:p>
        </w:tc>
        <w:tc>
          <w:tcPr>
            <w:tcW w:w="938"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4395</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4395</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4776</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4695</w:t>
            </w:r>
          </w:p>
        </w:tc>
      </w:tr>
      <w:tr w:rsidR="00D46BAB" w:rsidRPr="003C7E0B" w:rsidTr="00D46BAB">
        <w:trPr>
          <w:trHeight w:val="423"/>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население старше трудоспособного  возраста</w:t>
            </w:r>
          </w:p>
        </w:tc>
        <w:tc>
          <w:tcPr>
            <w:tcW w:w="856" w:type="dxa"/>
            <w:tcBorders>
              <w:top w:val="nil"/>
              <w:left w:val="nil"/>
              <w:bottom w:val="single" w:sz="4" w:space="0" w:color="auto"/>
              <w:right w:val="single" w:sz="4" w:space="0" w:color="auto"/>
            </w:tcBorders>
            <w:shd w:val="clear" w:color="auto" w:fill="auto"/>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761"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1126</w:t>
            </w:r>
          </w:p>
        </w:tc>
        <w:tc>
          <w:tcPr>
            <w:tcW w:w="938"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1126</w:t>
            </w:r>
          </w:p>
        </w:tc>
        <w:tc>
          <w:tcPr>
            <w:tcW w:w="1014"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1126</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1544</w:t>
            </w:r>
          </w:p>
        </w:tc>
        <w:tc>
          <w:tcPr>
            <w:tcW w:w="1032" w:type="dxa"/>
            <w:tcBorders>
              <w:top w:val="nil"/>
              <w:left w:val="nil"/>
              <w:bottom w:val="single" w:sz="4" w:space="0" w:color="auto"/>
              <w:right w:val="single" w:sz="4" w:space="0" w:color="auto"/>
            </w:tcBorders>
            <w:shd w:val="clear" w:color="auto" w:fill="auto"/>
            <w:vAlign w:val="center"/>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1689</w:t>
            </w:r>
          </w:p>
        </w:tc>
      </w:tr>
    </w:tbl>
    <w:p w:rsidR="00D46BAB" w:rsidRPr="003C7E0B" w:rsidRDefault="00D46BAB" w:rsidP="003C7E0B">
      <w:pPr>
        <w:spacing w:before="0" w:after="0" w:line="240" w:lineRule="auto"/>
        <w:ind w:firstLine="0"/>
        <w:jc w:val="both"/>
        <w:rPr>
          <w:rFonts w:ascii="Times New Roman" w:hAnsi="Times New Roman" w:cs="Times New Roman"/>
          <w:b/>
        </w:rPr>
      </w:pPr>
    </w:p>
    <w:p w:rsidR="002D6903" w:rsidRPr="003C7E0B" w:rsidRDefault="00E954ED" w:rsidP="003C7E0B">
      <w:pPr>
        <w:pStyle w:val="3"/>
        <w:numPr>
          <w:ilvl w:val="2"/>
          <w:numId w:val="1"/>
        </w:numPr>
        <w:rPr>
          <w:rFonts w:ascii="Times New Roman" w:hAnsi="Times New Roman" w:cs="Times New Roman"/>
        </w:rPr>
      </w:pPr>
      <w:bookmarkStart w:id="44" w:name="_Toc338187120"/>
      <w:r w:rsidRPr="003C7E0B">
        <w:rPr>
          <w:rFonts w:ascii="Times New Roman" w:hAnsi="Times New Roman" w:cs="Times New Roman"/>
        </w:rPr>
        <w:t>Перспективы развития застройки</w:t>
      </w:r>
      <w:bookmarkEnd w:id="44"/>
    </w:p>
    <w:p w:rsidR="00D23AE9" w:rsidRPr="003C7E0B" w:rsidRDefault="00D23AE9" w:rsidP="003C7E0B">
      <w:pPr>
        <w:pStyle w:val="afa"/>
        <w:spacing w:before="0" w:after="0"/>
      </w:pPr>
      <w:r w:rsidRPr="003C7E0B">
        <w:t xml:space="preserve">Согласно Схеме территориального планирования Гатчинского муниципального района Ленинградской области на период проектирования целевой показатель обеспеченности жильем в 2030 году принимается на уровне 31 м2, таким образом до 2030 года предполагается ввод </w:t>
      </w:r>
      <w:r w:rsidR="00D46BAB" w:rsidRPr="003C7E0B">
        <w:t xml:space="preserve">116,7 </w:t>
      </w:r>
      <w:r w:rsidRPr="003C7E0B">
        <w:t xml:space="preserve">тыс.м2, при этом по очередям до 2020 года необходимо ввести около </w:t>
      </w:r>
      <w:r w:rsidR="00D46BAB" w:rsidRPr="003C7E0B">
        <w:t xml:space="preserve">55,5 </w:t>
      </w:r>
      <w:r w:rsidRPr="003C7E0B">
        <w:t xml:space="preserve">тыс.м2 жилья, а до 2030 года </w:t>
      </w:r>
      <w:r w:rsidR="00D46BAB" w:rsidRPr="003C7E0B">
        <w:t>–</w:t>
      </w:r>
      <w:r w:rsidRPr="003C7E0B">
        <w:t xml:space="preserve"> еще</w:t>
      </w:r>
      <w:r w:rsidR="00D46BAB" w:rsidRPr="003C7E0B">
        <w:t xml:space="preserve"> 61,2</w:t>
      </w:r>
      <w:r w:rsidRPr="003C7E0B">
        <w:t xml:space="preserve"> тыс.м2 жилья (Таблица).</w:t>
      </w:r>
      <w:r w:rsidR="00D46BAB" w:rsidRPr="003C7E0B">
        <w:t xml:space="preserve"> Ввод жилья будет осуществляться за счет коммерческих и частных инвестиций, а также муниципального и областного бюджетов через реализацию целевых программ.</w:t>
      </w:r>
    </w:p>
    <w:p w:rsidR="00D46BAB" w:rsidRPr="003C7E0B" w:rsidRDefault="00D46BAB" w:rsidP="003C7E0B">
      <w:pPr>
        <w:spacing w:before="0" w:after="0" w:line="240" w:lineRule="auto"/>
        <w:ind w:firstLine="0"/>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25</w:t>
      </w:r>
      <w:r w:rsidR="008A7082" w:rsidRPr="003C7E0B">
        <w:rPr>
          <w:rFonts w:ascii="Times New Roman" w:hAnsi="Times New Roman" w:cs="Times New Roman"/>
          <w:b/>
        </w:rPr>
        <w:t xml:space="preserve"> </w:t>
      </w:r>
      <w:r w:rsidRPr="003C7E0B">
        <w:rPr>
          <w:rFonts w:ascii="Times New Roman" w:hAnsi="Times New Roman" w:cs="Times New Roman"/>
          <w:b/>
        </w:rPr>
        <w:t>– Динамика роста площади жилой застройки в целом по МО</w:t>
      </w:r>
    </w:p>
    <w:tbl>
      <w:tblPr>
        <w:tblW w:w="94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76"/>
        <w:gridCol w:w="982"/>
        <w:gridCol w:w="896"/>
        <w:gridCol w:w="938"/>
        <w:gridCol w:w="1032"/>
        <w:gridCol w:w="1032"/>
        <w:gridCol w:w="1032"/>
      </w:tblGrid>
      <w:tr w:rsidR="00D46BAB" w:rsidRPr="003C7E0B" w:rsidTr="00D46BAB">
        <w:trPr>
          <w:trHeight w:val="315"/>
          <w:tblHeader/>
        </w:trPr>
        <w:tc>
          <w:tcPr>
            <w:tcW w:w="3576"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показателя</w:t>
            </w:r>
          </w:p>
        </w:tc>
        <w:tc>
          <w:tcPr>
            <w:tcW w:w="982"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Ед.</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изм.</w:t>
            </w:r>
          </w:p>
        </w:tc>
        <w:tc>
          <w:tcPr>
            <w:tcW w:w="896"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2011</w:t>
            </w:r>
          </w:p>
        </w:tc>
        <w:tc>
          <w:tcPr>
            <w:tcW w:w="938"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2012</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оценка</w:t>
            </w:r>
          </w:p>
        </w:tc>
        <w:tc>
          <w:tcPr>
            <w:tcW w:w="1032"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2013</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c>
          <w:tcPr>
            <w:tcW w:w="1032"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2020</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c>
          <w:tcPr>
            <w:tcW w:w="1032" w:type="dxa"/>
            <w:shd w:val="clear" w:color="auto" w:fill="auto"/>
            <w:vAlign w:val="center"/>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2030</w:t>
            </w:r>
          </w:p>
          <w:p w:rsidR="00D46BAB" w:rsidRPr="003C7E0B" w:rsidRDefault="00D46BA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прогноз</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Население</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чел.</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6700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6700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6700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7920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7930</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Жилищный фонд всего, в т.ч.:</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 xml:space="preserve"> м2</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131700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131700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131700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186100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b/>
                <w:szCs w:val="24"/>
                <w:lang w:eastAsia="ru-RU"/>
              </w:rPr>
            </w:pPr>
            <w:r w:rsidRPr="003C7E0B">
              <w:rPr>
                <w:rFonts w:ascii="Times New Roman" w:eastAsia="Times New Roman" w:hAnsi="Times New Roman" w:cs="Times New Roman"/>
                <w:b/>
                <w:szCs w:val="24"/>
                <w:lang w:eastAsia="ru-RU"/>
              </w:rPr>
              <w:t>245800</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jc w:val="right"/>
              <w:rPr>
                <w:rFonts w:ascii="Times New Roman" w:hAnsi="Times New Roman" w:cs="Times New Roman"/>
              </w:rPr>
            </w:pPr>
            <w:r w:rsidRPr="003C7E0B">
              <w:rPr>
                <w:rFonts w:ascii="Times New Roman" w:eastAsia="Times New Roman" w:hAnsi="Times New Roman" w:cs="Times New Roman"/>
                <w:szCs w:val="24"/>
                <w:lang w:eastAsia="ru-RU"/>
              </w:rPr>
              <w:t>многоэтажная жилая застройки</w:t>
            </w:r>
            <w:r w:rsidRPr="003C7E0B">
              <w:rPr>
                <w:rFonts w:ascii="Times New Roman" w:hAnsi="Times New Roman" w:cs="Times New Roman"/>
              </w:rPr>
              <w:t xml:space="preserve"> </w:t>
            </w:r>
          </w:p>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(9 и более эт.)  </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8600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8600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8600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8600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8600</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jc w:val="right"/>
              <w:rPr>
                <w:rFonts w:ascii="Times New Roman" w:hAnsi="Times New Roman" w:cs="Times New Roman"/>
              </w:rPr>
            </w:pPr>
            <w:r w:rsidRPr="003C7E0B">
              <w:rPr>
                <w:rFonts w:ascii="Times New Roman" w:eastAsia="Times New Roman" w:hAnsi="Times New Roman" w:cs="Times New Roman"/>
                <w:szCs w:val="24"/>
                <w:lang w:eastAsia="ru-RU"/>
              </w:rPr>
              <w:t>среднеэтажная жилая застройка</w:t>
            </w:r>
          </w:p>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(5-8 этажей)  </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73800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73800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73800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84800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97100</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малоэтажная жилая застройка </w:t>
            </w:r>
          </w:p>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(до 4 этажей) </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27200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27200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27200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65100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106900</w:t>
            </w:r>
          </w:p>
        </w:tc>
      </w:tr>
      <w:tr w:rsidR="00D46BAB" w:rsidRPr="003C7E0B" w:rsidTr="00D46BAB">
        <w:trPr>
          <w:trHeight w:val="393"/>
        </w:trPr>
        <w:tc>
          <w:tcPr>
            <w:tcW w:w="3576" w:type="dxa"/>
            <w:shd w:val="clear" w:color="auto" w:fill="auto"/>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индивидуальная жилая застройка с участками</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22100</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22100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22100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27600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33200</w:t>
            </w:r>
          </w:p>
        </w:tc>
      </w:tr>
      <w:tr w:rsidR="00D46BAB" w:rsidRPr="003C7E0B" w:rsidTr="00D46BAB">
        <w:trPr>
          <w:trHeight w:val="317"/>
        </w:trPr>
        <w:tc>
          <w:tcPr>
            <w:tcW w:w="3576" w:type="dxa"/>
            <w:shd w:val="clear" w:color="auto" w:fill="auto"/>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Обеспеченность населения жильем</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м2/чел.</w:t>
            </w:r>
          </w:p>
        </w:tc>
        <w:tc>
          <w:tcPr>
            <w:tcW w:w="896"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19,7</w:t>
            </w:r>
          </w:p>
        </w:tc>
        <w:tc>
          <w:tcPr>
            <w:tcW w:w="938"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19,7</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19,7</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23,5</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31,0</w:t>
            </w:r>
          </w:p>
        </w:tc>
      </w:tr>
      <w:tr w:rsidR="00D46BAB" w:rsidRPr="003C7E0B" w:rsidTr="00D46BAB">
        <w:trPr>
          <w:trHeight w:val="315"/>
        </w:trPr>
        <w:tc>
          <w:tcPr>
            <w:tcW w:w="3576" w:type="dxa"/>
            <w:shd w:val="clear" w:color="auto" w:fill="auto"/>
            <w:hideMark/>
          </w:tcPr>
          <w:p w:rsidR="00D46BAB" w:rsidRPr="003C7E0B" w:rsidRDefault="00D46BA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нового строительства</w:t>
            </w:r>
          </w:p>
        </w:tc>
        <w:tc>
          <w:tcPr>
            <w:tcW w:w="982" w:type="dxa"/>
            <w:shd w:val="clear" w:color="auto" w:fill="auto"/>
            <w:noWrap/>
            <w:vAlign w:val="bottom"/>
            <w:hideMark/>
          </w:tcPr>
          <w:p w:rsidR="00D46BAB" w:rsidRPr="003C7E0B" w:rsidRDefault="00D46BA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D46BAB"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D46BAB"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D46BAB"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55500</w:t>
            </w:r>
          </w:p>
        </w:tc>
        <w:tc>
          <w:tcPr>
            <w:tcW w:w="1032" w:type="dxa"/>
            <w:shd w:val="clear" w:color="auto" w:fill="auto"/>
            <w:vAlign w:val="bottom"/>
            <w:hideMark/>
          </w:tcPr>
          <w:p w:rsidR="00D46BAB" w:rsidRPr="003C7E0B" w:rsidRDefault="00D46BAB"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61200</w:t>
            </w:r>
          </w:p>
        </w:tc>
      </w:tr>
      <w:tr w:rsidR="007A3D29" w:rsidRPr="003C7E0B" w:rsidTr="00D46BAB">
        <w:trPr>
          <w:trHeight w:val="487"/>
        </w:trPr>
        <w:tc>
          <w:tcPr>
            <w:tcW w:w="3576" w:type="dxa"/>
            <w:shd w:val="clear" w:color="auto" w:fill="auto"/>
            <w:hideMark/>
          </w:tcPr>
          <w:p w:rsidR="007A3D29" w:rsidRPr="003C7E0B" w:rsidRDefault="007A3D2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нового строительства нарастающим итогом, в том числе</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55500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116700</w:t>
            </w:r>
          </w:p>
        </w:tc>
      </w:tr>
      <w:tr w:rsidR="007A3D29" w:rsidRPr="003C7E0B" w:rsidTr="00D46BAB">
        <w:trPr>
          <w:trHeight w:val="315"/>
        </w:trPr>
        <w:tc>
          <w:tcPr>
            <w:tcW w:w="3576" w:type="dxa"/>
            <w:shd w:val="clear" w:color="auto" w:fill="auto"/>
            <w:hideMark/>
          </w:tcPr>
          <w:p w:rsidR="007A3D29" w:rsidRPr="003C7E0B" w:rsidRDefault="007A3D29" w:rsidP="003C7E0B">
            <w:pPr>
              <w:spacing w:before="0" w:after="0" w:line="240" w:lineRule="auto"/>
              <w:ind w:firstLine="0"/>
              <w:jc w:val="right"/>
              <w:rPr>
                <w:rFonts w:ascii="Times New Roman" w:hAnsi="Times New Roman" w:cs="Times New Roman"/>
              </w:rPr>
            </w:pPr>
            <w:r w:rsidRPr="003C7E0B">
              <w:rPr>
                <w:rFonts w:ascii="Times New Roman" w:eastAsia="Times New Roman" w:hAnsi="Times New Roman" w:cs="Times New Roman"/>
                <w:szCs w:val="24"/>
                <w:lang w:eastAsia="ru-RU"/>
              </w:rPr>
              <w:t>многоэтажная жилая застройки</w:t>
            </w:r>
            <w:r w:rsidRPr="003C7E0B">
              <w:rPr>
                <w:rFonts w:ascii="Times New Roman" w:hAnsi="Times New Roman" w:cs="Times New Roman"/>
              </w:rPr>
              <w:t xml:space="preserve"> </w:t>
            </w:r>
          </w:p>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(9 и более эт.)  </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r>
      <w:tr w:rsidR="007A3D29" w:rsidRPr="003C7E0B" w:rsidTr="00D46BAB">
        <w:trPr>
          <w:trHeight w:val="315"/>
        </w:trPr>
        <w:tc>
          <w:tcPr>
            <w:tcW w:w="3576" w:type="dxa"/>
            <w:shd w:val="clear" w:color="auto" w:fill="auto"/>
            <w:hideMark/>
          </w:tcPr>
          <w:p w:rsidR="007A3D29" w:rsidRPr="003C7E0B" w:rsidRDefault="007A3D29" w:rsidP="003C7E0B">
            <w:pPr>
              <w:spacing w:before="0" w:after="0" w:line="240" w:lineRule="auto"/>
              <w:ind w:firstLine="0"/>
              <w:jc w:val="right"/>
              <w:rPr>
                <w:rFonts w:ascii="Times New Roman" w:hAnsi="Times New Roman" w:cs="Times New Roman"/>
              </w:rPr>
            </w:pPr>
            <w:r w:rsidRPr="003C7E0B">
              <w:rPr>
                <w:rFonts w:ascii="Times New Roman" w:eastAsia="Times New Roman" w:hAnsi="Times New Roman" w:cs="Times New Roman"/>
                <w:szCs w:val="24"/>
                <w:lang w:eastAsia="ru-RU"/>
              </w:rPr>
              <w:t>среднеэтажная жилая застройка</w:t>
            </w:r>
          </w:p>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(5-8 этажей)  </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11000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23300</w:t>
            </w:r>
          </w:p>
        </w:tc>
      </w:tr>
      <w:tr w:rsidR="007A3D29" w:rsidRPr="003C7E0B" w:rsidTr="00D46BAB">
        <w:trPr>
          <w:trHeight w:val="315"/>
        </w:trPr>
        <w:tc>
          <w:tcPr>
            <w:tcW w:w="3576" w:type="dxa"/>
            <w:shd w:val="clear" w:color="auto" w:fill="auto"/>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малоэтажная жилая застройка </w:t>
            </w:r>
          </w:p>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(до 4 этажей) </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38700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81700</w:t>
            </w:r>
          </w:p>
        </w:tc>
      </w:tr>
      <w:tr w:rsidR="007A3D29" w:rsidRPr="003C7E0B" w:rsidTr="00D46BAB">
        <w:trPr>
          <w:trHeight w:val="509"/>
        </w:trPr>
        <w:tc>
          <w:tcPr>
            <w:tcW w:w="3576" w:type="dxa"/>
            <w:shd w:val="clear" w:color="auto" w:fill="auto"/>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индивидуальная жилая застройка с участками</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5800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11700</w:t>
            </w:r>
          </w:p>
        </w:tc>
      </w:tr>
      <w:tr w:rsidR="007A3D29" w:rsidRPr="003C7E0B" w:rsidTr="00D46BAB">
        <w:trPr>
          <w:trHeight w:val="517"/>
        </w:trPr>
        <w:tc>
          <w:tcPr>
            <w:tcW w:w="3576" w:type="dxa"/>
            <w:shd w:val="clear" w:color="auto" w:fill="auto"/>
            <w:hideMark/>
          </w:tcPr>
          <w:p w:rsidR="007A3D29" w:rsidRPr="003C7E0B" w:rsidRDefault="007A3D2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Среднегодовой объем строительства</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7929</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11670</w:t>
            </w:r>
          </w:p>
        </w:tc>
      </w:tr>
      <w:tr w:rsidR="007A3D29" w:rsidRPr="003C7E0B" w:rsidTr="00D46BAB">
        <w:trPr>
          <w:trHeight w:val="511"/>
        </w:trPr>
        <w:tc>
          <w:tcPr>
            <w:tcW w:w="3576" w:type="dxa"/>
            <w:shd w:val="clear" w:color="auto" w:fill="auto"/>
            <w:hideMark/>
          </w:tcPr>
          <w:p w:rsidR="007A3D29" w:rsidRPr="003C7E0B" w:rsidRDefault="007A3D2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Среднегодовой объем строительства на человека</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м2/чел.</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1,5</w:t>
            </w:r>
          </w:p>
        </w:tc>
      </w:tr>
      <w:tr w:rsidR="007A3D29" w:rsidRPr="003C7E0B" w:rsidTr="00D46BAB">
        <w:trPr>
          <w:trHeight w:val="391"/>
        </w:trPr>
        <w:tc>
          <w:tcPr>
            <w:tcW w:w="3576" w:type="dxa"/>
            <w:shd w:val="clear" w:color="auto" w:fill="auto"/>
            <w:hideMark/>
          </w:tcPr>
          <w:p w:rsidR="007A3D29" w:rsidRPr="003C7E0B" w:rsidRDefault="007A3D29"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Ликвидация ветхого жилого фонда</w:t>
            </w:r>
          </w:p>
        </w:tc>
        <w:tc>
          <w:tcPr>
            <w:tcW w:w="982" w:type="dxa"/>
            <w:shd w:val="clear" w:color="auto" w:fill="auto"/>
            <w:noWrap/>
            <w:vAlign w:val="bottom"/>
            <w:hideMark/>
          </w:tcPr>
          <w:p w:rsidR="007A3D29" w:rsidRPr="003C7E0B" w:rsidRDefault="007A3D29"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xml:space="preserve"> м2</w:t>
            </w:r>
          </w:p>
        </w:tc>
        <w:tc>
          <w:tcPr>
            <w:tcW w:w="896"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938"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1100</w:t>
            </w:r>
          </w:p>
        </w:tc>
        <w:tc>
          <w:tcPr>
            <w:tcW w:w="1032" w:type="dxa"/>
            <w:shd w:val="clear" w:color="auto" w:fill="auto"/>
            <w:vAlign w:val="bottom"/>
            <w:hideMark/>
          </w:tcPr>
          <w:p w:rsidR="007A3D29" w:rsidRPr="003C7E0B" w:rsidRDefault="007A3D29" w:rsidP="003C7E0B">
            <w:pPr>
              <w:spacing w:before="0" w:after="0" w:line="240" w:lineRule="auto"/>
              <w:ind w:firstLine="0"/>
              <w:jc w:val="right"/>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2600</w:t>
            </w:r>
          </w:p>
        </w:tc>
      </w:tr>
    </w:tbl>
    <w:p w:rsidR="00D46BAB" w:rsidRPr="003C7E0B" w:rsidRDefault="00D46BAB" w:rsidP="003C7E0B">
      <w:pPr>
        <w:spacing w:before="0" w:after="0" w:line="240" w:lineRule="auto"/>
        <w:ind w:firstLine="0"/>
        <w:jc w:val="both"/>
        <w:rPr>
          <w:rFonts w:ascii="Times New Roman" w:hAnsi="Times New Roman" w:cs="Times New Roman"/>
          <w:b/>
        </w:rPr>
      </w:pPr>
    </w:p>
    <w:p w:rsidR="007717D8" w:rsidRPr="003C7E0B" w:rsidRDefault="007717D8" w:rsidP="003C7E0B">
      <w:pPr>
        <w:pStyle w:val="10"/>
        <w:numPr>
          <w:ilvl w:val="0"/>
          <w:numId w:val="1"/>
        </w:numPr>
        <w:spacing w:before="240"/>
        <w:jc w:val="left"/>
        <w:rPr>
          <w:rFonts w:ascii="Times New Roman" w:hAnsi="Times New Roman" w:cs="Times New Roman"/>
          <w:sz w:val="24"/>
          <w:szCs w:val="24"/>
        </w:rPr>
        <w:sectPr w:rsidR="007717D8" w:rsidRPr="003C7E0B" w:rsidSect="00B712CB">
          <w:pgSz w:w="11906" w:h="16838"/>
          <w:pgMar w:top="1134" w:right="850" w:bottom="1134" w:left="1701" w:header="708" w:footer="708" w:gutter="0"/>
          <w:cols w:space="708"/>
          <w:docGrid w:linePitch="360"/>
        </w:sectPr>
      </w:pPr>
      <w:bookmarkStart w:id="45" w:name="_Toc338187123"/>
    </w:p>
    <w:p w:rsidR="00433101" w:rsidRPr="003C7E0B" w:rsidRDefault="00433101" w:rsidP="003C7E0B">
      <w:pPr>
        <w:pStyle w:val="10"/>
        <w:numPr>
          <w:ilvl w:val="0"/>
          <w:numId w:val="1"/>
        </w:numPr>
        <w:spacing w:before="240"/>
        <w:jc w:val="left"/>
        <w:rPr>
          <w:rFonts w:ascii="Times New Roman" w:hAnsi="Times New Roman" w:cs="Times New Roman"/>
          <w:sz w:val="24"/>
          <w:szCs w:val="24"/>
        </w:rPr>
      </w:pPr>
      <w:bookmarkStart w:id="46" w:name="_Toc338186934"/>
      <w:bookmarkStart w:id="47" w:name="_Toc341117483"/>
      <w:bookmarkEnd w:id="45"/>
      <w:r w:rsidRPr="003C7E0B">
        <w:rPr>
          <w:rFonts w:ascii="Times New Roman" w:hAnsi="Times New Roman" w:cs="Times New Roman"/>
          <w:sz w:val="24"/>
          <w:szCs w:val="24"/>
        </w:rPr>
        <w:t>ЦЕЛЕВЫЕ ПОКАЗАТЕЛИ РАЗВИТИЯ КОММУНАЛЬНОЙ ИНФРАСТРУКТУРЫ</w:t>
      </w:r>
      <w:bookmarkEnd w:id="46"/>
      <w:bookmarkEnd w:id="47"/>
    </w:p>
    <w:p w:rsidR="00433101" w:rsidRPr="003C7E0B" w:rsidRDefault="00433101" w:rsidP="003C7E0B">
      <w:pPr>
        <w:pStyle w:val="10"/>
        <w:numPr>
          <w:ilvl w:val="1"/>
          <w:numId w:val="1"/>
        </w:numPr>
        <w:spacing w:before="240"/>
        <w:ind w:left="1049" w:hanging="584"/>
        <w:jc w:val="left"/>
        <w:rPr>
          <w:rFonts w:ascii="Times New Roman" w:hAnsi="Times New Roman" w:cs="Times New Roman"/>
          <w:sz w:val="24"/>
          <w:szCs w:val="24"/>
        </w:rPr>
      </w:pPr>
      <w:bookmarkStart w:id="48" w:name="_Toc338186935"/>
      <w:bookmarkStart w:id="49" w:name="_Toc341117484"/>
      <w:r w:rsidRPr="003C7E0B">
        <w:rPr>
          <w:rFonts w:ascii="Times New Roman" w:hAnsi="Times New Roman" w:cs="Times New Roman"/>
          <w:sz w:val="24"/>
          <w:szCs w:val="24"/>
        </w:rPr>
        <w:t>Целевые индикаторы и показатели развития системы теплоснабжения</w:t>
      </w:r>
      <w:bookmarkEnd w:id="48"/>
      <w:bookmarkEnd w:id="49"/>
    </w:p>
    <w:p w:rsidR="00433101" w:rsidRPr="003C7E0B" w:rsidRDefault="00433101" w:rsidP="003C7E0B">
      <w:pPr>
        <w:spacing w:before="0" w:after="0" w:line="240" w:lineRule="auto"/>
        <w:ind w:firstLine="0"/>
        <w:jc w:val="both"/>
        <w:rPr>
          <w:rFonts w:ascii="Times New Roman" w:hAnsi="Times New Roman" w:cs="Times New Roman"/>
          <w:b/>
        </w:rPr>
      </w:pPr>
    </w:p>
    <w:p w:rsidR="00433101" w:rsidRPr="003C7E0B" w:rsidRDefault="00433101" w:rsidP="003C7E0B">
      <w:pPr>
        <w:pStyle w:val="afc"/>
      </w:pPr>
      <w:r w:rsidRPr="003C7E0B">
        <w:t xml:space="preserve">Таблица </w:t>
      </w:r>
      <w:r w:rsidR="008A7082" w:rsidRPr="003C7E0B">
        <w:t>2</w:t>
      </w:r>
      <w:r w:rsidR="00FA7AB9" w:rsidRPr="003C7E0B">
        <w:t>6</w:t>
      </w:r>
      <w:r w:rsidR="008A7082" w:rsidRPr="003C7E0B">
        <w:t xml:space="preserve"> </w:t>
      </w:r>
      <w:r w:rsidRPr="003C7E0B">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5000" w:type="pct"/>
        <w:tblLook w:val="04A0"/>
      </w:tblPr>
      <w:tblGrid>
        <w:gridCol w:w="2105"/>
        <w:gridCol w:w="2037"/>
        <w:gridCol w:w="1055"/>
        <w:gridCol w:w="1041"/>
        <w:gridCol w:w="1041"/>
        <w:gridCol w:w="1041"/>
        <w:gridCol w:w="1041"/>
        <w:gridCol w:w="1041"/>
        <w:gridCol w:w="1041"/>
        <w:gridCol w:w="1041"/>
        <w:gridCol w:w="1151"/>
        <w:gridCol w:w="1151"/>
      </w:tblGrid>
      <w:tr w:rsidR="0044611B" w:rsidRPr="003C7E0B" w:rsidTr="00EA369F">
        <w:trPr>
          <w:trHeight w:val="315"/>
          <w:tblHead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bookmarkStart w:id="50" w:name="_Toc338186936"/>
            <w:r w:rsidRPr="003C7E0B">
              <w:rPr>
                <w:rFonts w:ascii="Times New Roman" w:eastAsia="Times New Roman" w:hAnsi="Times New Roman" w:cs="Times New Roman"/>
                <w:b/>
                <w:bCs/>
                <w:sz w:val="22"/>
                <w:lang w:eastAsia="ru-RU"/>
              </w:rPr>
              <w:t>Группа индикаторов</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Наименование целевых индикаторов</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Ед. изм.</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2009</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2014</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2020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2030</w:t>
            </w:r>
          </w:p>
        </w:tc>
      </w:tr>
      <w:tr w:rsidR="0044611B" w:rsidRPr="003C7E0B" w:rsidTr="001C171E">
        <w:trPr>
          <w:trHeight w:val="315"/>
        </w:trPr>
        <w:tc>
          <w:tcPr>
            <w:tcW w:w="3165"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 xml:space="preserve">Войсковицкое </w:t>
            </w:r>
            <w:r w:rsidR="001C171E" w:rsidRPr="003C7E0B">
              <w:rPr>
                <w:rFonts w:ascii="Times New Roman" w:eastAsia="Times New Roman" w:hAnsi="Times New Roman" w:cs="Times New Roman"/>
                <w:b/>
                <w:bCs/>
                <w:sz w:val="22"/>
                <w:lang w:eastAsia="ru-RU"/>
              </w:rPr>
              <w:t xml:space="preserve">сельское </w:t>
            </w:r>
            <w:r w:rsidRPr="003C7E0B">
              <w:rPr>
                <w:rFonts w:ascii="Times New Roman" w:eastAsia="Times New Roman" w:hAnsi="Times New Roman" w:cs="Times New Roman"/>
                <w:b/>
                <w:bCs/>
                <w:sz w:val="22"/>
                <w:lang w:eastAsia="ru-RU"/>
              </w:rPr>
              <w:t>поселение всего</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44611B" w:rsidRPr="003C7E0B" w:rsidTr="001C171E">
        <w:trPr>
          <w:trHeight w:val="945"/>
        </w:trPr>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Критерии доступности для населения коммунальных услуг</w:t>
            </w:r>
          </w:p>
        </w:tc>
        <w:tc>
          <w:tcPr>
            <w:tcW w:w="694" w:type="pct"/>
            <w:tcBorders>
              <w:top w:val="nil"/>
              <w:left w:val="nil"/>
              <w:bottom w:val="single" w:sz="4" w:space="0" w:color="auto"/>
              <w:right w:val="single" w:sz="4" w:space="0" w:color="auto"/>
            </w:tcBorders>
            <w:shd w:val="clear" w:color="auto" w:fill="auto"/>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347"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м2</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80469,06</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84529,42</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84559,86</w:t>
            </w:r>
          </w:p>
        </w:tc>
        <w:tc>
          <w:tcPr>
            <w:tcW w:w="352" w:type="pct"/>
            <w:tcBorders>
              <w:top w:val="nil"/>
              <w:left w:val="nil"/>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85168,09</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85168,09</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90193,74</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95219,38</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120347,62</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158954,57</w:t>
            </w:r>
          </w:p>
        </w:tc>
      </w:tr>
      <w:tr w:rsidR="0044611B" w:rsidRPr="003C7E0B" w:rsidTr="001C171E">
        <w:trPr>
          <w:trHeight w:val="600"/>
        </w:trPr>
        <w:tc>
          <w:tcPr>
            <w:tcW w:w="717" w:type="pct"/>
            <w:vMerge/>
            <w:tcBorders>
              <w:top w:val="nil"/>
              <w:left w:val="single" w:sz="4" w:space="0" w:color="auto"/>
              <w:bottom w:val="single" w:sz="4" w:space="0" w:color="000000"/>
              <w:right w:val="single" w:sz="4" w:space="0" w:color="auto"/>
            </w:tcBorders>
            <w:vAlign w:val="center"/>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p>
        </w:tc>
        <w:tc>
          <w:tcPr>
            <w:tcW w:w="694" w:type="pct"/>
            <w:tcBorders>
              <w:top w:val="nil"/>
              <w:left w:val="nil"/>
              <w:bottom w:val="single" w:sz="4" w:space="0" w:color="auto"/>
              <w:right w:val="single" w:sz="4" w:space="0" w:color="auto"/>
            </w:tcBorders>
            <w:shd w:val="clear" w:color="auto" w:fill="auto"/>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Уровень собираемости платежей за услуги теплоснабжения</w:t>
            </w:r>
          </w:p>
        </w:tc>
        <w:tc>
          <w:tcPr>
            <w:tcW w:w="347"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94,00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99,00</w:t>
            </w:r>
          </w:p>
        </w:tc>
        <w:tc>
          <w:tcPr>
            <w:tcW w:w="352" w:type="pct"/>
            <w:tcBorders>
              <w:top w:val="nil"/>
              <w:left w:val="nil"/>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c>
          <w:tcPr>
            <w:tcW w:w="352" w:type="pct"/>
            <w:tcBorders>
              <w:top w:val="nil"/>
              <w:left w:val="single" w:sz="4" w:space="0" w:color="auto"/>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c>
          <w:tcPr>
            <w:tcW w:w="352" w:type="pct"/>
            <w:tcBorders>
              <w:top w:val="nil"/>
              <w:left w:val="single" w:sz="4" w:space="0" w:color="auto"/>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c>
          <w:tcPr>
            <w:tcW w:w="352" w:type="pct"/>
            <w:tcBorders>
              <w:top w:val="nil"/>
              <w:left w:val="single" w:sz="4" w:space="0" w:color="auto"/>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c>
          <w:tcPr>
            <w:tcW w:w="389" w:type="pct"/>
            <w:tcBorders>
              <w:top w:val="nil"/>
              <w:left w:val="single" w:sz="4" w:space="0" w:color="auto"/>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97,60</w:t>
            </w:r>
          </w:p>
        </w:tc>
      </w:tr>
      <w:tr w:rsidR="0044611B" w:rsidRPr="003C7E0B" w:rsidTr="001C171E">
        <w:trPr>
          <w:trHeight w:val="600"/>
        </w:trPr>
        <w:tc>
          <w:tcPr>
            <w:tcW w:w="717" w:type="pct"/>
            <w:vMerge/>
            <w:tcBorders>
              <w:top w:val="nil"/>
              <w:left w:val="single" w:sz="4" w:space="0" w:color="auto"/>
              <w:bottom w:val="single" w:sz="4" w:space="0" w:color="000000"/>
              <w:right w:val="single" w:sz="4" w:space="0" w:color="auto"/>
            </w:tcBorders>
            <w:vAlign w:val="center"/>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p>
        </w:tc>
        <w:tc>
          <w:tcPr>
            <w:tcW w:w="694" w:type="pct"/>
            <w:tcBorders>
              <w:top w:val="nil"/>
              <w:left w:val="nil"/>
              <w:bottom w:val="single" w:sz="4" w:space="0" w:color="auto"/>
              <w:right w:val="single" w:sz="4" w:space="0" w:color="auto"/>
            </w:tcBorders>
            <w:shd w:val="clear" w:color="auto" w:fill="auto"/>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Вновь созданная генерирующая мощность</w:t>
            </w:r>
          </w:p>
        </w:tc>
        <w:tc>
          <w:tcPr>
            <w:tcW w:w="347"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Гкал/час</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10,32</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0,86</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r>
      <w:tr w:rsidR="00CC50D7" w:rsidRPr="003C7E0B" w:rsidTr="001C171E">
        <w:trPr>
          <w:trHeight w:val="315"/>
        </w:trPr>
        <w:tc>
          <w:tcPr>
            <w:tcW w:w="717" w:type="pct"/>
            <w:tcBorders>
              <w:top w:val="nil"/>
              <w:left w:val="single" w:sz="4" w:space="0" w:color="auto"/>
              <w:bottom w:val="single" w:sz="4" w:space="0" w:color="000000"/>
              <w:right w:val="single" w:sz="4" w:space="0" w:color="auto"/>
            </w:tcBorders>
            <w:shd w:val="clear" w:color="auto" w:fill="auto"/>
            <w:vAlign w:val="bottom"/>
            <w:hideMark/>
          </w:tcPr>
          <w:p w:rsidR="00CC50D7" w:rsidRPr="003C7E0B" w:rsidRDefault="00CC50D7"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спроса на коммунальные ресурсы и перспективной нагрузки</w:t>
            </w:r>
          </w:p>
        </w:tc>
        <w:tc>
          <w:tcPr>
            <w:tcW w:w="694" w:type="pct"/>
            <w:tcBorders>
              <w:top w:val="nil"/>
              <w:left w:val="nil"/>
              <w:bottom w:val="single" w:sz="4" w:space="0" w:color="auto"/>
              <w:right w:val="single" w:sz="4" w:space="0" w:color="auto"/>
            </w:tcBorders>
            <w:shd w:val="clear" w:color="auto" w:fill="auto"/>
            <w:hideMark/>
          </w:tcPr>
          <w:p w:rsidR="00CC50D7" w:rsidRPr="003C7E0B" w:rsidRDefault="00CC50D7"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Объем реализации услуг</w:t>
            </w:r>
          </w:p>
        </w:tc>
        <w:tc>
          <w:tcPr>
            <w:tcW w:w="347" w:type="pct"/>
            <w:tcBorders>
              <w:top w:val="nil"/>
              <w:left w:val="nil"/>
              <w:bottom w:val="single" w:sz="4" w:space="0" w:color="auto"/>
              <w:right w:val="single" w:sz="4" w:space="0" w:color="auto"/>
            </w:tcBorders>
            <w:shd w:val="clear" w:color="auto" w:fill="auto"/>
            <w:vAlign w:val="bottom"/>
            <w:hideMark/>
          </w:tcPr>
          <w:p w:rsidR="00CC50D7" w:rsidRPr="003C7E0B" w:rsidRDefault="00CC50D7"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тыс.Гкал</w:t>
            </w:r>
          </w:p>
        </w:tc>
        <w:tc>
          <w:tcPr>
            <w:tcW w:w="352"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26,1</w:t>
            </w:r>
          </w:p>
        </w:tc>
        <w:tc>
          <w:tcPr>
            <w:tcW w:w="352"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26,4</w:t>
            </w:r>
          </w:p>
        </w:tc>
        <w:tc>
          <w:tcPr>
            <w:tcW w:w="352"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25,3</w:t>
            </w:r>
          </w:p>
        </w:tc>
        <w:tc>
          <w:tcPr>
            <w:tcW w:w="352" w:type="pct"/>
            <w:tcBorders>
              <w:top w:val="nil"/>
              <w:left w:val="nil"/>
              <w:bottom w:val="single" w:sz="4" w:space="0" w:color="auto"/>
              <w:right w:val="nil"/>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25,3</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25,8</w:t>
            </w:r>
          </w:p>
        </w:tc>
        <w:tc>
          <w:tcPr>
            <w:tcW w:w="352"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25,7</w:t>
            </w:r>
          </w:p>
        </w:tc>
        <w:tc>
          <w:tcPr>
            <w:tcW w:w="352"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27,1</w:t>
            </w:r>
          </w:p>
        </w:tc>
        <w:tc>
          <w:tcPr>
            <w:tcW w:w="389"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30,5</w:t>
            </w:r>
          </w:p>
        </w:tc>
        <w:tc>
          <w:tcPr>
            <w:tcW w:w="389" w:type="pct"/>
            <w:tcBorders>
              <w:top w:val="nil"/>
              <w:left w:val="nil"/>
              <w:bottom w:val="single" w:sz="4" w:space="0" w:color="auto"/>
              <w:right w:val="single" w:sz="4" w:space="0" w:color="auto"/>
            </w:tcBorders>
            <w:shd w:val="clear" w:color="auto" w:fill="auto"/>
            <w:noWrap/>
            <w:vAlign w:val="bottom"/>
            <w:hideMark/>
          </w:tcPr>
          <w:p w:rsidR="00CC50D7" w:rsidRPr="003C7E0B" w:rsidRDefault="00CC50D7"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30,6</w:t>
            </w:r>
          </w:p>
        </w:tc>
      </w:tr>
      <w:tr w:rsidR="0044611B" w:rsidRPr="003C7E0B" w:rsidTr="001C171E">
        <w:trPr>
          <w:trHeight w:val="945"/>
        </w:trPr>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44611B" w:rsidRPr="003C7E0B" w:rsidRDefault="0044611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степени охвата потребителей приборами учета</w:t>
            </w:r>
          </w:p>
        </w:tc>
        <w:tc>
          <w:tcPr>
            <w:tcW w:w="694" w:type="pct"/>
            <w:tcBorders>
              <w:top w:val="nil"/>
              <w:left w:val="nil"/>
              <w:bottom w:val="single" w:sz="4" w:space="0" w:color="auto"/>
              <w:right w:val="single" w:sz="4" w:space="0" w:color="auto"/>
            </w:tcBorders>
            <w:shd w:val="clear" w:color="auto" w:fill="auto"/>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(многоквартирные дома)</w:t>
            </w:r>
          </w:p>
        </w:tc>
        <w:tc>
          <w:tcPr>
            <w:tcW w:w="347"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8,83</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8,76</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9,17</w:t>
            </w:r>
          </w:p>
        </w:tc>
        <w:tc>
          <w:tcPr>
            <w:tcW w:w="352" w:type="pct"/>
            <w:tcBorders>
              <w:top w:val="nil"/>
              <w:left w:val="nil"/>
              <w:bottom w:val="single" w:sz="4" w:space="0" w:color="auto"/>
              <w:right w:val="nil"/>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10,29</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11,55</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12,97</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14,56</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20,18</w:t>
            </w:r>
          </w:p>
        </w:tc>
        <w:tc>
          <w:tcPr>
            <w:tcW w:w="389"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27,10</w:t>
            </w:r>
          </w:p>
        </w:tc>
      </w:tr>
      <w:tr w:rsidR="001C171E" w:rsidRPr="003C7E0B" w:rsidTr="001C171E">
        <w:trPr>
          <w:trHeight w:val="945"/>
        </w:trPr>
        <w:tc>
          <w:tcPr>
            <w:tcW w:w="717" w:type="pct"/>
            <w:vMerge/>
            <w:tcBorders>
              <w:top w:val="nil"/>
              <w:left w:val="single" w:sz="4" w:space="0" w:color="auto"/>
              <w:bottom w:val="single" w:sz="4" w:space="0" w:color="000000"/>
              <w:right w:val="single" w:sz="4" w:space="0" w:color="auto"/>
            </w:tcBorders>
            <w:vAlign w:val="center"/>
            <w:hideMark/>
          </w:tcPr>
          <w:p w:rsidR="001C171E" w:rsidRPr="003C7E0B" w:rsidRDefault="001C171E" w:rsidP="003C7E0B">
            <w:pPr>
              <w:spacing w:before="0" w:after="0" w:line="240" w:lineRule="auto"/>
              <w:ind w:firstLine="0"/>
              <w:rPr>
                <w:rFonts w:ascii="Times New Roman" w:eastAsia="Times New Roman" w:hAnsi="Times New Roman" w:cs="Times New Roman"/>
                <w:lang w:eastAsia="ru-RU"/>
              </w:rPr>
            </w:pPr>
          </w:p>
        </w:tc>
        <w:tc>
          <w:tcPr>
            <w:tcW w:w="694" w:type="pct"/>
            <w:tcBorders>
              <w:top w:val="nil"/>
              <w:left w:val="nil"/>
              <w:bottom w:val="single" w:sz="4" w:space="0" w:color="auto"/>
              <w:right w:val="single" w:sz="4" w:space="0" w:color="auto"/>
            </w:tcBorders>
            <w:shd w:val="clear" w:color="auto" w:fill="auto"/>
            <w:hideMark/>
          </w:tcPr>
          <w:p w:rsidR="001C171E" w:rsidRPr="003C7E0B" w:rsidRDefault="001C171E"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(бюджетные организации)</w:t>
            </w:r>
          </w:p>
        </w:tc>
        <w:tc>
          <w:tcPr>
            <w:tcW w:w="347" w:type="pct"/>
            <w:tcBorders>
              <w:top w:val="nil"/>
              <w:left w:val="nil"/>
              <w:bottom w:val="single" w:sz="4" w:space="0" w:color="auto"/>
              <w:right w:val="single" w:sz="4" w:space="0" w:color="auto"/>
            </w:tcBorders>
            <w:shd w:val="clear" w:color="auto" w:fill="auto"/>
            <w:vAlign w:val="bottom"/>
            <w:hideMark/>
          </w:tcPr>
          <w:p w:rsidR="001C171E" w:rsidRPr="003C7E0B" w:rsidRDefault="001C171E"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52" w:type="pct"/>
            <w:tcBorders>
              <w:top w:val="nil"/>
              <w:left w:val="nil"/>
              <w:bottom w:val="single" w:sz="4" w:space="0" w:color="auto"/>
              <w:right w:val="single" w:sz="4" w:space="0" w:color="auto"/>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52" w:type="pct"/>
            <w:tcBorders>
              <w:top w:val="nil"/>
              <w:left w:val="nil"/>
              <w:bottom w:val="single" w:sz="4" w:space="0" w:color="auto"/>
              <w:right w:val="single" w:sz="4" w:space="0" w:color="auto"/>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52" w:type="pct"/>
            <w:tcBorders>
              <w:top w:val="nil"/>
              <w:left w:val="nil"/>
              <w:bottom w:val="single" w:sz="4" w:space="0" w:color="auto"/>
              <w:right w:val="single" w:sz="4" w:space="0" w:color="auto"/>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52" w:type="pct"/>
            <w:tcBorders>
              <w:top w:val="nil"/>
              <w:left w:val="nil"/>
              <w:bottom w:val="single" w:sz="4" w:space="0" w:color="auto"/>
              <w:right w:val="nil"/>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54,70</w:t>
            </w:r>
          </w:p>
        </w:tc>
        <w:tc>
          <w:tcPr>
            <w:tcW w:w="352" w:type="pct"/>
            <w:tcBorders>
              <w:top w:val="nil"/>
              <w:left w:val="single" w:sz="4" w:space="0" w:color="auto"/>
              <w:bottom w:val="single" w:sz="4" w:space="0" w:color="auto"/>
              <w:right w:val="nil"/>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74,60</w:t>
            </w:r>
          </w:p>
        </w:tc>
        <w:tc>
          <w:tcPr>
            <w:tcW w:w="352" w:type="pct"/>
            <w:tcBorders>
              <w:top w:val="nil"/>
              <w:left w:val="single" w:sz="4" w:space="0" w:color="auto"/>
              <w:bottom w:val="single" w:sz="4" w:space="0" w:color="auto"/>
              <w:right w:val="nil"/>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52" w:type="pct"/>
            <w:tcBorders>
              <w:top w:val="nil"/>
              <w:left w:val="single" w:sz="4" w:space="0" w:color="auto"/>
              <w:bottom w:val="single" w:sz="4" w:space="0" w:color="auto"/>
              <w:right w:val="nil"/>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89" w:type="pct"/>
            <w:tcBorders>
              <w:top w:val="nil"/>
              <w:left w:val="single" w:sz="4" w:space="0" w:color="auto"/>
              <w:bottom w:val="single" w:sz="4" w:space="0" w:color="auto"/>
              <w:right w:val="nil"/>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1C171E" w:rsidRPr="003C7E0B" w:rsidRDefault="001C171E"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r>
      <w:tr w:rsidR="0044611B" w:rsidRPr="003C7E0B" w:rsidTr="00B446C2">
        <w:trPr>
          <w:trHeight w:val="1275"/>
        </w:trPr>
        <w:tc>
          <w:tcPr>
            <w:tcW w:w="717" w:type="pct"/>
            <w:tcBorders>
              <w:top w:val="nil"/>
              <w:left w:val="single" w:sz="4" w:space="0" w:color="auto"/>
              <w:bottom w:val="single" w:sz="4" w:space="0" w:color="auto"/>
              <w:right w:val="single" w:sz="4" w:space="0" w:color="auto"/>
            </w:tcBorders>
            <w:shd w:val="clear" w:color="auto" w:fill="auto"/>
            <w:vAlign w:val="center"/>
            <w:hideMark/>
          </w:tcPr>
          <w:p w:rsidR="0044611B" w:rsidRPr="003C7E0B" w:rsidRDefault="0044611B"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надежности системы ресурсоснабжения</w:t>
            </w:r>
          </w:p>
        </w:tc>
        <w:tc>
          <w:tcPr>
            <w:tcW w:w="694" w:type="pct"/>
            <w:tcBorders>
              <w:top w:val="nil"/>
              <w:left w:val="nil"/>
              <w:bottom w:val="single" w:sz="4" w:space="0" w:color="auto"/>
              <w:right w:val="single" w:sz="4" w:space="0" w:color="auto"/>
            </w:tcBorders>
            <w:shd w:val="clear" w:color="auto" w:fill="auto"/>
            <w:hideMark/>
          </w:tcPr>
          <w:p w:rsidR="0044611B" w:rsidRPr="003C7E0B" w:rsidRDefault="0044611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реконструкции сетей (за год)*</w:t>
            </w:r>
          </w:p>
        </w:tc>
        <w:tc>
          <w:tcPr>
            <w:tcW w:w="347"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км</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nil"/>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52" w:type="pct"/>
            <w:tcBorders>
              <w:top w:val="nil"/>
              <w:left w:val="nil"/>
              <w:bottom w:val="single" w:sz="4" w:space="0" w:color="auto"/>
              <w:right w:val="single" w:sz="4" w:space="0" w:color="auto"/>
            </w:tcBorders>
            <w:shd w:val="clear" w:color="auto" w:fill="auto"/>
            <w:noWrap/>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0,00</w:t>
            </w:r>
          </w:p>
        </w:tc>
        <w:tc>
          <w:tcPr>
            <w:tcW w:w="389"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xml:space="preserve">0,70 </w:t>
            </w:r>
            <w:r w:rsidRPr="003C7E0B">
              <w:rPr>
                <w:rFonts w:ascii="Times New Roman" w:eastAsia="Times New Roman" w:hAnsi="Times New Roman" w:cs="Times New Roman"/>
                <w:sz w:val="22"/>
                <w:lang w:eastAsia="ru-RU"/>
              </w:rPr>
              <w:br/>
              <w:t>(2017 г.)</w:t>
            </w:r>
          </w:p>
        </w:tc>
        <w:tc>
          <w:tcPr>
            <w:tcW w:w="389" w:type="pct"/>
            <w:tcBorders>
              <w:top w:val="nil"/>
              <w:left w:val="nil"/>
              <w:bottom w:val="single" w:sz="4" w:space="0" w:color="auto"/>
              <w:right w:val="single" w:sz="4" w:space="0" w:color="auto"/>
            </w:tcBorders>
            <w:shd w:val="clear" w:color="auto" w:fill="auto"/>
            <w:vAlign w:val="bottom"/>
            <w:hideMark/>
          </w:tcPr>
          <w:p w:rsidR="0044611B" w:rsidRPr="003C7E0B" w:rsidRDefault="0044611B" w:rsidP="003C7E0B">
            <w:pPr>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xml:space="preserve">7,80 </w:t>
            </w:r>
            <w:r w:rsidRPr="003C7E0B">
              <w:rPr>
                <w:rFonts w:ascii="Times New Roman" w:eastAsia="Times New Roman" w:hAnsi="Times New Roman" w:cs="Times New Roman"/>
                <w:sz w:val="22"/>
                <w:lang w:eastAsia="ru-RU"/>
              </w:rPr>
              <w:br/>
              <w:t>(2023 г.)</w:t>
            </w:r>
          </w:p>
        </w:tc>
      </w:tr>
    </w:tbl>
    <w:p w:rsidR="00433101" w:rsidRPr="003C7E0B" w:rsidRDefault="00433101" w:rsidP="003C7E0B">
      <w:pPr>
        <w:spacing w:before="0" w:after="200"/>
        <w:ind w:firstLine="0"/>
        <w:rPr>
          <w:rFonts w:ascii="Times New Roman" w:eastAsiaTheme="majorEastAsia" w:hAnsi="Times New Roman" w:cs="Times New Roman"/>
          <w:b/>
          <w:bCs/>
          <w:caps/>
          <w:szCs w:val="24"/>
        </w:rPr>
      </w:pPr>
    </w:p>
    <w:p w:rsidR="00CE371D" w:rsidRPr="003C7E0B" w:rsidRDefault="00CE371D" w:rsidP="003C7E0B">
      <w:pPr>
        <w:spacing w:before="0" w:after="200"/>
        <w:ind w:firstLine="0"/>
        <w:rPr>
          <w:rFonts w:ascii="Times New Roman" w:eastAsiaTheme="majorEastAsia" w:hAnsi="Times New Roman" w:cs="Times New Roman"/>
          <w:b/>
          <w:bCs/>
          <w:caps/>
          <w:szCs w:val="24"/>
        </w:rPr>
      </w:pPr>
      <w:r w:rsidRPr="003C7E0B">
        <w:rPr>
          <w:rFonts w:ascii="Times New Roman" w:hAnsi="Times New Roman" w:cs="Times New Roman"/>
          <w:szCs w:val="24"/>
        </w:rPr>
        <w:br w:type="page"/>
      </w:r>
    </w:p>
    <w:p w:rsidR="00433101" w:rsidRPr="003C7E0B" w:rsidRDefault="00433101" w:rsidP="003C7E0B">
      <w:pPr>
        <w:pStyle w:val="10"/>
        <w:numPr>
          <w:ilvl w:val="1"/>
          <w:numId w:val="1"/>
        </w:numPr>
        <w:spacing w:before="240"/>
        <w:jc w:val="left"/>
        <w:rPr>
          <w:rFonts w:ascii="Times New Roman" w:hAnsi="Times New Roman" w:cs="Times New Roman"/>
          <w:sz w:val="24"/>
          <w:szCs w:val="24"/>
        </w:rPr>
      </w:pPr>
      <w:bookmarkStart w:id="51" w:name="_Toc341117485"/>
      <w:r w:rsidRPr="003C7E0B">
        <w:rPr>
          <w:rFonts w:ascii="Times New Roman" w:hAnsi="Times New Roman" w:cs="Times New Roman"/>
          <w:sz w:val="24"/>
          <w:szCs w:val="24"/>
        </w:rPr>
        <w:t>Целевые индикаторы и показатели развития системы водоснабжения</w:t>
      </w:r>
      <w:bookmarkEnd w:id="50"/>
      <w:bookmarkEnd w:id="51"/>
    </w:p>
    <w:p w:rsidR="00433101" w:rsidRPr="003C7E0B" w:rsidRDefault="00433101" w:rsidP="003C7E0B">
      <w:pPr>
        <w:pStyle w:val="afc"/>
      </w:pPr>
      <w:r w:rsidRPr="003C7E0B">
        <w:t xml:space="preserve">Таблица </w:t>
      </w:r>
      <w:r w:rsidR="008A7082" w:rsidRPr="003C7E0B">
        <w:t>2</w:t>
      </w:r>
      <w:r w:rsidR="00FA7AB9" w:rsidRPr="003C7E0B">
        <w:t>7</w:t>
      </w:r>
      <w:r w:rsidR="008A7082" w:rsidRPr="003C7E0B">
        <w:t xml:space="preserve"> </w:t>
      </w:r>
      <w:r w:rsidRPr="003C7E0B">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5000" w:type="pct"/>
        <w:tblLook w:val="04A0"/>
      </w:tblPr>
      <w:tblGrid>
        <w:gridCol w:w="1932"/>
        <w:gridCol w:w="2027"/>
        <w:gridCol w:w="1231"/>
        <w:gridCol w:w="973"/>
        <w:gridCol w:w="1076"/>
        <w:gridCol w:w="1076"/>
        <w:gridCol w:w="1076"/>
        <w:gridCol w:w="1076"/>
        <w:gridCol w:w="1076"/>
        <w:gridCol w:w="1076"/>
        <w:gridCol w:w="1079"/>
        <w:gridCol w:w="1088"/>
      </w:tblGrid>
      <w:tr w:rsidR="009B3420" w:rsidRPr="003C7E0B" w:rsidTr="00EA369F">
        <w:trPr>
          <w:trHeight w:val="585"/>
          <w:tblHeader/>
        </w:trPr>
        <w:tc>
          <w:tcPr>
            <w:tcW w:w="65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Группа индикаторов</w:t>
            </w:r>
          </w:p>
        </w:tc>
        <w:tc>
          <w:tcPr>
            <w:tcW w:w="685"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Наименование целевых индикаторов</w:t>
            </w:r>
          </w:p>
        </w:tc>
        <w:tc>
          <w:tcPr>
            <w:tcW w:w="416"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Ед. изм.</w:t>
            </w:r>
          </w:p>
        </w:tc>
        <w:tc>
          <w:tcPr>
            <w:tcW w:w="329"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2009</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2010</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2011</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2012</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2013</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2014</w:t>
            </w:r>
          </w:p>
        </w:tc>
        <w:tc>
          <w:tcPr>
            <w:tcW w:w="364"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2015</w:t>
            </w:r>
          </w:p>
        </w:tc>
        <w:tc>
          <w:tcPr>
            <w:tcW w:w="365"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2020</w:t>
            </w:r>
          </w:p>
        </w:tc>
        <w:tc>
          <w:tcPr>
            <w:tcW w:w="368" w:type="pct"/>
            <w:tcBorders>
              <w:top w:val="single" w:sz="8" w:space="0" w:color="auto"/>
              <w:left w:val="nil"/>
              <w:bottom w:val="single" w:sz="8" w:space="0" w:color="auto"/>
              <w:right w:val="single" w:sz="8" w:space="0" w:color="auto"/>
            </w:tcBorders>
            <w:shd w:val="clear" w:color="000000" w:fill="BFBFBF"/>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2030</w:t>
            </w:r>
          </w:p>
        </w:tc>
      </w:tr>
      <w:tr w:rsidR="009B3420" w:rsidRPr="003C7E0B" w:rsidTr="009B342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Войсковицкое сельское поселение всего</w:t>
            </w:r>
          </w:p>
        </w:tc>
      </w:tr>
      <w:tr w:rsidR="009B3420" w:rsidRPr="003C7E0B" w:rsidTr="00B446C2">
        <w:trPr>
          <w:trHeight w:val="1515"/>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Критерии доступности для населения коммунальных услуг</w:t>
            </w:r>
          </w:p>
        </w:tc>
        <w:tc>
          <w:tcPr>
            <w:tcW w:w="685" w:type="pct"/>
            <w:tcBorders>
              <w:top w:val="single" w:sz="4" w:space="0" w:color="auto"/>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416" w:type="pct"/>
            <w:tcBorders>
              <w:top w:val="single" w:sz="4" w:space="0" w:color="auto"/>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м2</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54252,70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247786,55</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258418,77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252057,08</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252057,08</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266930,60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281804,13</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356171,77</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470429,99</w:t>
            </w:r>
          </w:p>
        </w:tc>
      </w:tr>
      <w:tr w:rsidR="009B3420" w:rsidRPr="003C7E0B" w:rsidTr="00B446C2">
        <w:trPr>
          <w:trHeight w:val="915"/>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Уровень собираемости платежей за услуги водоснабжения и водоотведения</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94,90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99,67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97,20</w:t>
            </w:r>
          </w:p>
        </w:tc>
      </w:tr>
      <w:tr w:rsidR="00FA10C3" w:rsidRPr="003C7E0B" w:rsidTr="00EA369F">
        <w:trPr>
          <w:trHeight w:val="300"/>
        </w:trPr>
        <w:tc>
          <w:tcPr>
            <w:tcW w:w="653" w:type="pct"/>
            <w:vMerge w:val="restart"/>
            <w:tcBorders>
              <w:top w:val="nil"/>
              <w:left w:val="single" w:sz="4" w:space="0" w:color="auto"/>
              <w:bottom w:val="single" w:sz="4" w:space="0" w:color="auto"/>
              <w:right w:val="single" w:sz="4" w:space="0" w:color="auto"/>
            </w:tcBorders>
            <w:shd w:val="clear" w:color="auto" w:fill="auto"/>
            <w:vAlign w:val="center"/>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спроса на коммунальные ресурсы и перспективной нагрузки</w:t>
            </w:r>
          </w:p>
        </w:tc>
        <w:tc>
          <w:tcPr>
            <w:tcW w:w="685" w:type="pct"/>
            <w:vMerge w:val="restart"/>
            <w:tcBorders>
              <w:top w:val="nil"/>
              <w:left w:val="single" w:sz="4" w:space="0" w:color="auto"/>
              <w:bottom w:val="single" w:sz="4" w:space="0" w:color="auto"/>
              <w:right w:val="single" w:sz="4" w:space="0" w:color="auto"/>
            </w:tcBorders>
            <w:shd w:val="clear" w:color="auto" w:fill="auto"/>
            <w:hideMark/>
          </w:tcPr>
          <w:p w:rsidR="00FA10C3" w:rsidRPr="003C7E0B" w:rsidRDefault="00FA10C3"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реализации услуг</w:t>
            </w:r>
          </w:p>
        </w:tc>
        <w:tc>
          <w:tcPr>
            <w:tcW w:w="416" w:type="pct"/>
            <w:vMerge w:val="restart"/>
            <w:tcBorders>
              <w:top w:val="nil"/>
              <w:left w:val="single" w:sz="4" w:space="0" w:color="auto"/>
              <w:bottom w:val="single" w:sz="4" w:space="0" w:color="auto"/>
              <w:right w:val="single" w:sz="4" w:space="0" w:color="auto"/>
            </w:tcBorders>
            <w:shd w:val="clear" w:color="auto" w:fill="auto"/>
            <w:vAlign w:val="center"/>
            <w:hideMark/>
          </w:tcPr>
          <w:p w:rsidR="00FA10C3" w:rsidRPr="003C7E0B" w:rsidRDefault="00FA10C3"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тыс. куб. м.</w:t>
            </w:r>
          </w:p>
        </w:tc>
        <w:tc>
          <w:tcPr>
            <w:tcW w:w="329"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206,0</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193,8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193,8</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198,2</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197,0</w:t>
            </w:r>
          </w:p>
        </w:tc>
        <w:tc>
          <w:tcPr>
            <w:tcW w:w="364"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202,2</w:t>
            </w:r>
          </w:p>
        </w:tc>
        <w:tc>
          <w:tcPr>
            <w:tcW w:w="365"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211,7</w:t>
            </w:r>
          </w:p>
        </w:tc>
        <w:tc>
          <w:tcPr>
            <w:tcW w:w="368" w:type="pct"/>
            <w:vMerge w:val="restart"/>
            <w:tcBorders>
              <w:top w:val="nil"/>
              <w:left w:val="single" w:sz="4" w:space="0" w:color="auto"/>
              <w:bottom w:val="single" w:sz="4" w:space="0" w:color="auto"/>
              <w:right w:val="single" w:sz="4" w:space="0" w:color="auto"/>
            </w:tcBorders>
            <w:shd w:val="clear" w:color="auto" w:fill="auto"/>
            <w:vAlign w:val="bottom"/>
            <w:hideMark/>
          </w:tcPr>
          <w:p w:rsidR="00FA10C3" w:rsidRPr="003C7E0B" w:rsidRDefault="00FA10C3"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221,7</w:t>
            </w:r>
          </w:p>
        </w:tc>
      </w:tr>
      <w:tr w:rsidR="009B3420" w:rsidRPr="003C7E0B" w:rsidTr="00B446C2">
        <w:trPr>
          <w:trHeight w:val="300"/>
        </w:trPr>
        <w:tc>
          <w:tcPr>
            <w:tcW w:w="653"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416"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4"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5"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r>
      <w:tr w:rsidR="009B3420" w:rsidRPr="003C7E0B" w:rsidTr="00B446C2">
        <w:trPr>
          <w:trHeight w:val="263"/>
        </w:trPr>
        <w:tc>
          <w:tcPr>
            <w:tcW w:w="653" w:type="pct"/>
            <w:vMerge w:val="restart"/>
            <w:tcBorders>
              <w:top w:val="nil"/>
              <w:left w:val="single" w:sz="4" w:space="0" w:color="auto"/>
              <w:bottom w:val="single" w:sz="4" w:space="0" w:color="auto"/>
              <w:right w:val="single" w:sz="4" w:space="0" w:color="auto"/>
            </w:tcBorders>
            <w:shd w:val="clear" w:color="auto" w:fill="auto"/>
            <w:vAlign w:val="center"/>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степени охвата потребителей приборами учета</w:t>
            </w: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(многоквартирные дома)</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16,15</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20,50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32,00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33,72</w:t>
            </w:r>
          </w:p>
        </w:tc>
      </w:tr>
      <w:tr w:rsidR="009B3420" w:rsidRPr="003C7E0B" w:rsidTr="00B446C2">
        <w:trPr>
          <w:trHeight w:val="915"/>
        </w:trPr>
        <w:tc>
          <w:tcPr>
            <w:tcW w:w="653"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(бюджетные организации)</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p>
        </w:tc>
      </w:tr>
      <w:tr w:rsidR="00B446C2" w:rsidRPr="003C7E0B" w:rsidTr="00B446C2">
        <w:trPr>
          <w:trHeight w:val="380"/>
        </w:trPr>
        <w:tc>
          <w:tcPr>
            <w:tcW w:w="653" w:type="pct"/>
            <w:tcBorders>
              <w:top w:val="nil"/>
              <w:left w:val="single" w:sz="4" w:space="0" w:color="auto"/>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jc w:val="center"/>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ХВС</w:t>
            </w:r>
          </w:p>
        </w:tc>
        <w:tc>
          <w:tcPr>
            <w:tcW w:w="416"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29"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43,60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85,10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8"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r>
      <w:tr w:rsidR="00B446C2" w:rsidRPr="003C7E0B" w:rsidTr="00B446C2">
        <w:trPr>
          <w:trHeight w:val="380"/>
        </w:trPr>
        <w:tc>
          <w:tcPr>
            <w:tcW w:w="653" w:type="pct"/>
            <w:tcBorders>
              <w:top w:val="nil"/>
              <w:left w:val="single" w:sz="4" w:space="0" w:color="auto"/>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jc w:val="center"/>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ГВС</w:t>
            </w:r>
          </w:p>
        </w:tc>
        <w:tc>
          <w:tcPr>
            <w:tcW w:w="416"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329"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26,60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26,60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26,60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62,80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90,10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4"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5"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c>
          <w:tcPr>
            <w:tcW w:w="368" w:type="pct"/>
            <w:tcBorders>
              <w:top w:val="nil"/>
              <w:left w:val="nil"/>
              <w:bottom w:val="single" w:sz="4" w:space="0" w:color="auto"/>
              <w:right w:val="single" w:sz="4" w:space="0" w:color="auto"/>
            </w:tcBorders>
            <w:shd w:val="clear" w:color="auto" w:fill="auto"/>
            <w:vAlign w:val="bottom"/>
            <w:hideMark/>
          </w:tcPr>
          <w:p w:rsidR="00B446C2" w:rsidRPr="003C7E0B" w:rsidRDefault="00B446C2"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100,00</w:t>
            </w:r>
          </w:p>
        </w:tc>
      </w:tr>
      <w:tr w:rsidR="009B3420" w:rsidRPr="003C7E0B" w:rsidTr="00B446C2">
        <w:trPr>
          <w:trHeight w:val="900"/>
        </w:trPr>
        <w:tc>
          <w:tcPr>
            <w:tcW w:w="653" w:type="pct"/>
            <w:vMerge w:val="restart"/>
            <w:tcBorders>
              <w:top w:val="nil"/>
              <w:left w:val="single" w:sz="4" w:space="0" w:color="auto"/>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xml:space="preserve">Удельное </w:t>
            </w:r>
            <w:r w:rsidR="00DF16C1" w:rsidRPr="003C7E0B">
              <w:rPr>
                <w:rFonts w:ascii="Times New Roman" w:eastAsia="Times New Roman" w:hAnsi="Times New Roman" w:cs="Times New Roman"/>
                <w:sz w:val="22"/>
                <w:lang w:eastAsia="ru-RU"/>
              </w:rPr>
              <w:t>потребление</w:t>
            </w:r>
            <w:r w:rsidR="00DF16C1" w:rsidRPr="003C7E0B">
              <w:rPr>
                <w:rFonts w:ascii="Times New Roman" w:eastAsia="Times New Roman" w:hAnsi="Times New Roman" w:cs="Times New Roman"/>
                <w:b/>
                <w:sz w:val="22"/>
                <w:lang w:eastAsia="ru-RU"/>
              </w:rPr>
              <w:t xml:space="preserve"> </w:t>
            </w:r>
            <w:r w:rsidRPr="003C7E0B">
              <w:rPr>
                <w:rFonts w:ascii="Times New Roman" w:eastAsia="Times New Roman" w:hAnsi="Times New Roman" w:cs="Times New Roman"/>
                <w:sz w:val="22"/>
                <w:lang w:eastAsia="ru-RU"/>
              </w:rPr>
              <w:t>воды (прием стоков) на 1 чел.</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куб.м./чел. в год</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19,49</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18,93</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19,17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19,60</w:t>
            </w:r>
          </w:p>
        </w:tc>
      </w:tr>
      <w:tr w:rsidR="009B3420" w:rsidRPr="003C7E0B" w:rsidTr="00B446C2">
        <w:trPr>
          <w:trHeight w:val="900"/>
        </w:trPr>
        <w:tc>
          <w:tcPr>
            <w:tcW w:w="653"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Удельное потребление воды (прием стоков) на 1 м2 многоквартирных домов</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куб.м./1 м2 в год</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2,75</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2,64</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2,43</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2,37</w:t>
            </w:r>
          </w:p>
        </w:tc>
      </w:tr>
      <w:tr w:rsidR="009B3420" w:rsidRPr="003C7E0B" w:rsidTr="00B446C2">
        <w:trPr>
          <w:trHeight w:val="900"/>
        </w:trPr>
        <w:tc>
          <w:tcPr>
            <w:tcW w:w="653" w:type="pct"/>
            <w:vMerge/>
            <w:tcBorders>
              <w:top w:val="nil"/>
              <w:left w:val="single" w:sz="4" w:space="0" w:color="auto"/>
              <w:bottom w:val="single" w:sz="4" w:space="0" w:color="auto"/>
              <w:right w:val="single" w:sz="4" w:space="0" w:color="auto"/>
            </w:tcBorders>
            <w:vAlign w:val="center"/>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p>
        </w:tc>
        <w:tc>
          <w:tcPr>
            <w:tcW w:w="685" w:type="pct"/>
            <w:tcBorders>
              <w:top w:val="nil"/>
              <w:left w:val="nil"/>
              <w:bottom w:val="single" w:sz="4" w:space="0" w:color="auto"/>
              <w:right w:val="single" w:sz="4" w:space="0" w:color="auto"/>
            </w:tcBorders>
            <w:shd w:val="clear" w:color="auto" w:fill="auto"/>
            <w:hideMark/>
          </w:tcPr>
          <w:p w:rsidR="009B3420" w:rsidRPr="003C7E0B" w:rsidRDefault="009B3420"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Удельно</w:t>
            </w:r>
            <w:r w:rsidR="00FA7AB9" w:rsidRPr="003C7E0B">
              <w:rPr>
                <w:rFonts w:ascii="Times New Roman" w:eastAsia="Times New Roman" w:hAnsi="Times New Roman" w:cs="Times New Roman"/>
                <w:sz w:val="22"/>
                <w:lang w:eastAsia="ru-RU"/>
              </w:rPr>
              <w:t>е</w:t>
            </w:r>
            <w:r w:rsidRPr="003C7E0B">
              <w:rPr>
                <w:rFonts w:ascii="Times New Roman" w:eastAsia="Times New Roman" w:hAnsi="Times New Roman" w:cs="Times New Roman"/>
                <w:sz w:val="22"/>
                <w:lang w:eastAsia="ru-RU"/>
              </w:rPr>
              <w:t xml:space="preserve"> потребление воды (прием стоков) на 1 м2 бюджетных организаций</w:t>
            </w:r>
          </w:p>
        </w:tc>
        <w:tc>
          <w:tcPr>
            <w:tcW w:w="416"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куб.м./1 м2 в год</w:t>
            </w:r>
          </w:p>
        </w:tc>
        <w:tc>
          <w:tcPr>
            <w:tcW w:w="329"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0,44</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0,30</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0,21</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c>
          <w:tcPr>
            <w:tcW w:w="364"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c>
          <w:tcPr>
            <w:tcW w:w="365"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c>
          <w:tcPr>
            <w:tcW w:w="368" w:type="pct"/>
            <w:tcBorders>
              <w:top w:val="nil"/>
              <w:left w:val="nil"/>
              <w:bottom w:val="single" w:sz="4" w:space="0" w:color="auto"/>
              <w:right w:val="single" w:sz="4" w:space="0" w:color="auto"/>
            </w:tcBorders>
            <w:shd w:val="clear" w:color="auto" w:fill="auto"/>
            <w:vAlign w:val="bottom"/>
            <w:hideMark/>
          </w:tcPr>
          <w:p w:rsidR="009B3420" w:rsidRPr="003C7E0B" w:rsidRDefault="009B3420"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0,19</w:t>
            </w:r>
          </w:p>
        </w:tc>
      </w:tr>
    </w:tbl>
    <w:p w:rsidR="00433101" w:rsidRPr="003C7E0B" w:rsidRDefault="00433101" w:rsidP="003C7E0B">
      <w:pPr>
        <w:spacing w:before="0" w:after="0" w:line="240" w:lineRule="auto"/>
        <w:ind w:firstLine="0"/>
        <w:jc w:val="both"/>
        <w:rPr>
          <w:rFonts w:ascii="Times New Roman" w:hAnsi="Times New Roman" w:cs="Times New Roman"/>
          <w:b/>
          <w:lang w:val="en-US"/>
        </w:rPr>
      </w:pPr>
    </w:p>
    <w:p w:rsidR="0084759E" w:rsidRPr="003C7E0B" w:rsidRDefault="0084759E" w:rsidP="003C7E0B">
      <w:pPr>
        <w:spacing w:before="0" w:after="0" w:line="240" w:lineRule="auto"/>
        <w:ind w:firstLine="0"/>
        <w:jc w:val="both"/>
        <w:rPr>
          <w:rFonts w:ascii="Times New Roman" w:hAnsi="Times New Roman" w:cs="Times New Roman"/>
          <w:b/>
          <w:lang w:val="en-US"/>
        </w:rPr>
      </w:pPr>
    </w:p>
    <w:p w:rsidR="0052007A" w:rsidRPr="003C7E0B" w:rsidRDefault="0052007A" w:rsidP="003C7E0B">
      <w:pPr>
        <w:spacing w:before="0" w:after="200"/>
        <w:ind w:firstLine="0"/>
        <w:rPr>
          <w:rFonts w:ascii="Times New Roman" w:eastAsiaTheme="majorEastAsia" w:hAnsi="Times New Roman" w:cs="Times New Roman"/>
          <w:b/>
          <w:bCs/>
          <w:caps/>
          <w:szCs w:val="24"/>
        </w:rPr>
      </w:pPr>
      <w:bookmarkStart w:id="52" w:name="_Toc338186937"/>
      <w:r w:rsidRPr="003C7E0B">
        <w:rPr>
          <w:rFonts w:ascii="Times New Roman" w:hAnsi="Times New Roman" w:cs="Times New Roman"/>
          <w:szCs w:val="24"/>
        </w:rPr>
        <w:br w:type="page"/>
      </w:r>
    </w:p>
    <w:p w:rsidR="00433101" w:rsidRPr="003C7E0B" w:rsidRDefault="00433101" w:rsidP="003C7E0B">
      <w:pPr>
        <w:pStyle w:val="10"/>
        <w:numPr>
          <w:ilvl w:val="1"/>
          <w:numId w:val="1"/>
        </w:numPr>
        <w:spacing w:before="240"/>
        <w:jc w:val="left"/>
        <w:rPr>
          <w:rFonts w:ascii="Times New Roman" w:hAnsi="Times New Roman" w:cs="Times New Roman"/>
          <w:sz w:val="24"/>
          <w:szCs w:val="24"/>
        </w:rPr>
      </w:pPr>
      <w:bookmarkStart w:id="53" w:name="_Toc341117486"/>
      <w:r w:rsidRPr="003C7E0B">
        <w:rPr>
          <w:rFonts w:ascii="Times New Roman" w:hAnsi="Times New Roman" w:cs="Times New Roman"/>
          <w:sz w:val="24"/>
          <w:szCs w:val="24"/>
        </w:rPr>
        <w:t>Целевые индикаторы и показатели развития системы водоотведения и очистки сточных вод</w:t>
      </w:r>
      <w:bookmarkEnd w:id="52"/>
      <w:bookmarkEnd w:id="53"/>
    </w:p>
    <w:p w:rsidR="00433101" w:rsidRPr="003C7E0B" w:rsidRDefault="00433101" w:rsidP="003C7E0B">
      <w:pPr>
        <w:pStyle w:val="afc"/>
      </w:pPr>
      <w:r w:rsidRPr="003C7E0B">
        <w:t xml:space="preserve">Таблица </w:t>
      </w:r>
      <w:r w:rsidR="008A7082" w:rsidRPr="003C7E0B">
        <w:t>2</w:t>
      </w:r>
      <w:r w:rsidR="00FA7AB9" w:rsidRPr="003C7E0B">
        <w:t>8</w:t>
      </w:r>
      <w:r w:rsidR="008A7082" w:rsidRPr="003C7E0B">
        <w:t xml:space="preserve"> </w:t>
      </w:r>
      <w:r w:rsidRPr="003C7E0B">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511" w:type="dxa"/>
        <w:tblInd w:w="93" w:type="dxa"/>
        <w:tblLook w:val="04A0"/>
      </w:tblPr>
      <w:tblGrid>
        <w:gridCol w:w="1931"/>
        <w:gridCol w:w="2025"/>
        <w:gridCol w:w="966"/>
        <w:gridCol w:w="1041"/>
        <w:gridCol w:w="1041"/>
        <w:gridCol w:w="1041"/>
        <w:gridCol w:w="1041"/>
        <w:gridCol w:w="1041"/>
        <w:gridCol w:w="1041"/>
        <w:gridCol w:w="1041"/>
        <w:gridCol w:w="1151"/>
        <w:gridCol w:w="1151"/>
      </w:tblGrid>
      <w:tr w:rsidR="00DF16C1" w:rsidRPr="003C7E0B" w:rsidTr="00EA369F">
        <w:trPr>
          <w:trHeight w:val="585"/>
          <w:tblHeader/>
        </w:trPr>
        <w:tc>
          <w:tcPr>
            <w:tcW w:w="1931" w:type="dxa"/>
            <w:tcBorders>
              <w:top w:val="single" w:sz="4" w:space="0" w:color="auto"/>
              <w:left w:val="single" w:sz="4" w:space="0" w:color="auto"/>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Группа индикаторов</w:t>
            </w:r>
          </w:p>
        </w:tc>
        <w:tc>
          <w:tcPr>
            <w:tcW w:w="2025"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Наименование целевых индикаторов</w:t>
            </w:r>
          </w:p>
        </w:tc>
        <w:tc>
          <w:tcPr>
            <w:tcW w:w="966"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Ед. изм.</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2009</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2010</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2011</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2012</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2013</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2014</w:t>
            </w:r>
          </w:p>
        </w:tc>
        <w:tc>
          <w:tcPr>
            <w:tcW w:w="104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2015</w:t>
            </w:r>
          </w:p>
        </w:tc>
        <w:tc>
          <w:tcPr>
            <w:tcW w:w="115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2020</w:t>
            </w:r>
          </w:p>
        </w:tc>
        <w:tc>
          <w:tcPr>
            <w:tcW w:w="1151" w:type="dxa"/>
            <w:tcBorders>
              <w:top w:val="single" w:sz="4" w:space="0" w:color="auto"/>
              <w:left w:val="nil"/>
              <w:bottom w:val="single" w:sz="4" w:space="0" w:color="auto"/>
              <w:right w:val="single" w:sz="4" w:space="0" w:color="auto"/>
            </w:tcBorders>
            <w:shd w:val="clear" w:color="000000" w:fill="969696"/>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2030</w:t>
            </w:r>
          </w:p>
        </w:tc>
      </w:tr>
      <w:tr w:rsidR="00DF16C1" w:rsidRPr="003C7E0B" w:rsidTr="000B1A95">
        <w:trPr>
          <w:trHeight w:val="300"/>
        </w:trPr>
        <w:tc>
          <w:tcPr>
            <w:tcW w:w="145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Войсковицкое сельское поселение всего</w:t>
            </w:r>
          </w:p>
        </w:tc>
      </w:tr>
      <w:tr w:rsidR="00DF16C1" w:rsidRPr="003C7E0B" w:rsidTr="000B1A95">
        <w:trPr>
          <w:trHeight w:val="1500"/>
        </w:trPr>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Критерии доступности для населения коммунальных услуг</w:t>
            </w: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м2</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73100,00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75400,00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76900,00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77800,00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77800,00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82390,87</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86981,73</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109936,07</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145203,04</w:t>
            </w:r>
          </w:p>
        </w:tc>
      </w:tr>
      <w:tr w:rsidR="00DF16C1" w:rsidRPr="003C7E0B" w:rsidTr="000B1A95">
        <w:trPr>
          <w:trHeight w:val="1200"/>
        </w:trPr>
        <w:tc>
          <w:tcPr>
            <w:tcW w:w="1931" w:type="dxa"/>
            <w:vMerge/>
            <w:tcBorders>
              <w:top w:val="nil"/>
              <w:left w:val="single" w:sz="4" w:space="0" w:color="auto"/>
              <w:bottom w:val="single" w:sz="4" w:space="0" w:color="auto"/>
              <w:right w:val="single" w:sz="4" w:space="0" w:color="auto"/>
            </w:tcBorders>
            <w:vAlign w:val="center"/>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Уровень собираемости платежей за услуги водоснабжения и водоотведения</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94,20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99,00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98,25</w:t>
            </w:r>
          </w:p>
        </w:tc>
      </w:tr>
      <w:tr w:rsidR="000B1A95" w:rsidRPr="003C7E0B" w:rsidTr="000B1A95">
        <w:trPr>
          <w:trHeight w:val="300"/>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спроса на коммунальные ресурсы и перспективной нагрузки</w:t>
            </w:r>
          </w:p>
        </w:tc>
        <w:tc>
          <w:tcPr>
            <w:tcW w:w="2025" w:type="dxa"/>
            <w:tcBorders>
              <w:top w:val="nil"/>
              <w:left w:val="nil"/>
              <w:bottom w:val="single" w:sz="4" w:space="0" w:color="auto"/>
              <w:right w:val="single" w:sz="4" w:space="0" w:color="auto"/>
            </w:tcBorders>
            <w:shd w:val="clear" w:color="000000" w:fill="FFFFFF"/>
            <w:hideMark/>
          </w:tcPr>
          <w:p w:rsidR="000B1A95" w:rsidRPr="003C7E0B" w:rsidRDefault="000B1A95"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Объем реализации услуг</w:t>
            </w:r>
          </w:p>
        </w:tc>
        <w:tc>
          <w:tcPr>
            <w:tcW w:w="966" w:type="dxa"/>
            <w:tcBorders>
              <w:top w:val="nil"/>
              <w:left w:val="nil"/>
              <w:bottom w:val="single" w:sz="4" w:space="0" w:color="auto"/>
              <w:right w:val="single" w:sz="4" w:space="0" w:color="auto"/>
            </w:tcBorders>
            <w:shd w:val="clear" w:color="000000" w:fill="FFFFFF"/>
            <w:vAlign w:val="center"/>
            <w:hideMark/>
          </w:tcPr>
          <w:p w:rsidR="000B1A95" w:rsidRPr="003C7E0B" w:rsidRDefault="000B1A95"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тыс. куб. м.</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316,1</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302,8</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287,9</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287,9</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294,2</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307,0</w:t>
            </w:r>
          </w:p>
        </w:tc>
        <w:tc>
          <w:tcPr>
            <w:tcW w:w="104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313,7</w:t>
            </w:r>
          </w:p>
        </w:tc>
        <w:tc>
          <w:tcPr>
            <w:tcW w:w="115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353,7</w:t>
            </w:r>
          </w:p>
        </w:tc>
        <w:tc>
          <w:tcPr>
            <w:tcW w:w="1151" w:type="dxa"/>
            <w:tcBorders>
              <w:top w:val="nil"/>
              <w:left w:val="nil"/>
              <w:bottom w:val="single" w:sz="4" w:space="0" w:color="auto"/>
              <w:right w:val="single" w:sz="4" w:space="0" w:color="auto"/>
            </w:tcBorders>
            <w:shd w:val="clear" w:color="000000" w:fill="FFFFFF"/>
            <w:vAlign w:val="bottom"/>
            <w:hideMark/>
          </w:tcPr>
          <w:p w:rsidR="000B1A95" w:rsidRPr="003C7E0B" w:rsidRDefault="000B1A95"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354,1</w:t>
            </w:r>
          </w:p>
        </w:tc>
      </w:tr>
      <w:tr w:rsidR="00DF16C1" w:rsidRPr="003C7E0B" w:rsidTr="000B1A95">
        <w:trPr>
          <w:trHeight w:val="900"/>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степени охвата потребителей приборами учета</w:t>
            </w: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Доля объема услуг, реализуемых в соответствии с показателями приборов учета (многоквартирные дома)</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29,91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23,97</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31,70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32,92</w:t>
            </w:r>
          </w:p>
        </w:tc>
      </w:tr>
      <w:tr w:rsidR="00DF16C1" w:rsidRPr="003C7E0B" w:rsidTr="000B1A95">
        <w:trPr>
          <w:trHeight w:val="900"/>
        </w:trPr>
        <w:tc>
          <w:tcPr>
            <w:tcW w:w="1931" w:type="dxa"/>
            <w:vMerge w:val="restart"/>
            <w:tcBorders>
              <w:top w:val="nil"/>
              <w:left w:val="single" w:sz="4" w:space="0" w:color="auto"/>
              <w:bottom w:val="single" w:sz="4" w:space="0" w:color="auto"/>
              <w:right w:val="single" w:sz="4" w:space="0" w:color="auto"/>
            </w:tcBorders>
            <w:shd w:val="clear" w:color="auto" w:fill="auto"/>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Удельное потребление</w:t>
            </w:r>
            <w:r w:rsidRPr="003C7E0B">
              <w:rPr>
                <w:rFonts w:ascii="Times New Roman" w:eastAsia="Times New Roman" w:hAnsi="Times New Roman" w:cs="Times New Roman"/>
                <w:b/>
                <w:sz w:val="22"/>
                <w:lang w:eastAsia="ru-RU"/>
              </w:rPr>
              <w:t xml:space="preserve"> </w:t>
            </w:r>
            <w:r w:rsidRPr="003C7E0B">
              <w:rPr>
                <w:rFonts w:ascii="Times New Roman" w:eastAsia="Times New Roman" w:hAnsi="Times New Roman" w:cs="Times New Roman"/>
                <w:sz w:val="22"/>
                <w:lang w:eastAsia="ru-RU"/>
              </w:rPr>
              <w:t>воды (прием стоков) на 1 чел.</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  чел. в год</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58,25</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56,49</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52,21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49,58</w:t>
            </w:r>
          </w:p>
        </w:tc>
      </w:tr>
      <w:tr w:rsidR="00DF16C1" w:rsidRPr="003C7E0B" w:rsidTr="000B1A95">
        <w:trPr>
          <w:trHeight w:val="900"/>
        </w:trPr>
        <w:tc>
          <w:tcPr>
            <w:tcW w:w="1931" w:type="dxa"/>
            <w:vMerge/>
            <w:tcBorders>
              <w:top w:val="nil"/>
              <w:left w:val="single" w:sz="4" w:space="0" w:color="auto"/>
              <w:bottom w:val="single" w:sz="4" w:space="0" w:color="auto"/>
              <w:right w:val="single" w:sz="4" w:space="0" w:color="auto"/>
            </w:tcBorders>
            <w:vAlign w:val="center"/>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Удельное потребление воды (прием стоков) на 1 м2 многоквартирных домов</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3,64</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3,42</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3,10</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2,91</w:t>
            </w:r>
          </w:p>
        </w:tc>
      </w:tr>
      <w:tr w:rsidR="00DF16C1" w:rsidRPr="003C7E0B" w:rsidTr="000B1A95">
        <w:trPr>
          <w:trHeight w:val="900"/>
        </w:trPr>
        <w:tc>
          <w:tcPr>
            <w:tcW w:w="1931" w:type="dxa"/>
            <w:vMerge/>
            <w:tcBorders>
              <w:top w:val="nil"/>
              <w:left w:val="single" w:sz="4" w:space="0" w:color="auto"/>
              <w:bottom w:val="single" w:sz="4" w:space="0" w:color="auto"/>
              <w:right w:val="single" w:sz="4" w:space="0" w:color="auto"/>
            </w:tcBorders>
            <w:vAlign w:val="center"/>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p>
        </w:tc>
        <w:tc>
          <w:tcPr>
            <w:tcW w:w="2025" w:type="dxa"/>
            <w:tcBorders>
              <w:top w:val="nil"/>
              <w:left w:val="nil"/>
              <w:bottom w:val="single" w:sz="4" w:space="0" w:color="auto"/>
              <w:right w:val="single" w:sz="4" w:space="0" w:color="auto"/>
            </w:tcBorders>
            <w:shd w:val="clear" w:color="000000" w:fill="FFFFFF"/>
            <w:hideMark/>
          </w:tcPr>
          <w:p w:rsidR="00DF16C1" w:rsidRPr="003C7E0B" w:rsidRDefault="00DF16C1"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Удельное потребление воды (прием стоков) на 1 м2 бюджетных организаций</w:t>
            </w:r>
          </w:p>
        </w:tc>
        <w:tc>
          <w:tcPr>
            <w:tcW w:w="966"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куб.м./1 м2 в год</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0,27</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0,51</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0,99</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c>
          <w:tcPr>
            <w:tcW w:w="104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c>
          <w:tcPr>
            <w:tcW w:w="1151" w:type="dxa"/>
            <w:tcBorders>
              <w:top w:val="nil"/>
              <w:left w:val="nil"/>
              <w:bottom w:val="single" w:sz="4" w:space="0" w:color="auto"/>
              <w:right w:val="single" w:sz="4" w:space="0" w:color="auto"/>
            </w:tcBorders>
            <w:shd w:val="clear" w:color="000000" w:fill="FFFFFF"/>
            <w:vAlign w:val="bottom"/>
            <w:hideMark/>
          </w:tcPr>
          <w:p w:rsidR="00DF16C1" w:rsidRPr="003C7E0B" w:rsidRDefault="00DF16C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0,98</w:t>
            </w:r>
          </w:p>
        </w:tc>
      </w:tr>
    </w:tbl>
    <w:p w:rsidR="0052007A" w:rsidRPr="003C7E0B" w:rsidRDefault="0052007A" w:rsidP="003C7E0B">
      <w:pPr>
        <w:pStyle w:val="afc"/>
      </w:pPr>
    </w:p>
    <w:p w:rsidR="001A32D6" w:rsidRPr="003C7E0B" w:rsidRDefault="001A32D6" w:rsidP="003C7E0B">
      <w:pPr>
        <w:rPr>
          <w:rFonts w:ascii="Times New Roman" w:hAnsi="Times New Roman" w:cs="Times New Roman"/>
        </w:rPr>
      </w:pPr>
    </w:p>
    <w:p w:rsidR="00396151" w:rsidRPr="003C7E0B" w:rsidRDefault="00396151" w:rsidP="003C7E0B">
      <w:pPr>
        <w:pStyle w:val="10"/>
        <w:numPr>
          <w:ilvl w:val="1"/>
          <w:numId w:val="49"/>
        </w:numPr>
        <w:spacing w:before="240"/>
        <w:jc w:val="left"/>
        <w:rPr>
          <w:rFonts w:ascii="Times New Roman" w:hAnsi="Times New Roman" w:cs="Times New Roman"/>
          <w:sz w:val="24"/>
          <w:szCs w:val="24"/>
        </w:rPr>
        <w:sectPr w:rsidR="00396151" w:rsidRPr="003C7E0B" w:rsidSect="001A32D6">
          <w:pgSz w:w="16838" w:h="11906" w:orient="landscape"/>
          <w:pgMar w:top="850" w:right="1134" w:bottom="1701" w:left="1134" w:header="708" w:footer="708" w:gutter="0"/>
          <w:cols w:space="708"/>
          <w:docGrid w:linePitch="360"/>
        </w:sectPr>
      </w:pPr>
    </w:p>
    <w:p w:rsidR="006C4D20" w:rsidRPr="003C7E0B" w:rsidRDefault="006C4D20" w:rsidP="003C7E0B">
      <w:pPr>
        <w:pStyle w:val="10"/>
        <w:numPr>
          <w:ilvl w:val="0"/>
          <w:numId w:val="1"/>
        </w:numPr>
        <w:spacing w:before="240"/>
        <w:jc w:val="left"/>
        <w:rPr>
          <w:rFonts w:ascii="Times New Roman" w:hAnsi="Times New Roman" w:cs="Times New Roman"/>
          <w:sz w:val="24"/>
          <w:szCs w:val="24"/>
        </w:rPr>
      </w:pPr>
      <w:bookmarkStart w:id="54" w:name="_Toc338187130"/>
      <w:bookmarkStart w:id="55" w:name="_Toc341117487"/>
      <w:bookmarkStart w:id="56" w:name="_Toc338187131"/>
      <w:r w:rsidRPr="003C7E0B">
        <w:rPr>
          <w:rFonts w:ascii="Times New Roman" w:hAnsi="Times New Roman" w:cs="Times New Roman"/>
          <w:sz w:val="24"/>
          <w:szCs w:val="24"/>
        </w:rPr>
        <w:t>ПРОГРАММА ИНВЕСТИЦИОННЫХ ПРОЕКТОВ, ОБЕСПЕЧИВАЮЩИХ ДОСТИЖЕНИЕ ЦЕЛЕВЫХ ПОКАЗАТЕЛЕЙ</w:t>
      </w:r>
      <w:bookmarkEnd w:id="54"/>
      <w:bookmarkEnd w:id="55"/>
    </w:p>
    <w:p w:rsidR="00D74D92" w:rsidRPr="003C7E0B" w:rsidRDefault="00D74D92" w:rsidP="003C7E0B">
      <w:pPr>
        <w:pStyle w:val="10"/>
        <w:numPr>
          <w:ilvl w:val="1"/>
          <w:numId w:val="1"/>
        </w:numPr>
        <w:spacing w:before="240"/>
        <w:ind w:left="1049" w:hanging="584"/>
        <w:jc w:val="left"/>
        <w:rPr>
          <w:rFonts w:ascii="Times New Roman" w:hAnsi="Times New Roman" w:cs="Times New Roman"/>
          <w:sz w:val="24"/>
          <w:szCs w:val="24"/>
        </w:rPr>
      </w:pPr>
      <w:bookmarkStart w:id="57" w:name="_Toc341117488"/>
      <w:r w:rsidRPr="003C7E0B">
        <w:rPr>
          <w:rFonts w:ascii="Times New Roman" w:hAnsi="Times New Roman" w:cs="Times New Roman"/>
          <w:sz w:val="24"/>
          <w:szCs w:val="24"/>
        </w:rPr>
        <w:t>Программа инвестици</w:t>
      </w:r>
      <w:r w:rsidR="00130062" w:rsidRPr="003C7E0B">
        <w:rPr>
          <w:rFonts w:ascii="Times New Roman" w:hAnsi="Times New Roman" w:cs="Times New Roman"/>
          <w:sz w:val="24"/>
          <w:szCs w:val="24"/>
        </w:rPr>
        <w:t>онных проектов в теплоснабжении</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5"/>
        <w:gridCol w:w="1452"/>
        <w:gridCol w:w="1319"/>
        <w:gridCol w:w="917"/>
        <w:gridCol w:w="918"/>
        <w:gridCol w:w="891"/>
        <w:gridCol w:w="905"/>
        <w:gridCol w:w="935"/>
        <w:gridCol w:w="760"/>
        <w:gridCol w:w="416"/>
        <w:gridCol w:w="552"/>
        <w:gridCol w:w="582"/>
        <w:gridCol w:w="582"/>
        <w:gridCol w:w="582"/>
        <w:gridCol w:w="582"/>
        <w:gridCol w:w="582"/>
        <w:gridCol w:w="416"/>
        <w:gridCol w:w="594"/>
        <w:gridCol w:w="1256"/>
      </w:tblGrid>
      <w:tr w:rsidR="00354F7D" w:rsidRPr="003C7E0B" w:rsidTr="00EA369F">
        <w:trPr>
          <w:trHeight w:val="495"/>
          <w:tblHeader/>
        </w:trPr>
        <w:tc>
          <w:tcPr>
            <w:tcW w:w="132"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 п/п</w:t>
            </w:r>
          </w:p>
        </w:tc>
        <w:tc>
          <w:tcPr>
            <w:tcW w:w="496"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Наименование объекта</w:t>
            </w:r>
          </w:p>
        </w:tc>
        <w:tc>
          <w:tcPr>
            <w:tcW w:w="451"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Цель реализации</w:t>
            </w:r>
          </w:p>
        </w:tc>
        <w:tc>
          <w:tcPr>
            <w:tcW w:w="627" w:type="pct"/>
            <w:gridSpan w:val="2"/>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Сроки реализации</w:t>
            </w:r>
          </w:p>
        </w:tc>
        <w:tc>
          <w:tcPr>
            <w:tcW w:w="305"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Общая сметная стоимость, тыс.руб.</w:t>
            </w:r>
          </w:p>
        </w:tc>
        <w:tc>
          <w:tcPr>
            <w:tcW w:w="30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 xml:space="preserve">Остаток сметной стоимости, </w:t>
            </w:r>
            <w:r w:rsidRPr="003C7E0B">
              <w:rPr>
                <w:rFonts w:ascii="Times New Roman" w:eastAsia="Times New Roman" w:hAnsi="Times New Roman" w:cs="Times New Roman"/>
                <w:i/>
                <w:iCs/>
                <w:sz w:val="18"/>
                <w:szCs w:val="18"/>
                <w:lang w:eastAsia="ru-RU"/>
              </w:rPr>
              <w:t>тыс.руб</w:t>
            </w:r>
          </w:p>
        </w:tc>
        <w:tc>
          <w:tcPr>
            <w:tcW w:w="320"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 xml:space="preserve">Единица измерения </w:t>
            </w:r>
            <w:r w:rsidRPr="003C7E0B">
              <w:rPr>
                <w:rFonts w:ascii="Times New Roman" w:eastAsia="Times New Roman" w:hAnsi="Times New Roman" w:cs="Times New Roman"/>
                <w:i/>
                <w:iCs/>
                <w:sz w:val="18"/>
                <w:szCs w:val="18"/>
                <w:lang w:eastAsia="ru-RU"/>
              </w:rPr>
              <w:t>(Гкал/час, км)</w:t>
            </w:r>
          </w:p>
        </w:tc>
        <w:tc>
          <w:tcPr>
            <w:tcW w:w="1931" w:type="pct"/>
            <w:gridSpan w:val="10"/>
            <w:shd w:val="clear" w:color="auto" w:fill="auto"/>
            <w:vAlign w:val="center"/>
            <w:hideMark/>
          </w:tcPr>
          <w:p w:rsidR="00354F7D" w:rsidRPr="001E3FC6" w:rsidRDefault="00354F7D" w:rsidP="00032BD0">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 xml:space="preserve">Финансовые потребности, </w:t>
            </w:r>
            <w:r w:rsidR="00032BD0">
              <w:rPr>
                <w:rFonts w:ascii="Times New Roman" w:eastAsia="Times New Roman" w:hAnsi="Times New Roman" w:cs="Times New Roman"/>
                <w:i/>
                <w:iCs/>
                <w:sz w:val="18"/>
                <w:szCs w:val="18"/>
                <w:lang w:eastAsia="ru-RU"/>
              </w:rPr>
              <w:t>тыс.руб.(без НДС)</w:t>
            </w:r>
          </w:p>
        </w:tc>
        <w:tc>
          <w:tcPr>
            <w:tcW w:w="42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Источники финансировани</w:t>
            </w:r>
          </w:p>
        </w:tc>
      </w:tr>
      <w:tr w:rsidR="00354F7D" w:rsidRPr="003C7E0B" w:rsidTr="00EA369F">
        <w:trPr>
          <w:trHeight w:val="540"/>
          <w:tblHeader/>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начало</w:t>
            </w:r>
          </w:p>
        </w:tc>
        <w:tc>
          <w:tcPr>
            <w:tcW w:w="313"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окончание</w:t>
            </w:r>
          </w:p>
        </w:tc>
        <w:tc>
          <w:tcPr>
            <w:tcW w:w="305"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20"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260"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на весь период 2012-2030 гг.</w:t>
            </w:r>
          </w:p>
        </w:tc>
        <w:tc>
          <w:tcPr>
            <w:tcW w:w="1671" w:type="pct"/>
            <w:gridSpan w:val="9"/>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 годам</w:t>
            </w:r>
          </w:p>
        </w:tc>
        <w:tc>
          <w:tcPr>
            <w:tcW w:w="42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r>
      <w:tr w:rsidR="00354F7D" w:rsidRPr="003C7E0B" w:rsidTr="00EA369F">
        <w:trPr>
          <w:trHeight w:val="300"/>
          <w:tblHeader/>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05"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20"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260"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42"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2012</w:t>
            </w:r>
          </w:p>
        </w:tc>
        <w:tc>
          <w:tcPr>
            <w:tcW w:w="18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2013</w:t>
            </w:r>
          </w:p>
        </w:tc>
        <w:tc>
          <w:tcPr>
            <w:tcW w:w="19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2014</w:t>
            </w:r>
          </w:p>
        </w:tc>
        <w:tc>
          <w:tcPr>
            <w:tcW w:w="19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2015</w:t>
            </w:r>
          </w:p>
        </w:tc>
        <w:tc>
          <w:tcPr>
            <w:tcW w:w="19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2016</w:t>
            </w:r>
          </w:p>
        </w:tc>
        <w:tc>
          <w:tcPr>
            <w:tcW w:w="19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2017</w:t>
            </w:r>
          </w:p>
        </w:tc>
        <w:tc>
          <w:tcPr>
            <w:tcW w:w="199"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2018</w:t>
            </w:r>
          </w:p>
        </w:tc>
        <w:tc>
          <w:tcPr>
            <w:tcW w:w="142"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2019</w:t>
            </w:r>
          </w:p>
        </w:tc>
        <w:tc>
          <w:tcPr>
            <w:tcW w:w="203" w:type="pct"/>
            <w:vMerge w:val="restart"/>
            <w:shd w:val="clear" w:color="auto" w:fill="auto"/>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2020-</w:t>
            </w:r>
            <w:r w:rsidRPr="003C7E0B">
              <w:rPr>
                <w:rFonts w:ascii="Times New Roman" w:eastAsia="Times New Roman" w:hAnsi="Times New Roman" w:cs="Times New Roman"/>
                <w:sz w:val="18"/>
                <w:szCs w:val="18"/>
                <w:lang w:eastAsia="ru-RU"/>
              </w:rPr>
              <w:br/>
              <w:t>2030</w:t>
            </w:r>
          </w:p>
        </w:tc>
        <w:tc>
          <w:tcPr>
            <w:tcW w:w="42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r>
      <w:tr w:rsidR="00354F7D" w:rsidRPr="003C7E0B" w:rsidTr="00EA369F">
        <w:trPr>
          <w:trHeight w:val="300"/>
          <w:tblHeader/>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96"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05"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0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20"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260"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4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8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9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9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9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9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9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14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203"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429"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r>
      <w:tr w:rsidR="00354F7D" w:rsidRPr="003C7E0B" w:rsidTr="00EA369F">
        <w:trPr>
          <w:trHeight w:val="300"/>
          <w:tblHeader/>
        </w:trPr>
        <w:tc>
          <w:tcPr>
            <w:tcW w:w="132"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w:t>
            </w:r>
          </w:p>
        </w:tc>
        <w:tc>
          <w:tcPr>
            <w:tcW w:w="496"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w:t>
            </w:r>
          </w:p>
        </w:tc>
        <w:tc>
          <w:tcPr>
            <w:tcW w:w="451"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4</w:t>
            </w:r>
          </w:p>
        </w:tc>
        <w:tc>
          <w:tcPr>
            <w:tcW w:w="313"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5</w:t>
            </w:r>
          </w:p>
        </w:tc>
        <w:tc>
          <w:tcPr>
            <w:tcW w:w="313"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6</w:t>
            </w:r>
          </w:p>
        </w:tc>
        <w:tc>
          <w:tcPr>
            <w:tcW w:w="305"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7</w:t>
            </w:r>
          </w:p>
        </w:tc>
        <w:tc>
          <w:tcPr>
            <w:tcW w:w="30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8</w:t>
            </w:r>
          </w:p>
        </w:tc>
        <w:tc>
          <w:tcPr>
            <w:tcW w:w="320"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9</w:t>
            </w:r>
          </w:p>
        </w:tc>
        <w:tc>
          <w:tcPr>
            <w:tcW w:w="260"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10</w:t>
            </w:r>
          </w:p>
        </w:tc>
        <w:tc>
          <w:tcPr>
            <w:tcW w:w="142"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11</w:t>
            </w:r>
          </w:p>
        </w:tc>
        <w:tc>
          <w:tcPr>
            <w:tcW w:w="18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12</w:t>
            </w:r>
          </w:p>
        </w:tc>
        <w:tc>
          <w:tcPr>
            <w:tcW w:w="19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13</w:t>
            </w:r>
          </w:p>
        </w:tc>
        <w:tc>
          <w:tcPr>
            <w:tcW w:w="19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14</w:t>
            </w:r>
          </w:p>
        </w:tc>
        <w:tc>
          <w:tcPr>
            <w:tcW w:w="19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15</w:t>
            </w:r>
          </w:p>
        </w:tc>
        <w:tc>
          <w:tcPr>
            <w:tcW w:w="19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16</w:t>
            </w:r>
          </w:p>
        </w:tc>
        <w:tc>
          <w:tcPr>
            <w:tcW w:w="19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17</w:t>
            </w:r>
          </w:p>
        </w:tc>
        <w:tc>
          <w:tcPr>
            <w:tcW w:w="142"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18</w:t>
            </w:r>
          </w:p>
        </w:tc>
        <w:tc>
          <w:tcPr>
            <w:tcW w:w="203"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19</w:t>
            </w:r>
          </w:p>
        </w:tc>
        <w:tc>
          <w:tcPr>
            <w:tcW w:w="429" w:type="pc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20</w:t>
            </w:r>
          </w:p>
        </w:tc>
      </w:tr>
      <w:tr w:rsidR="00354F7D" w:rsidRPr="003C7E0B" w:rsidTr="006C4D20">
        <w:trPr>
          <w:trHeight w:val="300"/>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w:t>
            </w:r>
          </w:p>
        </w:tc>
        <w:tc>
          <w:tcPr>
            <w:tcW w:w="4868" w:type="pct"/>
            <w:gridSpan w:val="18"/>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 53</w:t>
            </w:r>
            <w:r w:rsidRPr="003C7E0B">
              <w:rPr>
                <w:rFonts w:ascii="Times New Roman" w:eastAsia="Times New Roman" w:hAnsi="Times New Roman" w:cs="Times New Roman"/>
                <w:b/>
                <w:bCs/>
                <w:sz w:val="22"/>
                <w:lang w:eastAsia="ru-RU"/>
              </w:rPr>
              <w:br/>
              <w:t>Войсковицкое с/п</w:t>
            </w:r>
            <w:r w:rsidRPr="003C7E0B">
              <w:rPr>
                <w:rFonts w:ascii="Times New Roman" w:eastAsia="Times New Roman" w:hAnsi="Times New Roman" w:cs="Times New Roman"/>
                <w:b/>
                <w:bCs/>
                <w:sz w:val="22"/>
                <w:lang w:eastAsia="ru-RU"/>
              </w:rPr>
              <w:br/>
              <w:t>п. Войсковицы</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868" w:type="pct"/>
            <w:gridSpan w:val="18"/>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1.1</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Новое строительство БМК с комбинированной выработкой электрической и тепловой энергии</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12,0 МВт</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01.2013г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12.2013г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01.2014г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12.2014г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50</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50</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50</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Реконструкция тепловых сетей</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7.8 км</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01.2019г.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12.2019г.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01.2020г.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12.2022г.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100</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w:t>
            </w:r>
          </w:p>
        </w:tc>
        <w:tc>
          <w:tcPr>
            <w:tcW w:w="4868" w:type="pct"/>
            <w:gridSpan w:val="18"/>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 34</w:t>
            </w:r>
            <w:r w:rsidRPr="003C7E0B">
              <w:rPr>
                <w:rFonts w:ascii="Times New Roman" w:eastAsia="Times New Roman" w:hAnsi="Times New Roman" w:cs="Times New Roman"/>
                <w:b/>
                <w:bCs/>
                <w:sz w:val="22"/>
                <w:lang w:eastAsia="ru-RU"/>
              </w:rPr>
              <w:br/>
              <w:t>Войсковицкое с/п</w:t>
            </w:r>
            <w:r w:rsidRPr="003C7E0B">
              <w:rPr>
                <w:rFonts w:ascii="Times New Roman" w:eastAsia="Times New Roman" w:hAnsi="Times New Roman" w:cs="Times New Roman"/>
                <w:b/>
                <w:bCs/>
                <w:sz w:val="22"/>
                <w:lang w:eastAsia="ru-RU"/>
              </w:rPr>
              <w:br/>
              <w:t>п. Новый Учхоз</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868" w:type="pct"/>
            <w:gridSpan w:val="18"/>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Новое строительство БМК</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4,0 МВт</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01.2024г.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12.2024г.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01.2025г.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12.2025г.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25</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2.2</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Реконструкция тепловых сетей</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1,12 км</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01.2016г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12.2016г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0,5</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0,5</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0,5</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01.2017г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12.2017г.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w:t>
            </w:r>
          </w:p>
        </w:tc>
        <w:tc>
          <w:tcPr>
            <w:tcW w:w="4868" w:type="pct"/>
            <w:gridSpan w:val="18"/>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Котельная № 22</w:t>
            </w:r>
            <w:r w:rsidRPr="003C7E0B">
              <w:rPr>
                <w:rFonts w:ascii="Times New Roman" w:eastAsia="Times New Roman" w:hAnsi="Times New Roman" w:cs="Times New Roman"/>
                <w:b/>
                <w:bCs/>
                <w:sz w:val="22"/>
                <w:lang w:eastAsia="ru-RU"/>
              </w:rPr>
              <w:br/>
              <w:t>Войсковицкое с/п</w:t>
            </w:r>
            <w:r w:rsidRPr="003C7E0B">
              <w:rPr>
                <w:rFonts w:ascii="Times New Roman" w:eastAsia="Times New Roman" w:hAnsi="Times New Roman" w:cs="Times New Roman"/>
                <w:b/>
                <w:bCs/>
                <w:sz w:val="22"/>
                <w:lang w:eastAsia="ru-RU"/>
              </w:rPr>
              <w:br/>
              <w:t>п. Борницкий Лес</w:t>
            </w:r>
          </w:p>
        </w:tc>
      </w:tr>
      <w:tr w:rsidR="00354F7D" w:rsidRPr="003C7E0B" w:rsidTr="006C4D20">
        <w:trPr>
          <w:trHeight w:val="6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868" w:type="pct"/>
            <w:gridSpan w:val="18"/>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b/>
                <w:bCs/>
                <w:lang w:eastAsia="ru-RU"/>
              </w:rPr>
            </w:pP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3.1</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Новое строительство БМК</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1,0 МВт</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01.2018г.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12.2018г.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01.2019г.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12.2019г.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15</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15</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975"/>
        </w:trPr>
        <w:tc>
          <w:tcPr>
            <w:tcW w:w="132" w:type="pct"/>
            <w:vMerge w:val="restart"/>
            <w:shd w:val="clear" w:color="auto" w:fill="auto"/>
            <w:noWrap/>
            <w:vAlign w:val="center"/>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w:t>
            </w:r>
          </w:p>
        </w:tc>
        <w:tc>
          <w:tcPr>
            <w:tcW w:w="496" w:type="pct"/>
            <w:shd w:val="clear" w:color="auto" w:fill="auto"/>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Реконструкция тепловых сетей</w:t>
            </w:r>
          </w:p>
        </w:tc>
        <w:tc>
          <w:tcPr>
            <w:tcW w:w="451" w:type="pct"/>
            <w:vMerge w:val="restart"/>
            <w:shd w:val="clear" w:color="auto" w:fill="auto"/>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r w:rsidRPr="003C7E0B">
              <w:rPr>
                <w:rFonts w:ascii="Times New Roman" w:eastAsia="Times New Roman" w:hAnsi="Times New Roman" w:cs="Times New Roman"/>
                <w:sz w:val="18"/>
                <w:szCs w:val="18"/>
                <w:lang w:eastAsia="ru-RU"/>
              </w:rPr>
              <w:t>Повышение эффективности работы системы теплоснабжения</w:t>
            </w:r>
          </w:p>
        </w:tc>
        <w:tc>
          <w:tcPr>
            <w:tcW w:w="1241" w:type="pct"/>
            <w:gridSpan w:val="4"/>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0,7 км</w:t>
            </w:r>
          </w:p>
        </w:tc>
        <w:tc>
          <w:tcPr>
            <w:tcW w:w="2361" w:type="pct"/>
            <w:gridSpan w:val="11"/>
            <w:shd w:val="clear" w:color="auto" w:fill="auto"/>
            <w:noWrap/>
            <w:vAlign w:val="bottom"/>
            <w:hideMark/>
          </w:tcPr>
          <w:p w:rsidR="00354F7D" w:rsidRPr="003C7E0B" w:rsidRDefault="00354F7D"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Проектирование</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01.2015г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12.2015г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0,3</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0,3</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0,3</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i/>
                <w:iCs/>
                <w:sz w:val="18"/>
                <w:szCs w:val="18"/>
                <w:lang w:eastAsia="ru-RU"/>
              </w:rPr>
            </w:pPr>
            <w:r w:rsidRPr="003C7E0B">
              <w:rPr>
                <w:rFonts w:ascii="Times New Roman" w:eastAsia="Times New Roman" w:hAnsi="Times New Roman" w:cs="Times New Roman"/>
                <w:i/>
                <w:iCs/>
                <w:sz w:val="18"/>
                <w:szCs w:val="18"/>
                <w:lang w:eastAsia="ru-RU"/>
              </w:rPr>
              <w:t>Строительство</w:t>
            </w:r>
          </w:p>
        </w:tc>
        <w:tc>
          <w:tcPr>
            <w:tcW w:w="451" w:type="pct"/>
            <w:vMerge/>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sz w:val="18"/>
                <w:szCs w:val="18"/>
                <w:lang w:eastAsia="ru-RU"/>
              </w:rPr>
            </w:pP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01.2016г</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12.2016г</w:t>
            </w:r>
          </w:p>
        </w:tc>
        <w:tc>
          <w:tcPr>
            <w:tcW w:w="305"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jc w:val="right"/>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8</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r w:rsidR="00354F7D" w:rsidRPr="003C7E0B" w:rsidTr="006C4D20">
        <w:trPr>
          <w:trHeight w:val="300"/>
        </w:trPr>
        <w:tc>
          <w:tcPr>
            <w:tcW w:w="132" w:type="pct"/>
            <w:shd w:val="clear" w:color="auto" w:fill="auto"/>
            <w:noWrap/>
            <w:vAlign w:val="center"/>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96"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51"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1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05"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0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320"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60"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8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9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42"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203"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429" w:type="pct"/>
            <w:shd w:val="clear" w:color="auto" w:fill="auto"/>
            <w:noWrap/>
            <w:vAlign w:val="bottom"/>
            <w:hideMark/>
          </w:tcPr>
          <w:p w:rsidR="00354F7D" w:rsidRPr="003C7E0B" w:rsidRDefault="00354F7D" w:rsidP="003C7E0B">
            <w:pPr>
              <w:spacing w:before="0" w:after="0" w:line="240" w:lineRule="auto"/>
              <w:ind w:firstLine="0"/>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r>
    </w:tbl>
    <w:p w:rsidR="007A2EBE" w:rsidRPr="003C7E0B" w:rsidRDefault="007A2EBE" w:rsidP="003C7E0B">
      <w:pPr>
        <w:rPr>
          <w:rFonts w:ascii="Times New Roman" w:hAnsi="Times New Roman" w:cs="Times New Roman"/>
        </w:rPr>
      </w:pPr>
    </w:p>
    <w:p w:rsidR="007A2EBE" w:rsidRPr="003C7E0B" w:rsidRDefault="007A2EBE" w:rsidP="003C7E0B">
      <w:pPr>
        <w:rPr>
          <w:rFonts w:ascii="Times New Roman" w:hAnsi="Times New Roman" w:cs="Times New Roman"/>
        </w:rPr>
        <w:sectPr w:rsidR="007A2EBE" w:rsidRPr="003C7E0B" w:rsidSect="007A2EBE">
          <w:pgSz w:w="16838" w:h="11906" w:orient="landscape"/>
          <w:pgMar w:top="850" w:right="1134" w:bottom="1701" w:left="1134" w:header="708" w:footer="708" w:gutter="0"/>
          <w:cols w:space="708"/>
          <w:docGrid w:linePitch="360"/>
        </w:sectPr>
      </w:pPr>
    </w:p>
    <w:p w:rsidR="00D74D92" w:rsidRPr="003C7E0B" w:rsidRDefault="00D74D92" w:rsidP="003C7E0B">
      <w:pPr>
        <w:pStyle w:val="10"/>
        <w:numPr>
          <w:ilvl w:val="1"/>
          <w:numId w:val="1"/>
        </w:numPr>
        <w:spacing w:before="240"/>
        <w:ind w:left="1049" w:hanging="584"/>
        <w:jc w:val="left"/>
        <w:rPr>
          <w:rFonts w:ascii="Times New Roman" w:hAnsi="Times New Roman" w:cs="Times New Roman"/>
          <w:sz w:val="24"/>
          <w:szCs w:val="24"/>
        </w:rPr>
      </w:pPr>
      <w:bookmarkStart w:id="58" w:name="_Toc338187134"/>
      <w:bookmarkStart w:id="59" w:name="_Toc341117489"/>
      <w:r w:rsidRPr="003C7E0B">
        <w:rPr>
          <w:rFonts w:ascii="Times New Roman" w:hAnsi="Times New Roman" w:cs="Times New Roman"/>
          <w:sz w:val="24"/>
          <w:szCs w:val="24"/>
        </w:rPr>
        <w:t>Программа инвестиц</w:t>
      </w:r>
      <w:r w:rsidR="00130062" w:rsidRPr="003C7E0B">
        <w:rPr>
          <w:rFonts w:ascii="Times New Roman" w:hAnsi="Times New Roman" w:cs="Times New Roman"/>
          <w:sz w:val="24"/>
          <w:szCs w:val="24"/>
        </w:rPr>
        <w:t>ионных проектов в водоснабжении</w:t>
      </w:r>
      <w:bookmarkEnd w:id="58"/>
      <w:bookmarkEnd w:id="59"/>
    </w:p>
    <w:tbl>
      <w:tblPr>
        <w:tblW w:w="5000" w:type="pct"/>
        <w:tblCellMar>
          <w:left w:w="28" w:type="dxa"/>
          <w:right w:w="28" w:type="dxa"/>
        </w:tblCellMar>
        <w:tblLook w:val="04A0"/>
      </w:tblPr>
      <w:tblGrid>
        <w:gridCol w:w="496"/>
        <w:gridCol w:w="3043"/>
        <w:gridCol w:w="718"/>
        <w:gridCol w:w="498"/>
        <w:gridCol w:w="612"/>
        <w:gridCol w:w="1323"/>
        <w:gridCol w:w="1019"/>
        <w:gridCol w:w="849"/>
        <w:gridCol w:w="549"/>
        <w:gridCol w:w="850"/>
        <w:gridCol w:w="549"/>
        <w:gridCol w:w="549"/>
        <w:gridCol w:w="549"/>
        <w:gridCol w:w="982"/>
        <w:gridCol w:w="982"/>
        <w:gridCol w:w="1058"/>
      </w:tblGrid>
      <w:tr w:rsidR="009A07B1" w:rsidRPr="003C7E0B" w:rsidTr="00EA369F">
        <w:trPr>
          <w:trHeight w:val="315"/>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Наименование объекта</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ПИР/ СМР</w:t>
            </w:r>
          </w:p>
        </w:tc>
        <w:tc>
          <w:tcPr>
            <w:tcW w:w="375" w:type="pct"/>
            <w:gridSpan w:val="2"/>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Сроки реализации</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Общая сметная стоимость, тыс.руб.</w:t>
            </w:r>
          </w:p>
        </w:tc>
        <w:tc>
          <w:tcPr>
            <w:tcW w:w="2717" w:type="pct"/>
            <w:gridSpan w:val="10"/>
            <w:tcBorders>
              <w:top w:val="single" w:sz="4" w:space="0" w:color="auto"/>
              <w:left w:val="nil"/>
              <w:bottom w:val="single" w:sz="4" w:space="0" w:color="auto"/>
              <w:right w:val="single" w:sz="4" w:space="0" w:color="auto"/>
            </w:tcBorders>
            <w:shd w:val="clear" w:color="auto" w:fill="auto"/>
            <w:vAlign w:val="center"/>
            <w:hideMark/>
          </w:tcPr>
          <w:p w:rsidR="009A07B1" w:rsidRPr="001E3FC6" w:rsidRDefault="009A07B1" w:rsidP="00032BD0">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Финансовые потребности, </w:t>
            </w:r>
            <w:r w:rsidR="00032BD0">
              <w:rPr>
                <w:rFonts w:ascii="Times New Roman" w:eastAsia="Times New Roman" w:hAnsi="Times New Roman" w:cs="Times New Roman"/>
                <w:b/>
                <w:bCs/>
                <w:i/>
                <w:iCs/>
                <w:sz w:val="20"/>
                <w:szCs w:val="20"/>
                <w:lang w:eastAsia="ru-RU"/>
              </w:rPr>
              <w:t>тыс.руб.(без НДС)</w:t>
            </w:r>
          </w:p>
        </w:tc>
      </w:tr>
      <w:tr w:rsidR="009A07B1" w:rsidRPr="003C7E0B" w:rsidTr="00EA369F">
        <w:trPr>
          <w:trHeight w:val="300"/>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68"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нач.</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окон.</w:t>
            </w: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на весь период 2012-2030 гг.</w:t>
            </w:r>
          </w:p>
        </w:tc>
        <w:tc>
          <w:tcPr>
            <w:tcW w:w="2367" w:type="pct"/>
            <w:gridSpan w:val="9"/>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по годам</w:t>
            </w:r>
          </w:p>
        </w:tc>
      </w:tr>
      <w:tr w:rsidR="009A07B1" w:rsidRPr="003C7E0B" w:rsidTr="00EA369F">
        <w:trPr>
          <w:trHeight w:val="300"/>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6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49"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2012</w:t>
            </w:r>
          </w:p>
        </w:tc>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2013</w:t>
            </w: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2014</w:t>
            </w:r>
          </w:p>
        </w:tc>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2015</w:t>
            </w:r>
          </w:p>
        </w:tc>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2016</w:t>
            </w:r>
          </w:p>
        </w:tc>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2017</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2018</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2019</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2020-2030</w:t>
            </w:r>
          </w:p>
        </w:tc>
      </w:tr>
      <w:tr w:rsidR="009A07B1" w:rsidRPr="003C7E0B" w:rsidTr="00EA369F">
        <w:trPr>
          <w:trHeight w:val="765"/>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6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49"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91"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8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291"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8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8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188"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p>
        </w:tc>
      </w:tr>
      <w:tr w:rsidR="009A07B1" w:rsidRPr="003C7E0B" w:rsidTr="00EA369F">
        <w:trPr>
          <w:trHeight w:val="300"/>
          <w:tblHeader/>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w:t>
            </w:r>
          </w:p>
        </w:tc>
        <w:tc>
          <w:tcPr>
            <w:tcW w:w="1041"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w:t>
            </w:r>
          </w:p>
        </w:tc>
        <w:tc>
          <w:tcPr>
            <w:tcW w:w="246"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w:t>
            </w:r>
          </w:p>
        </w:tc>
        <w:tc>
          <w:tcPr>
            <w:tcW w:w="453"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6</w:t>
            </w:r>
          </w:p>
        </w:tc>
        <w:tc>
          <w:tcPr>
            <w:tcW w:w="349"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w:t>
            </w:r>
          </w:p>
        </w:tc>
        <w:tc>
          <w:tcPr>
            <w:tcW w:w="291"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8</w:t>
            </w:r>
          </w:p>
        </w:tc>
        <w:tc>
          <w:tcPr>
            <w:tcW w:w="18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9</w:t>
            </w:r>
          </w:p>
        </w:tc>
        <w:tc>
          <w:tcPr>
            <w:tcW w:w="291"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10</w:t>
            </w:r>
          </w:p>
        </w:tc>
        <w:tc>
          <w:tcPr>
            <w:tcW w:w="18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11</w:t>
            </w:r>
          </w:p>
        </w:tc>
        <w:tc>
          <w:tcPr>
            <w:tcW w:w="18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12</w:t>
            </w:r>
          </w:p>
        </w:tc>
        <w:tc>
          <w:tcPr>
            <w:tcW w:w="18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13</w:t>
            </w:r>
          </w:p>
        </w:tc>
        <w:tc>
          <w:tcPr>
            <w:tcW w:w="336"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14</w:t>
            </w:r>
          </w:p>
        </w:tc>
        <w:tc>
          <w:tcPr>
            <w:tcW w:w="336"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15</w:t>
            </w:r>
          </w:p>
        </w:tc>
        <w:tc>
          <w:tcPr>
            <w:tcW w:w="362"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16</w:t>
            </w:r>
          </w:p>
        </w:tc>
      </w:tr>
      <w:tr w:rsidR="009A07B1" w:rsidRPr="003C7E0B" w:rsidTr="009A07B1">
        <w:trPr>
          <w:trHeight w:val="675"/>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Войсковицы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91 410,0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91 410,0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1 925,0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12 071,0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11 856,0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59 994,0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Безопасность и качество воды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29 263,0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29 263,0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1 925,0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27 338,0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1.1.1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Организационные мероприятия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1 925,0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1 925,0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1 925,0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88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Расширенные исследования качества воды скважинных водозаборов</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2012</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1 000,0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82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Лицензирование водопользования и сопутствующие работы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2012</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925,0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925,0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925,0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51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1.1.2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Модернизация водозаборных сооружений</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27 338,0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27 338,0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27 338,0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 Реконструкция скважин с целью обеспечения требований Правил технической эксплуатации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105,0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105,0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105,0</w:t>
            </w:r>
          </w:p>
        </w:tc>
      </w:tr>
      <w:tr w:rsidR="009A07B1" w:rsidRPr="003C7E0B" w:rsidTr="009A07B1">
        <w:trPr>
          <w:trHeight w:val="55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СМП</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1 500,0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1 500,0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1 500,0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 Устройство сооружений водоподготовки с обеспечением автоматизации работы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1 431,0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1 431,0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1 431,0</w:t>
            </w:r>
          </w:p>
        </w:tc>
      </w:tr>
      <w:tr w:rsidR="009A07B1" w:rsidRPr="003C7E0B" w:rsidTr="009A07B1">
        <w:trPr>
          <w:trHeight w:val="54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20 450,0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20 450,0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20 450,0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 Реконструкция РЧВ</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252,0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252,0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252,0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2016</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3 600,0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3 600,0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3 600,0</w:t>
            </w:r>
          </w:p>
        </w:tc>
      </w:tr>
      <w:tr w:rsidR="009A07B1" w:rsidRPr="003C7E0B" w:rsidTr="009A07B1">
        <w:trPr>
          <w:trHeight w:val="51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Бесперебойность предоставления услуги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44 512,0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44 512,0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11 856,0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32 656,0</w:t>
            </w:r>
          </w:p>
        </w:tc>
      </w:tr>
      <w:tr w:rsidR="009A07B1" w:rsidRPr="003C7E0B" w:rsidTr="009A07B1">
        <w:trPr>
          <w:trHeight w:val="58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1.2.1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Реконструкция водопроводной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44 512,0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44 512,0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11 856,0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32 656,0</w:t>
            </w:r>
          </w:p>
        </w:tc>
      </w:tr>
      <w:tr w:rsidR="009A07B1" w:rsidRPr="003C7E0B" w:rsidTr="009A07B1">
        <w:trPr>
          <w:trHeight w:val="43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Реконструкция и строительство водопроводной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2 912,0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2 912,0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1 456,0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1 456,0</w:t>
            </w:r>
          </w:p>
        </w:tc>
      </w:tr>
      <w:tr w:rsidR="009A07B1" w:rsidRPr="003C7E0B" w:rsidTr="009A07B1">
        <w:trPr>
          <w:trHeight w:val="39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2022</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41 600,0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41 600,0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10 400,0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31 200,0</w:t>
            </w:r>
          </w:p>
        </w:tc>
      </w:tr>
      <w:tr w:rsidR="009A07B1" w:rsidRPr="003C7E0B" w:rsidTr="009A07B1">
        <w:trPr>
          <w:trHeight w:val="76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1.3</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Повышение энергетической эффективности и энергосбережение</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12 071,0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12 071,0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12 071,0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r>
      <w:tr w:rsidR="009A07B1" w:rsidRPr="003C7E0B" w:rsidTr="009A07B1">
        <w:trPr>
          <w:trHeight w:val="76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1.3.1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Снижения утечек при транспортировке и потребления электроэнергии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3 210,0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3 210,0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3 210,0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Реконструкция насосных станций </w:t>
            </w:r>
            <w:r w:rsidRPr="003C7E0B">
              <w:rPr>
                <w:rFonts w:ascii="Times New Roman" w:eastAsia="Times New Roman" w:hAnsi="Times New Roman" w:cs="Times New Roman"/>
                <w:i/>
                <w:iCs/>
                <w:sz w:val="20"/>
                <w:szCs w:val="20"/>
                <w:lang w:eastAsia="ru-RU"/>
              </w:rPr>
              <w:br/>
              <w:t>-го подъема с внедрением энергоэффективного оборудования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3 000,0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3 000,0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3 000,0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51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1.3.2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Программа управления водопотреблением.</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8 861,0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8 861,0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8 861,0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110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на объектах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500,0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у абонентов и на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547,0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547,0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547,0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7 814,0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7 814,0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7 814,0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1.4</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Доступ к услуге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5 564,0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5 564,0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r>
      <w:tr w:rsidR="009A07B1" w:rsidRPr="003C7E0B" w:rsidTr="009A07B1">
        <w:trPr>
          <w:trHeight w:val="76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1.3.1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Проектирование и строительство водоводов в районы новой жилой застройки </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5 564,0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5 564,0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54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Проектирование и строительство водоводов в районы новой жилой застройки </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364,0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364,0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424"/>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5 200,0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5 200,0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00"/>
        </w:trPr>
        <w:tc>
          <w:tcPr>
            <w:tcW w:w="168" w:type="pct"/>
            <w:tcBorders>
              <w:top w:val="nil"/>
              <w:left w:val="nil"/>
              <w:bottom w:val="nil"/>
              <w:right w:val="nil"/>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p>
        </w:tc>
        <w:tc>
          <w:tcPr>
            <w:tcW w:w="1041"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07"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453"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349"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188"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91"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188"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188"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188"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336"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336"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362" w:type="pct"/>
            <w:tcBorders>
              <w:top w:val="nil"/>
              <w:left w:val="nil"/>
              <w:bottom w:val="nil"/>
              <w:right w:val="nil"/>
            </w:tcBorders>
            <w:shd w:val="clear" w:color="auto" w:fill="auto"/>
            <w:noWrap/>
            <w:vAlign w:val="bottom"/>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r>
      <w:tr w:rsidR="009A07B1" w:rsidRPr="003C7E0B" w:rsidTr="009A07B1">
        <w:trPr>
          <w:trHeight w:val="315"/>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w:t>
            </w:r>
          </w:p>
        </w:tc>
        <w:tc>
          <w:tcPr>
            <w:tcW w:w="1041" w:type="pct"/>
            <w:tcBorders>
              <w:top w:val="single" w:sz="4" w:space="0" w:color="auto"/>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Борницкий лес</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6 918,5</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6 918,5</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1 622,0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321,0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1 123,5</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3 424,0</w:t>
            </w:r>
          </w:p>
        </w:tc>
      </w:tr>
      <w:tr w:rsidR="009A07B1" w:rsidRPr="003C7E0B" w:rsidTr="009A07B1">
        <w:trPr>
          <w:trHeight w:val="63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Безопасность и качество воды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1 829,5</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1 829,5</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385,0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321,0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1 123,5</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r>
      <w:tr w:rsidR="009A07B1" w:rsidRPr="003C7E0B" w:rsidTr="009A07B1">
        <w:trPr>
          <w:trHeight w:val="422"/>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Организационные мероприятия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385,0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385,0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385,0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629"/>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Расширенные исследования качества воды скважинных водозаборов</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544"/>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Лицензирование водопользования и сопутствующие работы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185,0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185,0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185,0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63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2.1.2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Модернизация водозаборных сооружений</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1 444,5</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1 444,5</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321,0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1 123,5</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Реконструкция скважин с целью обеспечения требований Правил технической эксплуатации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21,0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300,0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 Устройство сооружений водоподготовки с обеспечением автоматизации работы</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2019</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73,5</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73,5</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73,5</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2019</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1 050,0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1 050,0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1 050,0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945"/>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Бесперебойность предоставления услуги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3 424,0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3 424,0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3 424,0</w:t>
            </w:r>
          </w:p>
        </w:tc>
      </w:tr>
      <w:tr w:rsidR="009A07B1" w:rsidRPr="003C7E0B" w:rsidTr="009A07B1">
        <w:trPr>
          <w:trHeight w:val="63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2.2.1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Реконструкция водопроводной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3 424,0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3 424,0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3 424,0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Реконструкция и строительство водопроводной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2031</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224,0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224,0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224,0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2031</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3 200,0</w:t>
            </w:r>
          </w:p>
        </w:tc>
      </w:tr>
      <w:tr w:rsidR="009A07B1" w:rsidRPr="003C7E0B" w:rsidTr="009A07B1">
        <w:trPr>
          <w:trHeight w:val="102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Повышение энергетической эффективности и энергосбережение</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1 237,0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1 237,0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1 237,0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r>
      <w:tr w:rsidR="009A07B1" w:rsidRPr="003C7E0B" w:rsidTr="009A07B1">
        <w:trPr>
          <w:trHeight w:val="94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Снижения утечек при транспортировке и потребления электроэнергии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749,0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749,0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749,0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 Реконструкция/устройство водонапорных башен</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49,0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49,0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49,0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700,0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630"/>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2.3.2</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Программа управления водопотреблением</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488,0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488,0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488,0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1158"/>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на объектах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60,0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60,0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60,0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 Установка приборов учета количества воды с передачей данных в режиме реального времени у абонентов и на сети</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2014</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400,0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466"/>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2.4</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Доступ к услуге водоснабжения</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428,0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428,0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r>
      <w:tr w:rsidR="009A07B1" w:rsidRPr="003C7E0B" w:rsidTr="009A07B1">
        <w:trPr>
          <w:trHeight w:val="841"/>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2.3.1</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Проектирование и строительство водоводов в районы новой жилой застройки </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428,0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428,0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val="restart"/>
            <w:tcBorders>
              <w:top w:val="nil"/>
              <w:left w:val="single" w:sz="4" w:space="0" w:color="auto"/>
              <w:bottom w:val="single" w:sz="4" w:space="0" w:color="000000"/>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xml:space="preserve">Проектирование и строительство водоводов в районы новой жилой застройки </w:t>
            </w: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ПИР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28,0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 </w:t>
            </w:r>
          </w:p>
        </w:tc>
        <w:tc>
          <w:tcPr>
            <w:tcW w:w="1041" w:type="pct"/>
            <w:vMerge/>
            <w:tcBorders>
              <w:top w:val="nil"/>
              <w:left w:val="single" w:sz="4" w:space="0" w:color="auto"/>
              <w:bottom w:val="single" w:sz="4" w:space="0" w:color="000000"/>
              <w:right w:val="single" w:sz="4" w:space="0" w:color="auto"/>
            </w:tcBorders>
            <w:vAlign w:val="center"/>
            <w:hideMark/>
          </w:tcPr>
          <w:p w:rsidR="009A07B1" w:rsidRPr="003C7E0B" w:rsidRDefault="009A07B1" w:rsidP="003C7E0B">
            <w:pPr>
              <w:spacing w:before="0" w:after="0" w:line="240" w:lineRule="auto"/>
              <w:ind w:firstLine="0"/>
              <w:rPr>
                <w:rFonts w:ascii="Times New Roman" w:eastAsia="Times New Roman" w:hAnsi="Times New Roman" w:cs="Times New Roman"/>
                <w:i/>
                <w:iCs/>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СМР</w:t>
            </w:r>
          </w:p>
        </w:tc>
        <w:tc>
          <w:tcPr>
            <w:tcW w:w="168"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400,0</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400,0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0,0</w:t>
            </w:r>
          </w:p>
        </w:tc>
      </w:tr>
      <w:tr w:rsidR="009A07B1" w:rsidRPr="003C7E0B" w:rsidTr="009A07B1">
        <w:trPr>
          <w:trHeight w:val="315"/>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1041"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ИТОГО по МО</w:t>
            </w:r>
          </w:p>
        </w:tc>
        <w:tc>
          <w:tcPr>
            <w:tcW w:w="246"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168"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7" w:type="pct"/>
            <w:tcBorders>
              <w:top w:val="nil"/>
              <w:left w:val="nil"/>
              <w:bottom w:val="single" w:sz="4" w:space="0" w:color="auto"/>
              <w:right w:val="single" w:sz="4" w:space="0" w:color="auto"/>
            </w:tcBorders>
            <w:shd w:val="clear" w:color="auto" w:fill="auto"/>
            <w:hideMark/>
          </w:tcPr>
          <w:p w:rsidR="009A07B1" w:rsidRPr="003C7E0B" w:rsidRDefault="009A07B1" w:rsidP="003C7E0B">
            <w:pPr>
              <w:spacing w:before="0" w:after="0" w:line="240" w:lineRule="auto"/>
              <w:ind w:firstLine="0"/>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98 328,5</w:t>
            </w:r>
          </w:p>
        </w:tc>
        <w:tc>
          <w:tcPr>
            <w:tcW w:w="349"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98 328,5</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1 925,0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291"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1 622,0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188"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12 392,0</w:t>
            </w:r>
          </w:p>
        </w:tc>
        <w:tc>
          <w:tcPr>
            <w:tcW w:w="336"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12 979,5</w:t>
            </w:r>
          </w:p>
        </w:tc>
        <w:tc>
          <w:tcPr>
            <w:tcW w:w="362" w:type="pct"/>
            <w:tcBorders>
              <w:top w:val="nil"/>
              <w:left w:val="nil"/>
              <w:bottom w:val="single" w:sz="4" w:space="0" w:color="auto"/>
              <w:right w:val="single" w:sz="4" w:space="0" w:color="auto"/>
            </w:tcBorders>
            <w:shd w:val="clear" w:color="auto" w:fill="auto"/>
            <w:vAlign w:val="center"/>
            <w:hideMark/>
          </w:tcPr>
          <w:p w:rsidR="009A07B1" w:rsidRPr="003C7E0B" w:rsidRDefault="009A07B1" w:rsidP="003C7E0B">
            <w:pPr>
              <w:spacing w:before="0" w:after="0" w:line="240" w:lineRule="auto"/>
              <w:ind w:firstLine="0"/>
              <w:jc w:val="center"/>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63 418,0</w:t>
            </w:r>
          </w:p>
        </w:tc>
      </w:tr>
    </w:tbl>
    <w:p w:rsidR="00A0630B" w:rsidRPr="003C7E0B" w:rsidRDefault="00A0630B" w:rsidP="003C7E0B">
      <w:pPr>
        <w:ind w:firstLine="0"/>
        <w:rPr>
          <w:rFonts w:ascii="Times New Roman" w:hAnsi="Times New Roman" w:cs="Times New Roman"/>
        </w:rPr>
      </w:pPr>
    </w:p>
    <w:p w:rsidR="00862B22" w:rsidRPr="003C7E0B" w:rsidRDefault="00862B22" w:rsidP="003C7E0B">
      <w:pPr>
        <w:rPr>
          <w:rFonts w:ascii="Times New Roman" w:hAnsi="Times New Roman" w:cs="Times New Roman"/>
        </w:rPr>
      </w:pPr>
    </w:p>
    <w:p w:rsidR="00862B22" w:rsidRPr="003C7E0B" w:rsidRDefault="00862B22" w:rsidP="003C7E0B">
      <w:pPr>
        <w:pStyle w:val="10"/>
        <w:numPr>
          <w:ilvl w:val="1"/>
          <w:numId w:val="11"/>
        </w:numPr>
        <w:spacing w:before="240"/>
        <w:ind w:left="1049" w:hanging="584"/>
        <w:jc w:val="left"/>
        <w:rPr>
          <w:rFonts w:ascii="Times New Roman" w:hAnsi="Times New Roman" w:cs="Times New Roman"/>
          <w:sz w:val="24"/>
          <w:szCs w:val="24"/>
        </w:rPr>
        <w:sectPr w:rsidR="00862B22" w:rsidRPr="003C7E0B" w:rsidSect="00862B22">
          <w:pgSz w:w="16838" w:h="11906" w:orient="landscape"/>
          <w:pgMar w:top="850" w:right="1134" w:bottom="1701" w:left="1134" w:header="708" w:footer="708" w:gutter="0"/>
          <w:cols w:space="708"/>
          <w:docGrid w:linePitch="360"/>
        </w:sectPr>
      </w:pPr>
    </w:p>
    <w:p w:rsidR="00D74D92" w:rsidRPr="003C7E0B" w:rsidRDefault="00D74D92" w:rsidP="003C7E0B">
      <w:pPr>
        <w:pStyle w:val="10"/>
        <w:numPr>
          <w:ilvl w:val="1"/>
          <w:numId w:val="1"/>
        </w:numPr>
        <w:spacing w:before="240"/>
        <w:ind w:left="1049" w:hanging="584"/>
        <w:jc w:val="left"/>
        <w:rPr>
          <w:rFonts w:ascii="Times New Roman" w:hAnsi="Times New Roman" w:cs="Times New Roman"/>
          <w:sz w:val="24"/>
          <w:szCs w:val="24"/>
        </w:rPr>
      </w:pPr>
      <w:bookmarkStart w:id="60" w:name="_Toc338187137"/>
      <w:bookmarkStart w:id="61" w:name="_Toc341117490"/>
      <w:r w:rsidRPr="003C7E0B">
        <w:rPr>
          <w:rFonts w:ascii="Times New Roman" w:hAnsi="Times New Roman" w:cs="Times New Roman"/>
          <w:sz w:val="24"/>
          <w:szCs w:val="24"/>
        </w:rPr>
        <w:t>Программа инвестиц</w:t>
      </w:r>
      <w:r w:rsidR="00130062" w:rsidRPr="003C7E0B">
        <w:rPr>
          <w:rFonts w:ascii="Times New Roman" w:hAnsi="Times New Roman" w:cs="Times New Roman"/>
          <w:sz w:val="24"/>
          <w:szCs w:val="24"/>
        </w:rPr>
        <w:t>ионных проектов в водоотведении</w:t>
      </w:r>
      <w:bookmarkEnd w:id="60"/>
      <w:bookmarkEnd w:id="61"/>
    </w:p>
    <w:tbl>
      <w:tblPr>
        <w:tblW w:w="5000" w:type="pct"/>
        <w:tblCellMar>
          <w:left w:w="28" w:type="dxa"/>
          <w:right w:w="28" w:type="dxa"/>
        </w:tblCellMar>
        <w:tblLook w:val="04A0"/>
      </w:tblPr>
      <w:tblGrid>
        <w:gridCol w:w="465"/>
        <w:gridCol w:w="2006"/>
        <w:gridCol w:w="643"/>
        <w:gridCol w:w="606"/>
        <w:gridCol w:w="715"/>
        <w:gridCol w:w="1994"/>
        <w:gridCol w:w="1471"/>
        <w:gridCol w:w="723"/>
        <w:gridCol w:w="723"/>
        <w:gridCol w:w="723"/>
        <w:gridCol w:w="723"/>
        <w:gridCol w:w="723"/>
        <w:gridCol w:w="723"/>
        <w:gridCol w:w="723"/>
        <w:gridCol w:w="723"/>
        <w:gridCol w:w="942"/>
      </w:tblGrid>
      <w:tr w:rsidR="0026702B" w:rsidRPr="003C7E0B" w:rsidTr="0026702B">
        <w:trPr>
          <w:trHeight w:val="315"/>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Наименование объекта</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ПИР/ СМР</w:t>
            </w:r>
          </w:p>
        </w:tc>
        <w:tc>
          <w:tcPr>
            <w:tcW w:w="420" w:type="pct"/>
            <w:gridSpan w:val="2"/>
            <w:tcBorders>
              <w:top w:val="single" w:sz="4" w:space="0" w:color="auto"/>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Сроки реализации</w:t>
            </w:r>
          </w:p>
        </w:tc>
        <w:tc>
          <w:tcPr>
            <w:tcW w:w="6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Протяженность канализационной сети, км.</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Общая сметная стоимость, тыс.руб.</w:t>
            </w:r>
          </w:p>
        </w:tc>
        <w:tc>
          <w:tcPr>
            <w:tcW w:w="2352"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по годам</w:t>
            </w:r>
          </w:p>
        </w:tc>
      </w:tr>
      <w:tr w:rsidR="0026702B" w:rsidRPr="003C7E0B" w:rsidTr="0026702B">
        <w:trPr>
          <w:trHeight w:val="30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19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нач.</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окон.</w:t>
            </w: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352" w:type="pct"/>
            <w:gridSpan w:val="9"/>
            <w:vMerge/>
            <w:tcBorders>
              <w:top w:val="single" w:sz="4" w:space="0" w:color="auto"/>
              <w:left w:val="single" w:sz="4" w:space="0" w:color="auto"/>
              <w:bottom w:val="single" w:sz="4" w:space="0" w:color="000000"/>
              <w:right w:val="single" w:sz="4" w:space="0" w:color="000000"/>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r>
      <w:tr w:rsidR="0026702B" w:rsidRPr="003C7E0B" w:rsidTr="0026702B">
        <w:trPr>
          <w:trHeight w:val="30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19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2013</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2014</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2015</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2016</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2018</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2019</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2020-2030</w:t>
            </w:r>
          </w:p>
        </w:tc>
      </w:tr>
      <w:tr w:rsidR="0026702B" w:rsidRPr="003C7E0B" w:rsidTr="0026702B">
        <w:trPr>
          <w:trHeight w:val="36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19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c>
          <w:tcPr>
            <w:tcW w:w="328" w:type="pct"/>
            <w:vMerge/>
            <w:tcBorders>
              <w:top w:val="nil"/>
              <w:left w:val="single" w:sz="4" w:space="0" w:color="auto"/>
              <w:bottom w:val="single" w:sz="4" w:space="0" w:color="auto"/>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p>
        </w:tc>
      </w:tr>
      <w:tr w:rsidR="0026702B" w:rsidRPr="003C7E0B" w:rsidTr="0026702B">
        <w:trPr>
          <w:trHeight w:val="315"/>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w:t>
            </w:r>
          </w:p>
        </w:tc>
        <w:tc>
          <w:tcPr>
            <w:tcW w:w="692"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w:t>
            </w:r>
          </w:p>
        </w:tc>
        <w:tc>
          <w:tcPr>
            <w:tcW w:w="222"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w:t>
            </w:r>
          </w:p>
        </w:tc>
        <w:tc>
          <w:tcPr>
            <w:tcW w:w="19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4</w:t>
            </w:r>
          </w:p>
        </w:tc>
        <w:tc>
          <w:tcPr>
            <w:tcW w:w="228"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w:t>
            </w:r>
          </w:p>
        </w:tc>
        <w:tc>
          <w:tcPr>
            <w:tcW w:w="635"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6</w:t>
            </w:r>
          </w:p>
        </w:tc>
        <w:tc>
          <w:tcPr>
            <w:tcW w:w="51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7</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9</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10</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12</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13</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14</w:t>
            </w:r>
          </w:p>
        </w:tc>
        <w:tc>
          <w:tcPr>
            <w:tcW w:w="253"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15</w:t>
            </w:r>
          </w:p>
        </w:tc>
        <w:tc>
          <w:tcPr>
            <w:tcW w:w="328" w:type="pct"/>
            <w:tcBorders>
              <w:top w:val="nil"/>
              <w:left w:val="nil"/>
              <w:bottom w:val="single" w:sz="4" w:space="0" w:color="auto"/>
              <w:right w:val="single" w:sz="4" w:space="0" w:color="auto"/>
            </w:tcBorders>
            <w:shd w:val="clear" w:color="auto" w:fill="auto"/>
            <w:noWrap/>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16</w:t>
            </w:r>
          </w:p>
        </w:tc>
      </w:tr>
      <w:tr w:rsidR="0026702B" w:rsidRPr="003C7E0B" w:rsidTr="0026702B">
        <w:trPr>
          <w:trHeight w:val="315"/>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Войсковицкое с.п.</w:t>
            </w:r>
          </w:p>
        </w:tc>
      </w:tr>
      <w:tr w:rsidR="0026702B" w:rsidRPr="003C7E0B" w:rsidTr="0026702B">
        <w:trPr>
          <w:trHeight w:val="315"/>
        </w:trPr>
        <w:tc>
          <w:tcPr>
            <w:tcW w:w="165" w:type="pct"/>
            <w:tcBorders>
              <w:top w:val="nil"/>
              <w:left w:val="single" w:sz="4" w:space="0" w:color="auto"/>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w:t>
            </w:r>
          </w:p>
        </w:tc>
        <w:tc>
          <w:tcPr>
            <w:tcW w:w="692"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Борницкий лес</w:t>
            </w:r>
          </w:p>
        </w:tc>
        <w:tc>
          <w:tcPr>
            <w:tcW w:w="222"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193"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228"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635"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23 950,0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23 950,0</w:t>
            </w:r>
          </w:p>
        </w:tc>
      </w:tr>
      <w:tr w:rsidR="0026702B" w:rsidRPr="003C7E0B" w:rsidTr="0026702B">
        <w:trPr>
          <w:trHeight w:val="525"/>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1.1</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Реконструкция (строительство) КОС, КНС</w:t>
            </w: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ПИР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63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231,0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231,0</w:t>
            </w:r>
          </w:p>
        </w:tc>
      </w:tr>
      <w:tr w:rsidR="0026702B" w:rsidRPr="003C7E0B" w:rsidTr="0026702B">
        <w:trPr>
          <w:trHeight w:val="525"/>
        </w:trPr>
        <w:tc>
          <w:tcPr>
            <w:tcW w:w="16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СМР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2032</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2032</w:t>
            </w:r>
          </w:p>
        </w:tc>
        <w:tc>
          <w:tcPr>
            <w:tcW w:w="63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3 619,0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3 619,0</w:t>
            </w:r>
          </w:p>
        </w:tc>
      </w:tr>
      <w:tr w:rsidR="0026702B" w:rsidRPr="003C7E0B" w:rsidTr="0026702B">
        <w:trPr>
          <w:trHeight w:val="525"/>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1.2</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Реконструкция (строительство) канализационной сети</w:t>
            </w: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ПИР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635" w:type="pct"/>
            <w:vMerge w:val="restart"/>
            <w:tcBorders>
              <w:top w:val="nil"/>
              <w:left w:val="single" w:sz="4" w:space="0" w:color="auto"/>
              <w:bottom w:val="single" w:sz="4" w:space="0" w:color="000000"/>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w:t>
            </w: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1 206,0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1 206,0</w:t>
            </w:r>
          </w:p>
        </w:tc>
      </w:tr>
      <w:tr w:rsidR="0026702B" w:rsidRPr="003C7E0B" w:rsidTr="0026702B">
        <w:trPr>
          <w:trHeight w:val="525"/>
        </w:trPr>
        <w:tc>
          <w:tcPr>
            <w:tcW w:w="16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СМР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2032</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2032</w:t>
            </w:r>
          </w:p>
        </w:tc>
        <w:tc>
          <w:tcPr>
            <w:tcW w:w="63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18 894,0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18 894,0</w:t>
            </w:r>
          </w:p>
        </w:tc>
      </w:tr>
      <w:tr w:rsidR="0026702B" w:rsidRPr="003C7E0B" w:rsidTr="0026702B">
        <w:trPr>
          <w:trHeight w:val="379"/>
        </w:trPr>
        <w:tc>
          <w:tcPr>
            <w:tcW w:w="165" w:type="pct"/>
            <w:tcBorders>
              <w:top w:val="nil"/>
              <w:left w:val="single" w:sz="4" w:space="0" w:color="auto"/>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w:t>
            </w:r>
          </w:p>
        </w:tc>
        <w:tc>
          <w:tcPr>
            <w:tcW w:w="692"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Войсковицы</w:t>
            </w:r>
          </w:p>
        </w:tc>
        <w:tc>
          <w:tcPr>
            <w:tcW w:w="222"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193"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228"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635" w:type="pct"/>
            <w:tcBorders>
              <w:top w:val="nil"/>
              <w:left w:val="nil"/>
              <w:bottom w:val="single" w:sz="4" w:space="0" w:color="auto"/>
              <w:right w:val="nil"/>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398 300,0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398 300,0</w:t>
            </w:r>
          </w:p>
        </w:tc>
      </w:tr>
      <w:tr w:rsidR="0026702B" w:rsidRPr="003C7E0B" w:rsidTr="0026702B">
        <w:trPr>
          <w:trHeight w:val="525"/>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2.1</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Реконструкция (строительство) КОС, КНС</w:t>
            </w: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ПИР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2023</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2023</w:t>
            </w:r>
          </w:p>
        </w:tc>
        <w:tc>
          <w:tcPr>
            <w:tcW w:w="63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20 496,0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20 496,0</w:t>
            </w:r>
          </w:p>
        </w:tc>
      </w:tr>
      <w:tr w:rsidR="0026702B" w:rsidRPr="003C7E0B" w:rsidTr="0026702B">
        <w:trPr>
          <w:trHeight w:val="525"/>
        </w:trPr>
        <w:tc>
          <w:tcPr>
            <w:tcW w:w="16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СМР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2024</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63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321 104,0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321 104,0</w:t>
            </w:r>
          </w:p>
        </w:tc>
      </w:tr>
      <w:tr w:rsidR="0026702B" w:rsidRPr="003C7E0B" w:rsidTr="0026702B">
        <w:trPr>
          <w:trHeight w:val="525"/>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2.2</w:t>
            </w:r>
          </w:p>
        </w:tc>
        <w:tc>
          <w:tcPr>
            <w:tcW w:w="692" w:type="pct"/>
            <w:vMerge w:val="restart"/>
            <w:tcBorders>
              <w:top w:val="nil"/>
              <w:left w:val="single" w:sz="4" w:space="0" w:color="auto"/>
              <w:bottom w:val="single" w:sz="4" w:space="0" w:color="000000"/>
              <w:right w:val="single" w:sz="4" w:space="0" w:color="auto"/>
            </w:tcBorders>
            <w:shd w:val="clear" w:color="auto" w:fill="auto"/>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Реконструкция (строительство) канализационной сети</w:t>
            </w: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ПИР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2023</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2023</w:t>
            </w:r>
          </w:p>
        </w:tc>
        <w:tc>
          <w:tcPr>
            <w:tcW w:w="635" w:type="pct"/>
            <w:vMerge w:val="restart"/>
            <w:tcBorders>
              <w:top w:val="nil"/>
              <w:left w:val="single" w:sz="4" w:space="0" w:color="auto"/>
              <w:bottom w:val="single" w:sz="4" w:space="0" w:color="000000"/>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8,46</w:t>
            </w: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3 402,0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3 402,0</w:t>
            </w:r>
          </w:p>
        </w:tc>
      </w:tr>
      <w:tr w:rsidR="0026702B" w:rsidRPr="003C7E0B" w:rsidTr="0026702B">
        <w:trPr>
          <w:trHeight w:val="525"/>
        </w:trPr>
        <w:tc>
          <w:tcPr>
            <w:tcW w:w="16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СМР</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2024</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2031</w:t>
            </w:r>
          </w:p>
        </w:tc>
        <w:tc>
          <w:tcPr>
            <w:tcW w:w="635" w:type="pct"/>
            <w:vMerge/>
            <w:tcBorders>
              <w:top w:val="nil"/>
              <w:left w:val="single" w:sz="4" w:space="0" w:color="auto"/>
              <w:bottom w:val="single" w:sz="4" w:space="0" w:color="000000"/>
              <w:right w:val="single" w:sz="4" w:space="0" w:color="auto"/>
            </w:tcBorders>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szCs w:val="24"/>
                <w:lang w:eastAsia="ru-RU"/>
              </w:rPr>
            </w:pP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53 298,0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lang w:eastAsia="ru-RU"/>
              </w:rPr>
            </w:pPr>
            <w:r w:rsidRPr="003C7E0B">
              <w:rPr>
                <w:rFonts w:ascii="Times New Roman" w:eastAsia="Times New Roman" w:hAnsi="Times New Roman" w:cs="Times New Roman"/>
                <w:sz w:val="22"/>
                <w:lang w:eastAsia="ru-RU"/>
              </w:rPr>
              <w:t>53 298,0</w:t>
            </w:r>
          </w:p>
        </w:tc>
      </w:tr>
      <w:tr w:rsidR="0026702B" w:rsidRPr="003C7E0B" w:rsidTr="0026702B">
        <w:trPr>
          <w:trHeight w:val="315"/>
        </w:trPr>
        <w:tc>
          <w:tcPr>
            <w:tcW w:w="85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xml:space="preserve">Всего по МО </w:t>
            </w:r>
          </w:p>
        </w:tc>
        <w:tc>
          <w:tcPr>
            <w:tcW w:w="222"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szCs w:val="24"/>
                <w:lang w:eastAsia="ru-RU"/>
              </w:rPr>
            </w:pPr>
            <w:r w:rsidRPr="003C7E0B">
              <w:rPr>
                <w:rFonts w:ascii="Times New Roman" w:eastAsia="Times New Roman" w:hAnsi="Times New Roman" w:cs="Times New Roman"/>
                <w:szCs w:val="24"/>
                <w:lang w:eastAsia="ru-RU"/>
              </w:rPr>
              <w:t> </w:t>
            </w:r>
          </w:p>
        </w:tc>
        <w:tc>
          <w:tcPr>
            <w:tcW w:w="193"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228"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635" w:type="pct"/>
            <w:tcBorders>
              <w:top w:val="nil"/>
              <w:left w:val="nil"/>
              <w:bottom w:val="single" w:sz="4" w:space="0" w:color="auto"/>
              <w:right w:val="single" w:sz="4" w:space="0" w:color="auto"/>
            </w:tcBorders>
            <w:shd w:val="clear" w:color="auto" w:fill="auto"/>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szCs w:val="24"/>
                <w:lang w:eastAsia="ru-RU"/>
              </w:rPr>
            </w:pPr>
            <w:r w:rsidRPr="003C7E0B">
              <w:rPr>
                <w:rFonts w:ascii="Times New Roman" w:eastAsia="Times New Roman" w:hAnsi="Times New Roman" w:cs="Times New Roman"/>
                <w:b/>
                <w:bCs/>
                <w:szCs w:val="24"/>
                <w:lang w:eastAsia="ru-RU"/>
              </w:rPr>
              <w:t>422 250,0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253"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26702B" w:rsidRPr="003C7E0B" w:rsidRDefault="0026702B" w:rsidP="003C7E0B">
            <w:pPr>
              <w:spacing w:before="0" w:after="0" w:line="240" w:lineRule="auto"/>
              <w:ind w:firstLine="0"/>
              <w:jc w:val="center"/>
              <w:rPr>
                <w:rFonts w:ascii="Times New Roman" w:eastAsia="Times New Roman" w:hAnsi="Times New Roman" w:cs="Times New Roman"/>
                <w:b/>
                <w:bCs/>
                <w:lang w:eastAsia="ru-RU"/>
              </w:rPr>
            </w:pPr>
            <w:r w:rsidRPr="003C7E0B">
              <w:rPr>
                <w:rFonts w:ascii="Times New Roman" w:eastAsia="Times New Roman" w:hAnsi="Times New Roman" w:cs="Times New Roman"/>
                <w:b/>
                <w:bCs/>
                <w:sz w:val="22"/>
                <w:lang w:eastAsia="ru-RU"/>
              </w:rPr>
              <w:t>422 250,0</w:t>
            </w:r>
          </w:p>
        </w:tc>
      </w:tr>
    </w:tbl>
    <w:p w:rsidR="00862B22" w:rsidRPr="003C7E0B" w:rsidRDefault="00862B22" w:rsidP="003C7E0B">
      <w:pPr>
        <w:rPr>
          <w:rFonts w:ascii="Times New Roman" w:hAnsi="Times New Roman" w:cs="Times New Roman"/>
        </w:rPr>
      </w:pPr>
    </w:p>
    <w:p w:rsidR="00862B22" w:rsidRPr="003C7E0B" w:rsidRDefault="00862B22" w:rsidP="003C7E0B">
      <w:pPr>
        <w:pStyle w:val="10"/>
        <w:numPr>
          <w:ilvl w:val="1"/>
          <w:numId w:val="11"/>
        </w:numPr>
        <w:spacing w:before="240"/>
        <w:ind w:left="1049" w:hanging="584"/>
        <w:jc w:val="left"/>
        <w:rPr>
          <w:rFonts w:ascii="Times New Roman" w:hAnsi="Times New Roman" w:cs="Times New Roman"/>
          <w:sz w:val="24"/>
          <w:szCs w:val="24"/>
        </w:rPr>
        <w:sectPr w:rsidR="00862B22" w:rsidRPr="003C7E0B" w:rsidSect="00862B22">
          <w:pgSz w:w="16838" w:h="11906" w:orient="landscape"/>
          <w:pgMar w:top="850" w:right="1134" w:bottom="1701" w:left="1134" w:header="708" w:footer="708" w:gutter="0"/>
          <w:cols w:space="708"/>
          <w:docGrid w:linePitch="360"/>
        </w:sectPr>
      </w:pPr>
    </w:p>
    <w:p w:rsidR="007341F3" w:rsidRPr="003C7E0B" w:rsidRDefault="007341F3" w:rsidP="003C7E0B">
      <w:pPr>
        <w:pStyle w:val="10"/>
        <w:numPr>
          <w:ilvl w:val="0"/>
          <w:numId w:val="1"/>
        </w:numPr>
        <w:spacing w:before="240"/>
        <w:jc w:val="left"/>
        <w:rPr>
          <w:rFonts w:ascii="Times New Roman" w:hAnsi="Times New Roman" w:cs="Times New Roman"/>
          <w:sz w:val="24"/>
          <w:szCs w:val="24"/>
        </w:rPr>
      </w:pPr>
      <w:bookmarkStart w:id="62" w:name="_Toc341117491"/>
      <w:bookmarkStart w:id="63" w:name="_Toc338187146"/>
      <w:r w:rsidRPr="003C7E0B">
        <w:rPr>
          <w:rFonts w:ascii="Times New Roman" w:hAnsi="Times New Roman" w:cs="Times New Roman"/>
          <w:sz w:val="24"/>
          <w:szCs w:val="24"/>
        </w:rPr>
        <w:t>ИСТОЧНИКИ ИНВЕСТИЦИЙ, ТАРИФЫ И ДОСТУПНОСТЬ ПРОГРАММЫ ДЛЯ НАСЕЛЕНИЯ</w:t>
      </w:r>
      <w:bookmarkEnd w:id="62"/>
    </w:p>
    <w:p w:rsidR="00D74515" w:rsidRPr="003C7E0B" w:rsidRDefault="00D74515"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w:t>
      </w:r>
      <w:r w:rsidR="00FA7AB9" w:rsidRPr="003C7E0B">
        <w:rPr>
          <w:rFonts w:ascii="Times New Roman" w:hAnsi="Times New Roman" w:cs="Times New Roman"/>
        </w:rPr>
        <w:t>«</w:t>
      </w:r>
      <w:r w:rsidRPr="003C7E0B">
        <w:rPr>
          <w:rFonts w:ascii="Times New Roman" w:hAnsi="Times New Roman" w:cs="Times New Roman"/>
        </w:rPr>
        <w:t>Коммунальные системы Гатчинского района</w:t>
      </w:r>
      <w:r w:rsidR="00FA7AB9" w:rsidRPr="003C7E0B">
        <w:rPr>
          <w:rFonts w:ascii="Times New Roman" w:hAnsi="Times New Roman" w:cs="Times New Roman"/>
        </w:rPr>
        <w:t>»</w:t>
      </w:r>
      <w:r w:rsidRPr="003C7E0B">
        <w:rPr>
          <w:rFonts w:ascii="Times New Roman" w:hAnsi="Times New Roman" w:cs="Times New Roman"/>
        </w:rPr>
        <w:t xml:space="preserve"> и 50% - частные инвестиции либо бюджетное софинансирование. </w:t>
      </w:r>
    </w:p>
    <w:p w:rsidR="00D74515" w:rsidRPr="003C7E0B" w:rsidRDefault="00D74515" w:rsidP="003C7E0B">
      <w:pPr>
        <w:spacing w:before="0" w:after="0" w:line="240" w:lineRule="auto"/>
        <w:jc w:val="both"/>
        <w:rPr>
          <w:rFonts w:ascii="Times New Roman" w:hAnsi="Times New Roman" w:cs="Times New Roman"/>
        </w:rPr>
      </w:pPr>
      <w:r w:rsidRPr="003C7E0B">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rsidR="007341F3" w:rsidRPr="003C7E0B" w:rsidRDefault="007341F3" w:rsidP="003C7E0B">
      <w:pPr>
        <w:pStyle w:val="10"/>
        <w:numPr>
          <w:ilvl w:val="1"/>
          <w:numId w:val="1"/>
        </w:numPr>
        <w:spacing w:before="120"/>
        <w:ind w:left="1049" w:hanging="584"/>
        <w:jc w:val="left"/>
        <w:rPr>
          <w:rFonts w:ascii="Times New Roman" w:hAnsi="Times New Roman" w:cs="Times New Roman"/>
          <w:sz w:val="24"/>
          <w:szCs w:val="24"/>
        </w:rPr>
      </w:pPr>
      <w:bookmarkStart w:id="64" w:name="_Toc341117492"/>
      <w:r w:rsidRPr="003C7E0B">
        <w:rPr>
          <w:rFonts w:ascii="Times New Roman" w:hAnsi="Times New Roman" w:cs="Times New Roman"/>
          <w:sz w:val="24"/>
          <w:szCs w:val="24"/>
        </w:rPr>
        <w:t>Объемы и источники финансирования инвестиционных мероприятий в Теплоснабжении</w:t>
      </w:r>
      <w:bookmarkEnd w:id="64"/>
    </w:p>
    <w:p w:rsidR="007341F3" w:rsidRPr="003C7E0B" w:rsidRDefault="007341F3"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29</w:t>
      </w:r>
      <w:r w:rsidR="008A7082" w:rsidRPr="003C7E0B">
        <w:rPr>
          <w:rFonts w:ascii="Times New Roman" w:hAnsi="Times New Roman" w:cs="Times New Roman"/>
          <w:b/>
        </w:rPr>
        <w:t xml:space="preserve"> </w:t>
      </w:r>
      <w:r w:rsidRPr="003C7E0B">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CellMar>
          <w:left w:w="28" w:type="dxa"/>
          <w:right w:w="28" w:type="dxa"/>
        </w:tblCellMar>
        <w:tblLook w:val="04A0"/>
      </w:tblPr>
      <w:tblGrid>
        <w:gridCol w:w="2824"/>
        <w:gridCol w:w="829"/>
        <w:gridCol w:w="784"/>
        <w:gridCol w:w="635"/>
        <w:gridCol w:w="635"/>
        <w:gridCol w:w="635"/>
        <w:gridCol w:w="667"/>
        <w:gridCol w:w="635"/>
        <w:gridCol w:w="635"/>
        <w:gridCol w:w="635"/>
        <w:gridCol w:w="635"/>
        <w:gridCol w:w="635"/>
        <w:gridCol w:w="635"/>
        <w:gridCol w:w="635"/>
        <w:gridCol w:w="635"/>
        <w:gridCol w:w="635"/>
        <w:gridCol w:w="635"/>
        <w:gridCol w:w="635"/>
        <w:gridCol w:w="632"/>
      </w:tblGrid>
      <w:tr w:rsidR="00717C30" w:rsidRPr="003C7E0B" w:rsidTr="00717C30">
        <w:trPr>
          <w:trHeight w:val="315"/>
        </w:trPr>
        <w:tc>
          <w:tcPr>
            <w:tcW w:w="9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Наименование</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Ед.изм.</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ИТОГО</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2015</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2016</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2018</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2019</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2020</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2021</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2022</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2023</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2024</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2025</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2026</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2027</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2028</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2030</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Потребности в инвестициях и обслуживании кредитов</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538 814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434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13 131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20 892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6 322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40 026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70 940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79 351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88 174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21 765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26 379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80 633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23 096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20 691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19 113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16 026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11 840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Потребность в инвестициях</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313 917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394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11 903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17 933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3 195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33 696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59 041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61 893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65 143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5 345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55 374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За счет заемных средств </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156 958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5 952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8 966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1 597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16 848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29 521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30 947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32 571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27 687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За счет собственных средств </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За счет бюджетных средств</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156 958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5 952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8 966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1 597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16 848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29 521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30 947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32 571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27 687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Обслуживание кредита</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224 897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39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1 228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2 960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3 128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6 330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11 899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17 457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23 031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21 765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21 034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25 259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23 096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20 691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19 113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16 026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11 840 </w:t>
            </w:r>
          </w:p>
        </w:tc>
      </w:tr>
      <w:tr w:rsidR="00717C30" w:rsidRPr="003C7E0B" w:rsidTr="00717C30">
        <w:trPr>
          <w:trHeight w:val="630"/>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Источники инвестиций и обслуживании кредитов</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379 725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403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12 164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18 573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3 903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35 118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61 714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65 878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70 507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10 822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62 025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Собственные средства </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65 808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261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640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708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1 422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3 984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5 478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Прибыль</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Амортизация</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65 808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261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640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708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1 422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3 984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5 364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5 478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6 651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Изменение оборотного капитала за счет НДС</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Бюджетное финансирование</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156 958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5 952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8 966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1 597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16 848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29 521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30 947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32 571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27 687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Заемные средства</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156 958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5 952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8 966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1 597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16 848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29 521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30 947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32 571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2 672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27 687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717C30" w:rsidRPr="003C7E0B" w:rsidTr="00717C30">
        <w:trPr>
          <w:trHeight w:val="146"/>
        </w:trPr>
        <w:tc>
          <w:tcPr>
            <w:tcW w:w="965" w:type="pct"/>
            <w:tcBorders>
              <w:top w:val="nil"/>
              <w:left w:val="single" w:sz="4" w:space="0" w:color="auto"/>
              <w:bottom w:val="single" w:sz="4" w:space="0" w:color="auto"/>
              <w:right w:val="single" w:sz="4" w:space="0" w:color="auto"/>
            </w:tcBorders>
            <w:shd w:val="clear" w:color="auto" w:fill="auto"/>
            <w:vAlign w:val="center"/>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Дефицит финансирования</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159 089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31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967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2 319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2 420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4 908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9 226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13 473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17 667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16 401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15 556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18 608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16 445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14 041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12 462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9 375 </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5 189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Профицит финансирования</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r>
      <w:tr w:rsidR="00717C30" w:rsidRPr="003C7E0B" w:rsidTr="00717C30">
        <w:trPr>
          <w:trHeight w:val="315"/>
        </w:trPr>
        <w:tc>
          <w:tcPr>
            <w:tcW w:w="965" w:type="pct"/>
            <w:tcBorders>
              <w:top w:val="nil"/>
              <w:left w:val="single" w:sz="4" w:space="0" w:color="auto"/>
              <w:bottom w:val="single" w:sz="4" w:space="0" w:color="auto"/>
              <w:right w:val="single" w:sz="4" w:space="0" w:color="auto"/>
            </w:tcBorders>
            <w:shd w:val="clear" w:color="auto" w:fill="auto"/>
            <w:vAlign w:val="bottom"/>
            <w:hideMark/>
          </w:tcPr>
          <w:p w:rsidR="00717C30" w:rsidRPr="003C7E0B" w:rsidRDefault="00717C30"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Инвестиционная надбавка</w:t>
            </w:r>
          </w:p>
        </w:tc>
        <w:tc>
          <w:tcPr>
            <w:tcW w:w="283"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6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159 089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967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2 319 </w:t>
            </w:r>
          </w:p>
        </w:tc>
        <w:tc>
          <w:tcPr>
            <w:tcW w:w="228"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2 420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4 908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9 226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13 473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17 667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16 401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15 556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18 608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16 445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14 041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12 462 </w:t>
            </w:r>
          </w:p>
        </w:tc>
        <w:tc>
          <w:tcPr>
            <w:tcW w:w="217"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9 375 </w:t>
            </w:r>
          </w:p>
        </w:tc>
        <w:tc>
          <w:tcPr>
            <w:tcW w:w="216" w:type="pct"/>
            <w:tcBorders>
              <w:top w:val="nil"/>
              <w:left w:val="nil"/>
              <w:bottom w:val="single" w:sz="4" w:space="0" w:color="auto"/>
              <w:right w:val="single" w:sz="4" w:space="0" w:color="auto"/>
            </w:tcBorders>
            <w:shd w:val="clear" w:color="auto" w:fill="auto"/>
            <w:noWrap/>
            <w:vAlign w:val="bottom"/>
            <w:hideMark/>
          </w:tcPr>
          <w:p w:rsidR="00717C30" w:rsidRPr="003C7E0B" w:rsidRDefault="00717C30"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5 189 </w:t>
            </w:r>
          </w:p>
        </w:tc>
      </w:tr>
    </w:tbl>
    <w:p w:rsidR="007341F3" w:rsidRPr="003C7E0B" w:rsidRDefault="007341F3" w:rsidP="003C7E0B">
      <w:pPr>
        <w:pStyle w:val="10"/>
        <w:numPr>
          <w:ilvl w:val="1"/>
          <w:numId w:val="1"/>
        </w:numPr>
        <w:spacing w:before="240"/>
        <w:ind w:left="1049" w:hanging="584"/>
        <w:jc w:val="left"/>
        <w:rPr>
          <w:rFonts w:ascii="Times New Roman" w:hAnsi="Times New Roman" w:cs="Times New Roman"/>
          <w:sz w:val="24"/>
          <w:szCs w:val="24"/>
        </w:rPr>
      </w:pPr>
      <w:bookmarkStart w:id="65" w:name="_Toc341117493"/>
      <w:r w:rsidRPr="003C7E0B">
        <w:rPr>
          <w:rFonts w:ascii="Times New Roman" w:hAnsi="Times New Roman" w:cs="Times New Roman"/>
          <w:sz w:val="24"/>
          <w:szCs w:val="24"/>
        </w:rPr>
        <w:t>Объемы и источники финансирования инвестиционных мероприятий в Водоснабжении</w:t>
      </w:r>
      <w:bookmarkEnd w:id="65"/>
    </w:p>
    <w:p w:rsidR="007341F3" w:rsidRPr="003C7E0B" w:rsidRDefault="007341F3" w:rsidP="003C7E0B">
      <w:pPr>
        <w:spacing w:before="0" w:after="0" w:line="240" w:lineRule="auto"/>
        <w:ind w:firstLine="0"/>
        <w:jc w:val="both"/>
        <w:rPr>
          <w:rFonts w:ascii="Times New Roman" w:hAnsi="Times New Roman" w:cs="Times New Roman"/>
          <w:b/>
        </w:rPr>
      </w:pPr>
    </w:p>
    <w:p w:rsidR="007341F3" w:rsidRPr="003C7E0B" w:rsidRDefault="007341F3"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30</w:t>
      </w:r>
      <w:r w:rsidR="008A7082" w:rsidRPr="003C7E0B">
        <w:rPr>
          <w:rFonts w:ascii="Times New Roman" w:hAnsi="Times New Roman" w:cs="Times New Roman"/>
          <w:b/>
        </w:rPr>
        <w:t xml:space="preserve"> </w:t>
      </w:r>
      <w:r w:rsidRPr="003C7E0B">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CellMar>
          <w:left w:w="28" w:type="dxa"/>
          <w:right w:w="28" w:type="dxa"/>
        </w:tblCellMar>
        <w:tblLook w:val="04A0"/>
      </w:tblPr>
      <w:tblGrid>
        <w:gridCol w:w="2885"/>
        <w:gridCol w:w="815"/>
        <w:gridCol w:w="800"/>
        <w:gridCol w:w="584"/>
        <w:gridCol w:w="584"/>
        <w:gridCol w:w="584"/>
        <w:gridCol w:w="584"/>
        <w:gridCol w:w="606"/>
        <w:gridCol w:w="606"/>
        <w:gridCol w:w="606"/>
        <w:gridCol w:w="606"/>
        <w:gridCol w:w="606"/>
        <w:gridCol w:w="606"/>
        <w:gridCol w:w="606"/>
        <w:gridCol w:w="606"/>
        <w:gridCol w:w="606"/>
        <w:gridCol w:w="584"/>
        <w:gridCol w:w="584"/>
        <w:gridCol w:w="584"/>
        <w:gridCol w:w="584"/>
      </w:tblGrid>
      <w:tr w:rsidR="005E5929" w:rsidRPr="003C7E0B" w:rsidTr="005E5929">
        <w:trPr>
          <w:trHeight w:val="315"/>
        </w:trPr>
        <w:tc>
          <w:tcPr>
            <w:tcW w:w="9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Наименование</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Ед.изм.</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ИТОГО</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2019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2029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2030</w:t>
            </w:r>
          </w:p>
        </w:tc>
      </w:tr>
      <w:tr w:rsidR="005E5929" w:rsidRPr="003C7E0B" w:rsidTr="005E5929">
        <w:trPr>
          <w:trHeight w:val="630"/>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Потребности в инвестициях и обслуживании кредитов</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269 963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2 202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190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180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170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21 933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26 085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80 364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31 618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34 002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12 914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12 050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11 296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10 543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9 789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8 046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6 298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2 282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Потребность в инвестициях</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152 721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2 002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19 793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21 868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69 423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19 311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20 325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За счет заемных средств </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76 361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1 001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9 897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10 934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34 711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9 655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10 162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За счет собственных средств </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954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954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За счет бюджетных средств</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76 361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1 001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9 897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10 934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34 711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9 655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10 162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Обслуживание кредита</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117 241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200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190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180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170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2 139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4 217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10 941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12 307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13 677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12 914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12 050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11 296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10 543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9 789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8 046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6 298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2 282 </w:t>
            </w:r>
          </w:p>
        </w:tc>
      </w:tr>
      <w:tr w:rsidR="005E5929" w:rsidRPr="003C7E0B" w:rsidTr="005E5929">
        <w:trPr>
          <w:trHeight w:val="630"/>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Источники инвестиций и обслуживании кредитов</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188 599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2 044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20 255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22 793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71 819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22 116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23 560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3 236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Собственные средства </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35 878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925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2 396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2 805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Прибыль</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Амортизация</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35 878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462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925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2 396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2 805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3 236 </w:t>
            </w:r>
          </w:p>
        </w:tc>
      </w:tr>
      <w:tr w:rsidR="005E5929" w:rsidRPr="003C7E0B" w:rsidTr="005E5929">
        <w:trPr>
          <w:trHeight w:val="630"/>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Изменение оборотного капитала за счет НДС</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Бюджетное финансирование</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76 361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1 001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9 897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10 934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34 711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9 655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10 162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Заемные средства</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76 361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1 001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9 897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10 934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34 711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9 655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10 162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Дефицит финансирования</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82 317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148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138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128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1 678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3 292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8 545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9 502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10 442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9 678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8 814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8 061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7 307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6 554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4 810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3 062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i/>
                <w:iCs/>
                <w:sz w:val="20"/>
                <w:szCs w:val="20"/>
                <w:lang w:eastAsia="ru-RU"/>
              </w:rPr>
            </w:pPr>
            <w:r w:rsidRPr="003C7E0B">
              <w:rPr>
                <w:rFonts w:ascii="Times New Roman" w:eastAsia="Times New Roman" w:hAnsi="Times New Roman" w:cs="Times New Roman"/>
                <w:b/>
                <w:bCs/>
                <w:i/>
                <w:iCs/>
                <w:sz w:val="20"/>
                <w:szCs w:val="20"/>
                <w:lang w:eastAsia="ru-RU"/>
              </w:rPr>
              <w:t>Профицит финансирования</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954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954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bottom"/>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3C7E0B">
              <w:rPr>
                <w:rFonts w:ascii="Times New Roman" w:eastAsia="Times New Roman" w:hAnsi="Times New Roman" w:cs="Times New Roman"/>
                <w:i/>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sz w:val="20"/>
                <w:szCs w:val="20"/>
                <w:lang w:eastAsia="ru-RU"/>
              </w:rPr>
            </w:pPr>
            <w:r w:rsidRPr="003C7E0B">
              <w:rPr>
                <w:rFonts w:ascii="Times New Roman" w:eastAsia="Times New Roman" w:hAnsi="Times New Roman" w:cs="Times New Roman"/>
                <w:sz w:val="20"/>
                <w:szCs w:val="20"/>
                <w:lang w:eastAsia="ru-RU"/>
              </w:rPr>
              <w:t> </w:t>
            </w:r>
          </w:p>
        </w:tc>
      </w:tr>
      <w:tr w:rsidR="005E5929" w:rsidRPr="003C7E0B" w:rsidTr="005E5929">
        <w:trPr>
          <w:trHeight w:val="315"/>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5E5929" w:rsidRPr="003C7E0B" w:rsidRDefault="005E5929" w:rsidP="003C7E0B">
            <w:pPr>
              <w:spacing w:before="0" w:after="0" w:line="240" w:lineRule="auto"/>
              <w:ind w:firstLine="0"/>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Инвестиционная надбавка</w:t>
            </w:r>
          </w:p>
        </w:tc>
        <w:tc>
          <w:tcPr>
            <w:tcW w:w="240"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тыс.руб.</w:t>
            </w:r>
          </w:p>
        </w:tc>
        <w:tc>
          <w:tcPr>
            <w:tcW w:w="279"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82 317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158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148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138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128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1 678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3 292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8 545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9 502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10 442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9 678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8 814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8 061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7 307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6 554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4 810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3 062 </w:t>
            </w:r>
          </w:p>
        </w:tc>
        <w:tc>
          <w:tcPr>
            <w:tcW w:w="205" w:type="pct"/>
            <w:tcBorders>
              <w:top w:val="nil"/>
              <w:left w:val="nil"/>
              <w:bottom w:val="single" w:sz="4" w:space="0" w:color="auto"/>
              <w:right w:val="single" w:sz="4" w:space="0" w:color="auto"/>
            </w:tcBorders>
            <w:shd w:val="clear" w:color="auto" w:fill="auto"/>
            <w:noWrap/>
            <w:vAlign w:val="bottom"/>
            <w:hideMark/>
          </w:tcPr>
          <w:p w:rsidR="005E5929" w:rsidRPr="003C7E0B" w:rsidRDefault="005E5929" w:rsidP="003C7E0B">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3C7E0B">
              <w:rPr>
                <w:rFonts w:ascii="Times New Roman" w:eastAsia="Times New Roman" w:hAnsi="Times New Roman" w:cs="Times New Roman"/>
                <w:b/>
                <w:bCs/>
                <w:sz w:val="20"/>
                <w:szCs w:val="20"/>
                <w:lang w:eastAsia="ru-RU"/>
              </w:rPr>
              <w:t xml:space="preserve">0 </w:t>
            </w:r>
          </w:p>
        </w:tc>
      </w:tr>
    </w:tbl>
    <w:p w:rsidR="001E1A27" w:rsidRPr="003C7E0B" w:rsidRDefault="001E1A27" w:rsidP="003C7E0B">
      <w:pPr>
        <w:spacing w:before="0" w:after="0" w:line="240" w:lineRule="auto"/>
        <w:ind w:firstLine="0"/>
        <w:jc w:val="both"/>
        <w:rPr>
          <w:rFonts w:ascii="Times New Roman" w:hAnsi="Times New Roman" w:cs="Times New Roman"/>
          <w:b/>
        </w:rPr>
      </w:pPr>
    </w:p>
    <w:p w:rsidR="007341F3" w:rsidRPr="003C7E0B" w:rsidRDefault="007341F3" w:rsidP="003C7E0B">
      <w:pPr>
        <w:pStyle w:val="10"/>
        <w:numPr>
          <w:ilvl w:val="1"/>
          <w:numId w:val="1"/>
        </w:numPr>
        <w:spacing w:before="240"/>
        <w:ind w:left="1049" w:hanging="584"/>
        <w:jc w:val="left"/>
        <w:rPr>
          <w:rFonts w:ascii="Times New Roman" w:hAnsi="Times New Roman" w:cs="Times New Roman"/>
          <w:sz w:val="24"/>
          <w:szCs w:val="24"/>
        </w:rPr>
      </w:pPr>
      <w:bookmarkStart w:id="66" w:name="_Toc341117494"/>
      <w:r w:rsidRPr="003C7E0B">
        <w:rPr>
          <w:rFonts w:ascii="Times New Roman" w:hAnsi="Times New Roman" w:cs="Times New Roman"/>
          <w:sz w:val="24"/>
          <w:szCs w:val="24"/>
        </w:rPr>
        <w:t>Объемы и источники финансирования инвестиционных мероприятий в Водоотведении</w:t>
      </w:r>
      <w:bookmarkEnd w:id="66"/>
    </w:p>
    <w:p w:rsidR="007341F3" w:rsidRPr="003C7E0B" w:rsidRDefault="007341F3" w:rsidP="003C7E0B">
      <w:pPr>
        <w:spacing w:before="0" w:after="0" w:line="240" w:lineRule="auto"/>
        <w:ind w:firstLine="0"/>
        <w:jc w:val="both"/>
        <w:rPr>
          <w:rFonts w:ascii="Times New Roman" w:hAnsi="Times New Roman" w:cs="Times New Roman"/>
          <w:b/>
        </w:rPr>
      </w:pPr>
    </w:p>
    <w:p w:rsidR="007341F3" w:rsidRPr="003C7E0B" w:rsidRDefault="007341F3" w:rsidP="003C7E0B">
      <w:pPr>
        <w:spacing w:before="0" w:after="0" w:line="240" w:lineRule="auto"/>
        <w:ind w:firstLine="0"/>
        <w:jc w:val="both"/>
        <w:rPr>
          <w:rFonts w:ascii="Times New Roman" w:hAnsi="Times New Roman" w:cs="Times New Roman"/>
          <w:b/>
        </w:rPr>
      </w:pPr>
      <w:r w:rsidRPr="003C7E0B">
        <w:rPr>
          <w:rFonts w:ascii="Times New Roman" w:hAnsi="Times New Roman" w:cs="Times New Roman"/>
          <w:b/>
        </w:rPr>
        <w:t>Таблица</w:t>
      </w:r>
      <w:r w:rsidR="008A7082" w:rsidRPr="003C7E0B">
        <w:rPr>
          <w:rFonts w:ascii="Times New Roman" w:hAnsi="Times New Roman" w:cs="Times New Roman"/>
          <w:b/>
        </w:rPr>
        <w:t xml:space="preserve"> </w:t>
      </w:r>
      <w:r w:rsidR="00FA7AB9" w:rsidRPr="003C7E0B">
        <w:rPr>
          <w:rFonts w:ascii="Times New Roman" w:hAnsi="Times New Roman" w:cs="Times New Roman"/>
          <w:b/>
        </w:rPr>
        <w:t>31</w:t>
      </w:r>
      <w:r w:rsidRPr="003C7E0B">
        <w:rPr>
          <w:rFonts w:ascii="Times New Roman" w:hAnsi="Times New Roman" w:cs="Times New Roman"/>
          <w:b/>
        </w:rPr>
        <w:t xml:space="preserve"> – Объемы и источники финансирования инвестиционных мероприятий в водоотведении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11"/>
        <w:gridCol w:w="966"/>
        <w:gridCol w:w="1136"/>
        <w:gridCol w:w="834"/>
        <w:gridCol w:w="1097"/>
        <w:gridCol w:w="1097"/>
        <w:gridCol w:w="1097"/>
        <w:gridCol w:w="1097"/>
        <w:gridCol w:w="1097"/>
        <w:gridCol w:w="1097"/>
        <w:gridCol w:w="1097"/>
      </w:tblGrid>
      <w:tr w:rsidR="00D26A7C" w:rsidRPr="003C7E0B" w:rsidTr="00D26A7C">
        <w:trPr>
          <w:trHeight w:val="315"/>
        </w:trPr>
        <w:tc>
          <w:tcPr>
            <w:tcW w:w="1371" w:type="pct"/>
            <w:shd w:val="clear" w:color="auto" w:fill="auto"/>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Наименование</w:t>
            </w:r>
          </w:p>
        </w:tc>
        <w:tc>
          <w:tcPr>
            <w:tcW w:w="330" w:type="pct"/>
            <w:shd w:val="clear" w:color="auto" w:fill="auto"/>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Ед.изм.</w:t>
            </w:r>
          </w:p>
        </w:tc>
        <w:tc>
          <w:tcPr>
            <w:tcW w:w="388"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ИТОГО</w:t>
            </w:r>
          </w:p>
        </w:tc>
        <w:tc>
          <w:tcPr>
            <w:tcW w:w="28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2023</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2024</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2025</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2026</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2027</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2028</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2029</w:t>
            </w:r>
          </w:p>
        </w:tc>
        <w:tc>
          <w:tcPr>
            <w:tcW w:w="375" w:type="pct"/>
            <w:shd w:val="clear" w:color="auto" w:fill="auto"/>
            <w:noWrap/>
            <w:vAlign w:val="center"/>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2030</w:t>
            </w:r>
          </w:p>
        </w:tc>
      </w:tr>
      <w:tr w:rsidR="00D26A7C" w:rsidRPr="003C7E0B" w:rsidTr="00D26A7C">
        <w:trPr>
          <w:trHeight w:val="630"/>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Потребности в инвестициях (вкл. обслуживание кредитов)</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1 142 636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99 832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112 696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124 983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136 908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149 308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161 276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173 019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184 613 </w:t>
            </w:r>
          </w:p>
        </w:tc>
      </w:tr>
      <w:tr w:rsidR="00D26A7C" w:rsidRPr="003C7E0B" w:rsidTr="00D26A7C">
        <w:trPr>
          <w:trHeight w:val="315"/>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Потребность в инвестициях</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826 156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90 756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94 613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98 024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101 242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105 059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108 614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112 136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115 711 </w:t>
            </w:r>
          </w:p>
        </w:tc>
      </w:tr>
      <w:tr w:rsidR="00D26A7C" w:rsidRPr="003C7E0B" w:rsidTr="00D26A7C">
        <w:trPr>
          <w:trHeight w:val="315"/>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За счет заемных средств </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413 078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45 378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47 307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49 012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50 621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52 530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54 307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56 068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57 855 </w:t>
            </w:r>
          </w:p>
        </w:tc>
      </w:tr>
      <w:tr w:rsidR="00D26A7C" w:rsidRPr="003C7E0B" w:rsidTr="00D26A7C">
        <w:trPr>
          <w:trHeight w:val="630"/>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За счет собственных средств ОАО </w:t>
            </w:r>
            <w:r w:rsidR="00FA7AB9" w:rsidRPr="003C7E0B">
              <w:rPr>
                <w:rFonts w:ascii="Times New Roman" w:eastAsia="Times New Roman" w:hAnsi="Times New Roman" w:cs="Times New Roman"/>
                <w:sz w:val="21"/>
                <w:szCs w:val="21"/>
                <w:lang w:eastAsia="ru-RU"/>
              </w:rPr>
              <w:t>«</w:t>
            </w:r>
            <w:r w:rsidRPr="003C7E0B">
              <w:rPr>
                <w:rFonts w:ascii="Times New Roman" w:eastAsia="Times New Roman" w:hAnsi="Times New Roman" w:cs="Times New Roman"/>
                <w:sz w:val="21"/>
                <w:szCs w:val="21"/>
                <w:lang w:eastAsia="ru-RU"/>
              </w:rPr>
              <w:t>Ком системы Гатчинского района</w:t>
            </w:r>
            <w:r w:rsidR="00FA7AB9" w:rsidRPr="003C7E0B">
              <w:rPr>
                <w:rFonts w:ascii="Times New Roman" w:eastAsia="Times New Roman" w:hAnsi="Times New Roman" w:cs="Times New Roman"/>
                <w:sz w:val="21"/>
                <w:szCs w:val="21"/>
                <w:lang w:eastAsia="ru-RU"/>
              </w:rPr>
              <w:t>»</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0 </w:t>
            </w:r>
          </w:p>
        </w:tc>
      </w:tr>
      <w:tr w:rsidR="00D26A7C" w:rsidRPr="003C7E0B" w:rsidTr="00D26A7C">
        <w:trPr>
          <w:trHeight w:val="630"/>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За счет частных инвестиций (либо за счет бюджетных средств)</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413 078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45 378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47 307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49 012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50 621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52 530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54 307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56 068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57 855 </w:t>
            </w:r>
          </w:p>
        </w:tc>
      </w:tr>
      <w:tr w:rsidR="00D26A7C" w:rsidRPr="003C7E0B" w:rsidTr="00510F6D">
        <w:trPr>
          <w:trHeight w:val="345"/>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Обслуживание кредита</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316 480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9 076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18 083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26 959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35 666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44 249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52 662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60 884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68 903 </w:t>
            </w:r>
          </w:p>
        </w:tc>
      </w:tr>
      <w:tr w:rsidR="00D26A7C" w:rsidRPr="003C7E0B" w:rsidTr="00510F6D">
        <w:trPr>
          <w:trHeight w:val="549"/>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Источники финансирования инвестиций (в т.ч. обслуживание кредитов)</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899 313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92 679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98 540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104 028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109 391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115 434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121 290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127 187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130 763 </w:t>
            </w:r>
          </w:p>
        </w:tc>
      </w:tr>
      <w:tr w:rsidR="00D26A7C" w:rsidRPr="003C7E0B" w:rsidTr="00D26A7C">
        <w:trPr>
          <w:trHeight w:val="630"/>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Собственные средства ОАО </w:t>
            </w:r>
            <w:r w:rsidR="00FA7AB9" w:rsidRPr="003C7E0B">
              <w:rPr>
                <w:rFonts w:ascii="Times New Roman" w:eastAsia="Times New Roman" w:hAnsi="Times New Roman" w:cs="Times New Roman"/>
                <w:sz w:val="21"/>
                <w:szCs w:val="21"/>
                <w:lang w:eastAsia="ru-RU"/>
              </w:rPr>
              <w:t>«</w:t>
            </w:r>
            <w:r w:rsidRPr="003C7E0B">
              <w:rPr>
                <w:rFonts w:ascii="Times New Roman" w:eastAsia="Times New Roman" w:hAnsi="Times New Roman" w:cs="Times New Roman"/>
                <w:sz w:val="21"/>
                <w:szCs w:val="21"/>
                <w:lang w:eastAsia="ru-RU"/>
              </w:rPr>
              <w:t>Ком системы Гатчинского района</w:t>
            </w:r>
            <w:r w:rsidR="00FA7AB9" w:rsidRPr="003C7E0B">
              <w:rPr>
                <w:rFonts w:ascii="Times New Roman" w:eastAsia="Times New Roman" w:hAnsi="Times New Roman" w:cs="Times New Roman"/>
                <w:sz w:val="21"/>
                <w:szCs w:val="21"/>
                <w:lang w:eastAsia="ru-RU"/>
              </w:rPr>
              <w:t>»</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73 158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1 923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3 927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6 004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8 149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10 375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12 676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15 052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15 052 </w:t>
            </w:r>
          </w:p>
        </w:tc>
      </w:tr>
      <w:tr w:rsidR="00D26A7C" w:rsidRPr="003C7E0B" w:rsidTr="00D26A7C">
        <w:trPr>
          <w:trHeight w:val="315"/>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Прибыль</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r>
      <w:tr w:rsidR="00D26A7C" w:rsidRPr="003C7E0B" w:rsidTr="00D26A7C">
        <w:trPr>
          <w:trHeight w:val="315"/>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Амортизация</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73 158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1 923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3 927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6 004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8 149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10 375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12 676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15 052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15 052 </w:t>
            </w:r>
          </w:p>
        </w:tc>
      </w:tr>
      <w:tr w:rsidR="00D26A7C" w:rsidRPr="003C7E0B" w:rsidTr="00D26A7C">
        <w:trPr>
          <w:trHeight w:val="630"/>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За счет частных инвестиций (либо за счет бюджетных средств)</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413 078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45 378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47 307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49 012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50 621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52 530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54 307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56 068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57 855 </w:t>
            </w:r>
          </w:p>
        </w:tc>
      </w:tr>
      <w:tr w:rsidR="00D26A7C" w:rsidRPr="003C7E0B" w:rsidTr="00D26A7C">
        <w:trPr>
          <w:trHeight w:val="315"/>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Заемные средства</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413 078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45 378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47 307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49 012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50 621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52 530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54 307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56 068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57 855 </w:t>
            </w:r>
          </w:p>
        </w:tc>
      </w:tr>
      <w:tr w:rsidR="00D26A7C" w:rsidRPr="003C7E0B" w:rsidTr="00D26A7C">
        <w:trPr>
          <w:trHeight w:val="315"/>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b/>
                <w:bCs/>
                <w:i/>
                <w:iCs/>
                <w:sz w:val="21"/>
                <w:szCs w:val="21"/>
                <w:lang w:eastAsia="ru-RU"/>
              </w:rPr>
            </w:pPr>
            <w:r w:rsidRPr="003C7E0B">
              <w:rPr>
                <w:rFonts w:ascii="Times New Roman" w:eastAsia="Times New Roman" w:hAnsi="Times New Roman" w:cs="Times New Roman"/>
                <w:b/>
                <w:bCs/>
                <w:i/>
                <w:iCs/>
                <w:sz w:val="21"/>
                <w:szCs w:val="21"/>
                <w:lang w:eastAsia="ru-RU"/>
              </w:rPr>
              <w:t>Дефицит финансирования</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i/>
                <w:iCs/>
                <w:sz w:val="21"/>
                <w:szCs w:val="21"/>
                <w:lang w:eastAsia="ru-RU"/>
              </w:rPr>
            </w:pPr>
            <w:r w:rsidRPr="003C7E0B">
              <w:rPr>
                <w:rFonts w:ascii="Times New Roman" w:eastAsia="Times New Roman" w:hAnsi="Times New Roman" w:cs="Times New Roman"/>
                <w:i/>
                <w:iCs/>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243 322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7 153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14 156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20 955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27 517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33 874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39 986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45 832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53 851 </w:t>
            </w:r>
          </w:p>
        </w:tc>
      </w:tr>
      <w:tr w:rsidR="00D26A7C" w:rsidRPr="003C7E0B" w:rsidTr="00D26A7C">
        <w:trPr>
          <w:trHeight w:val="315"/>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b/>
                <w:bCs/>
                <w:i/>
                <w:iCs/>
                <w:sz w:val="21"/>
                <w:szCs w:val="21"/>
                <w:lang w:eastAsia="ru-RU"/>
              </w:rPr>
            </w:pPr>
            <w:r w:rsidRPr="003C7E0B">
              <w:rPr>
                <w:rFonts w:ascii="Times New Roman" w:eastAsia="Times New Roman" w:hAnsi="Times New Roman" w:cs="Times New Roman"/>
                <w:b/>
                <w:bCs/>
                <w:i/>
                <w:iCs/>
                <w:sz w:val="21"/>
                <w:szCs w:val="21"/>
                <w:lang w:eastAsia="ru-RU"/>
              </w:rPr>
              <w:t>Профицит финансирования</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i/>
                <w:iCs/>
                <w:sz w:val="21"/>
                <w:szCs w:val="21"/>
                <w:lang w:eastAsia="ru-RU"/>
              </w:rPr>
            </w:pPr>
            <w:r w:rsidRPr="003C7E0B">
              <w:rPr>
                <w:rFonts w:ascii="Times New Roman" w:eastAsia="Times New Roman" w:hAnsi="Times New Roman" w:cs="Times New Roman"/>
                <w:i/>
                <w:iCs/>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0 </w:t>
            </w:r>
          </w:p>
        </w:tc>
      </w:tr>
      <w:tr w:rsidR="00D26A7C" w:rsidRPr="003C7E0B" w:rsidTr="00510F6D">
        <w:trPr>
          <w:trHeight w:val="149"/>
        </w:trPr>
        <w:tc>
          <w:tcPr>
            <w:tcW w:w="1371" w:type="pct"/>
            <w:shd w:val="clear" w:color="auto" w:fill="auto"/>
            <w:vAlign w:val="bottom"/>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i/>
                <w:iCs/>
                <w:sz w:val="21"/>
                <w:szCs w:val="21"/>
                <w:lang w:eastAsia="ru-RU"/>
              </w:rPr>
            </w:pPr>
            <w:r w:rsidRPr="003C7E0B">
              <w:rPr>
                <w:rFonts w:ascii="Times New Roman" w:eastAsia="Times New Roman" w:hAnsi="Times New Roman" w:cs="Times New Roman"/>
                <w:i/>
                <w:iCs/>
                <w:sz w:val="21"/>
                <w:szCs w:val="21"/>
                <w:lang w:eastAsia="ru-RU"/>
              </w:rPr>
              <w:t> </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i/>
                <w:iCs/>
                <w:sz w:val="21"/>
                <w:szCs w:val="21"/>
                <w:lang w:eastAsia="ru-RU"/>
              </w:rPr>
            </w:pP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p>
        </w:tc>
      </w:tr>
      <w:tr w:rsidR="00D26A7C" w:rsidRPr="003C7E0B" w:rsidTr="00D26A7C">
        <w:trPr>
          <w:trHeight w:val="945"/>
        </w:trPr>
        <w:tc>
          <w:tcPr>
            <w:tcW w:w="1371" w:type="pct"/>
            <w:shd w:val="clear" w:color="auto" w:fill="auto"/>
            <w:vAlign w:val="center"/>
            <w:hideMark/>
          </w:tcPr>
          <w:p w:rsidR="00D26A7C" w:rsidRPr="003C7E0B" w:rsidRDefault="00D26A7C" w:rsidP="003C7E0B">
            <w:pPr>
              <w:spacing w:before="0" w:after="0" w:line="240" w:lineRule="auto"/>
              <w:ind w:firstLine="0"/>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Необходимый объем средств, относимый на инвестиционную составляющую в тарифе</w:t>
            </w:r>
          </w:p>
        </w:tc>
        <w:tc>
          <w:tcPr>
            <w:tcW w:w="330" w:type="pct"/>
            <w:shd w:val="clear" w:color="auto" w:fill="auto"/>
            <w:noWrap/>
            <w:vAlign w:val="bottom"/>
            <w:hideMark/>
          </w:tcPr>
          <w:p w:rsidR="00D26A7C" w:rsidRPr="003C7E0B" w:rsidRDefault="00D26A7C" w:rsidP="003C7E0B">
            <w:pPr>
              <w:spacing w:before="0" w:after="0" w:line="240" w:lineRule="auto"/>
              <w:ind w:firstLine="0"/>
              <w:jc w:val="center"/>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тыс.руб.</w:t>
            </w:r>
          </w:p>
        </w:tc>
        <w:tc>
          <w:tcPr>
            <w:tcW w:w="388"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b/>
                <w:bCs/>
                <w:sz w:val="21"/>
                <w:szCs w:val="21"/>
                <w:lang w:eastAsia="ru-RU"/>
              </w:rPr>
            </w:pPr>
            <w:r w:rsidRPr="003C7E0B">
              <w:rPr>
                <w:rFonts w:ascii="Times New Roman" w:eastAsia="Times New Roman" w:hAnsi="Times New Roman" w:cs="Times New Roman"/>
                <w:b/>
                <w:bCs/>
                <w:sz w:val="21"/>
                <w:szCs w:val="21"/>
                <w:lang w:eastAsia="ru-RU"/>
              </w:rPr>
              <w:t xml:space="preserve">243 322 </w:t>
            </w:r>
          </w:p>
        </w:tc>
        <w:tc>
          <w:tcPr>
            <w:tcW w:w="28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7 153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14 156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20 955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27 517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33 874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39 986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45 832 </w:t>
            </w:r>
          </w:p>
        </w:tc>
        <w:tc>
          <w:tcPr>
            <w:tcW w:w="375" w:type="pct"/>
            <w:shd w:val="clear" w:color="auto" w:fill="auto"/>
            <w:noWrap/>
            <w:vAlign w:val="bottom"/>
            <w:hideMark/>
          </w:tcPr>
          <w:p w:rsidR="00D26A7C" w:rsidRPr="003C7E0B" w:rsidRDefault="00D26A7C" w:rsidP="003C7E0B">
            <w:pPr>
              <w:spacing w:before="0" w:after="0" w:line="240" w:lineRule="auto"/>
              <w:ind w:firstLine="0"/>
              <w:jc w:val="right"/>
              <w:outlineLvl w:val="1"/>
              <w:rPr>
                <w:rFonts w:ascii="Times New Roman" w:eastAsia="Times New Roman" w:hAnsi="Times New Roman" w:cs="Times New Roman"/>
                <w:sz w:val="21"/>
                <w:szCs w:val="21"/>
                <w:lang w:eastAsia="ru-RU"/>
              </w:rPr>
            </w:pPr>
            <w:r w:rsidRPr="003C7E0B">
              <w:rPr>
                <w:rFonts w:ascii="Times New Roman" w:eastAsia="Times New Roman" w:hAnsi="Times New Roman" w:cs="Times New Roman"/>
                <w:sz w:val="21"/>
                <w:szCs w:val="21"/>
                <w:lang w:eastAsia="ru-RU"/>
              </w:rPr>
              <w:t xml:space="preserve">53 851 </w:t>
            </w:r>
          </w:p>
        </w:tc>
      </w:tr>
    </w:tbl>
    <w:p w:rsidR="007341F3" w:rsidRPr="003C7E0B" w:rsidRDefault="007341F3" w:rsidP="003C7E0B">
      <w:pPr>
        <w:pStyle w:val="10"/>
        <w:numPr>
          <w:ilvl w:val="1"/>
          <w:numId w:val="1"/>
        </w:numPr>
        <w:spacing w:before="240"/>
        <w:ind w:left="1049" w:hanging="584"/>
        <w:jc w:val="left"/>
        <w:rPr>
          <w:rFonts w:ascii="Times New Roman" w:hAnsi="Times New Roman" w:cs="Times New Roman"/>
          <w:sz w:val="24"/>
          <w:szCs w:val="24"/>
        </w:rPr>
      </w:pPr>
      <w:bookmarkStart w:id="67" w:name="_Toc341117495"/>
      <w:r w:rsidRPr="003C7E0B">
        <w:rPr>
          <w:rFonts w:ascii="Times New Roman" w:hAnsi="Times New Roman" w:cs="Times New Roman"/>
          <w:sz w:val="24"/>
          <w:szCs w:val="24"/>
        </w:rPr>
        <w:t>Величина тарифов и доступность программы для населения</w:t>
      </w:r>
      <w:bookmarkEnd w:id="67"/>
    </w:p>
    <w:p w:rsidR="007341F3" w:rsidRPr="001E3FC6" w:rsidRDefault="007341F3" w:rsidP="003C7E0B">
      <w:pPr>
        <w:spacing w:before="0" w:after="0" w:line="240" w:lineRule="auto"/>
        <w:ind w:left="360" w:firstLine="0"/>
        <w:jc w:val="both"/>
        <w:rPr>
          <w:rFonts w:ascii="Times New Roman" w:hAnsi="Times New Roman" w:cs="Times New Roman"/>
          <w:b/>
        </w:rPr>
      </w:pPr>
      <w:r w:rsidRPr="003C7E0B">
        <w:rPr>
          <w:rFonts w:ascii="Times New Roman" w:hAnsi="Times New Roman" w:cs="Times New Roman"/>
          <w:b/>
        </w:rPr>
        <w:t xml:space="preserve">Таблица </w:t>
      </w:r>
      <w:r w:rsidR="00FA7AB9" w:rsidRPr="003C7E0B">
        <w:rPr>
          <w:rFonts w:ascii="Times New Roman" w:hAnsi="Times New Roman" w:cs="Times New Roman"/>
          <w:b/>
        </w:rPr>
        <w:t>32</w:t>
      </w:r>
      <w:r w:rsidR="008A7082" w:rsidRPr="003C7E0B">
        <w:rPr>
          <w:rFonts w:ascii="Times New Roman" w:hAnsi="Times New Roman" w:cs="Times New Roman"/>
          <w:b/>
        </w:rPr>
        <w:t xml:space="preserve"> </w:t>
      </w:r>
      <w:r w:rsidRPr="003C7E0B">
        <w:rPr>
          <w:rFonts w:ascii="Times New Roman" w:hAnsi="Times New Roman" w:cs="Times New Roman"/>
          <w:b/>
        </w:rPr>
        <w:t>–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D74EDF" w:rsidRPr="00766CEA" w:rsidTr="00463A11">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Ед.изм.</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2019</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3 359,6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2 887,7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472,0 </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201,5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58,4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27,8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30,6 </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23,1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62,0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26,6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35,3 </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5,2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6,1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D74EDF" w:rsidRPr="00766CEA" w:rsidTr="00463A11">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5 162,8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9 138,3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3 589,5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2 206,9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286,0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930,5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368,1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987,0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1 185,7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238,7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56 865,6 </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r>
      <w:tr w:rsidR="00D74EDF" w:rsidRPr="00766CEA" w:rsidTr="00463A11">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D74EDF" w:rsidRPr="00766CEA" w:rsidTr="00463A11">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5 686,6 </w:t>
            </w:r>
          </w:p>
        </w:tc>
      </w:tr>
      <w:tr w:rsidR="00D74EDF" w:rsidRPr="00766CEA" w:rsidTr="00463A11">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-17,2%</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r>
    </w:tbl>
    <w:p w:rsidR="00462706" w:rsidRPr="003C7E0B" w:rsidRDefault="00462706" w:rsidP="003C7E0B">
      <w:pPr>
        <w:spacing w:before="0" w:after="0" w:line="240" w:lineRule="auto"/>
        <w:ind w:left="360" w:firstLine="0"/>
        <w:jc w:val="both"/>
        <w:rPr>
          <w:rFonts w:ascii="Times New Roman" w:hAnsi="Times New Roman" w:cs="Times New Roman"/>
          <w:b/>
          <w:lang w:val="en-US"/>
        </w:rPr>
      </w:pPr>
    </w:p>
    <w:p w:rsidR="00BB7DA0" w:rsidRPr="003C7E0B" w:rsidRDefault="00BB7DA0" w:rsidP="003C7E0B">
      <w:pPr>
        <w:spacing w:before="0" w:after="200"/>
        <w:ind w:firstLine="0"/>
        <w:rPr>
          <w:rFonts w:ascii="Times New Roman" w:hAnsi="Times New Roman" w:cs="Times New Roman"/>
          <w:b/>
        </w:rPr>
      </w:pPr>
      <w:r w:rsidRPr="003C7E0B">
        <w:rPr>
          <w:rFonts w:ascii="Times New Roman" w:hAnsi="Times New Roman" w:cs="Times New Roman"/>
          <w:b/>
        </w:rPr>
        <w:br w:type="page"/>
      </w:r>
    </w:p>
    <w:p w:rsidR="007341F3" w:rsidRPr="003C7E0B" w:rsidRDefault="007341F3" w:rsidP="003C7E0B">
      <w:pPr>
        <w:spacing w:before="0" w:after="0" w:line="240" w:lineRule="auto"/>
        <w:ind w:left="360" w:firstLine="0"/>
        <w:jc w:val="both"/>
        <w:rPr>
          <w:rFonts w:ascii="Times New Roman" w:hAnsi="Times New Roman" w:cs="Times New Roman"/>
          <w:b/>
        </w:rPr>
      </w:pPr>
      <w:r w:rsidRPr="003C7E0B">
        <w:rPr>
          <w:rFonts w:ascii="Times New Roman" w:hAnsi="Times New Roman" w:cs="Times New Roman"/>
          <w:b/>
        </w:rPr>
        <w:t xml:space="preserve">Таблица </w:t>
      </w:r>
      <w:r w:rsidR="008A7082" w:rsidRPr="003C7E0B">
        <w:rPr>
          <w:rFonts w:ascii="Times New Roman" w:hAnsi="Times New Roman" w:cs="Times New Roman"/>
          <w:b/>
        </w:rPr>
        <w:t xml:space="preserve">31 </w:t>
      </w:r>
      <w:r w:rsidRPr="003C7E0B">
        <w:rPr>
          <w:rFonts w:ascii="Times New Roman" w:hAnsi="Times New Roman" w:cs="Times New Roman"/>
          <w:b/>
        </w:rPr>
        <w:t>– Прогнозные величины тарифов и оценка доступности программы для населения (ч 2)</w:t>
      </w:r>
    </w:p>
    <w:p w:rsidR="007341F3" w:rsidRPr="003C7E0B" w:rsidRDefault="007341F3" w:rsidP="003C7E0B">
      <w:pPr>
        <w:spacing w:before="0" w:after="0" w:line="240" w:lineRule="auto"/>
        <w:ind w:left="360" w:firstLine="0"/>
        <w:jc w:val="both"/>
        <w:rPr>
          <w:rFonts w:ascii="Times New Roman" w:hAnsi="Times New Roman" w:cs="Times New Roman"/>
          <w:b/>
        </w:rPr>
      </w:pP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D74EDF" w:rsidRPr="00766CEA" w:rsidTr="00463A11">
        <w:trPr>
          <w:trHeight w:val="315"/>
          <w:tblHead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Ед.изм.</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2020</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2025</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2026</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2028</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2029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D74EDF" w:rsidRPr="00766CEA" w:rsidRDefault="00D74EDF" w:rsidP="007363F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2030</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3 531,7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3 714,8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3 899,6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4 036,5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4 158,4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4 224,9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4 244,6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4 426,8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4 511,7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4 612,3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4 744,5</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3 051,0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3 233,7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3 418,7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3 588,3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3 752,4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3 902,3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4 044,5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4 190,9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4 340,9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4 489,9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4 643,1</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480,8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481,1</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480,9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448,2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406,0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322,6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200,1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235,9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170,8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122,4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101,4</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218,7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236,6</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254,8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271,3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287,3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302,2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316,5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331,3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346,4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361,5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377,1</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64,7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67,8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69,4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69,1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62,7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59,2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55,2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51,9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48,3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40,9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38,7</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28,8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32,3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33,4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38,7</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35,9</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38,2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36,7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29,3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24,8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15,8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11,4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65,4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71,0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76,7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82,9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87,9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90,3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91,6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101,4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100,5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107,2</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27,6</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28,7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29,8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30,8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32,7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33,6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36,9</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42,3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46,9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52,1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56,0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57,5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58,0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67,0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65,3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63,9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70,3</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5,5</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5,7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7,5</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7,8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8,9</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r>
      <w:tr w:rsidR="00D74EDF" w:rsidRPr="00766CEA" w:rsidTr="00463A11">
        <w:trPr>
          <w:trHeight w:val="94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9 734,0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10 338,5</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10 928,9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11 419,4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11 772,9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12 042,9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12 219,4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12 722,6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12 950,5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13 137,0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13 567,7</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3 773,4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3 969,0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4 166,5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4 312,7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4 443,0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4 514,0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4 535,0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4 729,7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4 820,4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4 927,9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5 069,1</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2 394,5</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2 590,8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2 789,8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2 970,4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3 145,8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3 308,8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3 465,3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3 627,2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3 792,9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3 958,3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4 129,4</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1 030,9</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1 080,1</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1 104,9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1 100,1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999,5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942,3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879,4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826,1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769,9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652,2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616,2</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1 041,7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1 130,3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1 221,8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1 321,1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1 400,3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1 438,4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1 458,6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1 615,6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1 601,1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1 593,0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1 707,4</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1 244,7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1 309,4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1 376,7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1 436,0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1 496,2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1 542,6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1 575,0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1 608,1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1 640,3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1 669,6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1 699,4</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7363F9">
            <w:pPr>
              <w:spacing w:before="0" w:after="0" w:line="240" w:lineRule="auto"/>
              <w:ind w:firstLineChars="300" w:firstLine="66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248,8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259,0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269,2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288,1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296,8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306,1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315,9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325,9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336,0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346,1</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59 284,0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61 768,4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64 315,6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67 111,4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69 981,7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72 928,4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76 035,0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79 177,1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82 581,9</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86 098,3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89 784,9</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16,7%</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15,3%</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15,1%</w:t>
            </w:r>
          </w:p>
        </w:tc>
      </w:tr>
      <w:tr w:rsidR="00D74EDF" w:rsidRPr="00766CEA" w:rsidTr="00463A11">
        <w:trPr>
          <w:trHeight w:val="94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D74EDF" w:rsidRPr="00766CEA" w:rsidTr="00463A11">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5 928,4</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6 176,8</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6 431,6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6 711,1</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6 998,2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7 292,8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7 603,5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7 917,7</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8 258,2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8 609,8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8 978,5</w:t>
            </w:r>
          </w:p>
        </w:tc>
      </w:tr>
      <w:tr w:rsidR="00D74EDF" w:rsidRPr="00766CEA" w:rsidTr="00463A11">
        <w:trPr>
          <w:trHeight w:val="31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D74EDF" w:rsidRPr="00766CEA" w:rsidRDefault="00D74EDF" w:rsidP="00463A11">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39"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-39,1%</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-40,3%</w:t>
            </w:r>
          </w:p>
        </w:tc>
        <w:tc>
          <w:tcPr>
            <w:tcW w:w="288"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-40,6%</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-39,4%</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-36,2%</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-34,5%</w:t>
            </w:r>
          </w:p>
        </w:tc>
        <w:tc>
          <w:tcPr>
            <w:tcW w:w="316" w:type="pct"/>
            <w:tcBorders>
              <w:top w:val="nil"/>
              <w:left w:val="nil"/>
              <w:bottom w:val="single" w:sz="4" w:space="0" w:color="auto"/>
              <w:right w:val="single" w:sz="4" w:space="0" w:color="auto"/>
            </w:tcBorders>
            <w:shd w:val="clear" w:color="auto" w:fill="auto"/>
            <w:noWrap/>
            <w:vAlign w:val="bottom"/>
            <w:hideMark/>
          </w:tcPr>
          <w:p w:rsidR="00D74EDF" w:rsidRPr="00766CEA" w:rsidRDefault="00D74EDF" w:rsidP="00463A11">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-33,8%</w:t>
            </w:r>
          </w:p>
        </w:tc>
      </w:tr>
    </w:tbl>
    <w:p w:rsidR="007341F3" w:rsidRPr="003C7E0B" w:rsidRDefault="007341F3" w:rsidP="003C7E0B">
      <w:pPr>
        <w:spacing w:before="0" w:after="200"/>
        <w:ind w:firstLine="0"/>
        <w:rPr>
          <w:rFonts w:ascii="Times New Roman" w:hAnsi="Times New Roman" w:cs="Times New Roman"/>
        </w:rPr>
        <w:sectPr w:rsidR="007341F3" w:rsidRPr="003C7E0B" w:rsidSect="007341F3">
          <w:pgSz w:w="16838" w:h="11906" w:orient="landscape"/>
          <w:pgMar w:top="1701" w:right="1134" w:bottom="850" w:left="1134" w:header="708" w:footer="708" w:gutter="0"/>
          <w:cols w:space="708"/>
          <w:docGrid w:linePitch="360"/>
        </w:sectPr>
      </w:pPr>
    </w:p>
    <w:p w:rsidR="0084551B" w:rsidRPr="003C7E0B" w:rsidRDefault="00446D3C" w:rsidP="003C7E0B">
      <w:pPr>
        <w:pStyle w:val="10"/>
        <w:numPr>
          <w:ilvl w:val="0"/>
          <w:numId w:val="1"/>
        </w:numPr>
        <w:spacing w:before="240"/>
        <w:jc w:val="left"/>
        <w:rPr>
          <w:rFonts w:ascii="Times New Roman" w:hAnsi="Times New Roman" w:cs="Times New Roman"/>
          <w:sz w:val="24"/>
          <w:szCs w:val="24"/>
        </w:rPr>
      </w:pPr>
      <w:bookmarkStart w:id="68" w:name="_Toc341117496"/>
      <w:r w:rsidRPr="003C7E0B">
        <w:rPr>
          <w:rFonts w:ascii="Times New Roman" w:hAnsi="Times New Roman" w:cs="Times New Roman"/>
          <w:sz w:val="24"/>
          <w:szCs w:val="24"/>
        </w:rPr>
        <w:t>УПРАВЛЕНИЕ ПРОГРАММОЙ</w:t>
      </w:r>
      <w:bookmarkEnd w:id="63"/>
      <w:bookmarkEnd w:id="68"/>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Администрация </w:t>
      </w:r>
      <w:r w:rsidR="00D73FAB" w:rsidRPr="003C7E0B">
        <w:rPr>
          <w:rFonts w:ascii="Times New Roman" w:hAnsi="Times New Roman" w:cs="Times New Roman"/>
        </w:rPr>
        <w:t>Войсковицкого сельского</w:t>
      </w:r>
      <w:r w:rsidRPr="003C7E0B">
        <w:rPr>
          <w:rFonts w:ascii="Times New Roman" w:hAnsi="Times New Roman" w:cs="Times New Roman"/>
        </w:rPr>
        <w:t xml:space="preserve">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1300FD" w:rsidRPr="003C7E0B" w:rsidRDefault="001300FD" w:rsidP="003C7E0B">
      <w:pPr>
        <w:spacing w:before="0" w:after="0" w:line="240" w:lineRule="auto"/>
        <w:jc w:val="both"/>
        <w:rPr>
          <w:rFonts w:ascii="Times New Roman" w:hAnsi="Times New Roman" w:cs="Times New Roman"/>
        </w:rPr>
      </w:pP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Программа разрабатывается сроком на 18 лет и подлежит корректировке ежегодно.</w:t>
      </w:r>
    </w:p>
    <w:p w:rsidR="001300FD" w:rsidRPr="003C7E0B" w:rsidRDefault="001300FD" w:rsidP="003C7E0B">
      <w:pPr>
        <w:spacing w:before="0" w:after="0" w:line="240" w:lineRule="auto"/>
        <w:jc w:val="both"/>
        <w:rPr>
          <w:rFonts w:ascii="Times New Roman" w:hAnsi="Times New Roman" w:cs="Times New Roman"/>
        </w:rPr>
      </w:pP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План-график работ по реализации программы должен соответствовать плану мероприятий, содержащемуся в разделе 5 </w:t>
      </w:r>
      <w:r w:rsidR="00FA7AB9" w:rsidRPr="003C7E0B">
        <w:rPr>
          <w:rFonts w:ascii="Times New Roman" w:hAnsi="Times New Roman" w:cs="Times New Roman"/>
        </w:rPr>
        <w:t>«</w:t>
      </w:r>
      <w:r w:rsidRPr="003C7E0B">
        <w:rPr>
          <w:rFonts w:ascii="Times New Roman" w:hAnsi="Times New Roman" w:cs="Times New Roman"/>
        </w:rPr>
        <w:t>Программа инвестиционных проектов, обеспечивающих достижение целевых показателей</w:t>
      </w:r>
      <w:r w:rsidR="00FA7AB9" w:rsidRPr="003C7E0B">
        <w:rPr>
          <w:rFonts w:ascii="Times New Roman" w:hAnsi="Times New Roman" w:cs="Times New Roman"/>
        </w:rPr>
        <w:t>»</w:t>
      </w:r>
      <w:r w:rsidRPr="003C7E0B">
        <w:rPr>
          <w:rFonts w:ascii="Times New Roman" w:hAnsi="Times New Roman" w:cs="Times New Roman"/>
        </w:rPr>
        <w:t xml:space="preserve">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300FD" w:rsidRPr="003C7E0B" w:rsidRDefault="001300FD" w:rsidP="003C7E0B">
      <w:pPr>
        <w:spacing w:before="0" w:after="0" w:line="240" w:lineRule="auto"/>
        <w:jc w:val="both"/>
        <w:rPr>
          <w:rFonts w:ascii="Times New Roman" w:hAnsi="Times New Roman" w:cs="Times New Roman"/>
        </w:rPr>
      </w:pP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 Федеральный закон от 30 декабря 2004 года № 210-ФЗ </w:t>
      </w:r>
      <w:r w:rsidR="00FA7AB9" w:rsidRPr="003C7E0B">
        <w:rPr>
          <w:rFonts w:ascii="Times New Roman" w:hAnsi="Times New Roman" w:cs="Times New Roman"/>
        </w:rPr>
        <w:t>«</w:t>
      </w:r>
      <w:r w:rsidRPr="003C7E0B">
        <w:rPr>
          <w:rFonts w:ascii="Times New Roman" w:hAnsi="Times New Roman" w:cs="Times New Roman"/>
        </w:rPr>
        <w:t>Об основах регулирования тарифов организаций коммунального комплекса</w:t>
      </w:r>
      <w:r w:rsidR="00FA7AB9" w:rsidRPr="003C7E0B">
        <w:rPr>
          <w:rFonts w:ascii="Times New Roman" w:hAnsi="Times New Roman" w:cs="Times New Roman"/>
        </w:rPr>
        <w:t>»</w:t>
      </w:r>
      <w:r w:rsidRPr="003C7E0B">
        <w:rPr>
          <w:rFonts w:ascii="Times New Roman" w:hAnsi="Times New Roman" w:cs="Times New Roman"/>
        </w:rPr>
        <w:t>;</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 Постановление Правительства Российской Федерации от 20 февраля 2007 года № 115 </w:t>
      </w:r>
      <w:r w:rsidR="00FA7AB9" w:rsidRPr="003C7E0B">
        <w:rPr>
          <w:rFonts w:ascii="Times New Roman" w:hAnsi="Times New Roman" w:cs="Times New Roman"/>
        </w:rPr>
        <w:t>«</w:t>
      </w:r>
      <w:r w:rsidRPr="003C7E0B">
        <w:rPr>
          <w:rFonts w:ascii="Times New Roman" w:hAnsi="Times New Roman" w:cs="Times New Roman"/>
        </w:rPr>
        <w:t>О принятии нормативных актов по отдельным вопросам регулирования тарифов организаций коммунального комплекса</w:t>
      </w:r>
      <w:r w:rsidR="00FA7AB9" w:rsidRPr="003C7E0B">
        <w:rPr>
          <w:rFonts w:ascii="Times New Roman" w:hAnsi="Times New Roman" w:cs="Times New Roman"/>
        </w:rPr>
        <w:t>»</w:t>
      </w:r>
      <w:r w:rsidRPr="003C7E0B">
        <w:rPr>
          <w:rFonts w:ascii="Times New Roman" w:hAnsi="Times New Roman" w:cs="Times New Roman"/>
        </w:rPr>
        <w:t>;</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 Приказ от 14 апреля 2008 года № 48 Министерства регионального развития Российской Федерации </w:t>
      </w:r>
      <w:r w:rsidR="00FA7AB9" w:rsidRPr="003C7E0B">
        <w:rPr>
          <w:rFonts w:ascii="Times New Roman" w:hAnsi="Times New Roman" w:cs="Times New Roman"/>
        </w:rPr>
        <w:t>«</w:t>
      </w:r>
      <w:r w:rsidRPr="003C7E0B">
        <w:rPr>
          <w:rFonts w:ascii="Times New Roman" w:hAnsi="Times New Roman" w:cs="Times New Roman"/>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FA7AB9" w:rsidRPr="003C7E0B">
        <w:rPr>
          <w:rFonts w:ascii="Times New Roman" w:hAnsi="Times New Roman" w:cs="Times New Roman"/>
        </w:rPr>
        <w:t>»</w:t>
      </w:r>
      <w:r w:rsidRPr="003C7E0B">
        <w:rPr>
          <w:rFonts w:ascii="Times New Roman" w:hAnsi="Times New Roman" w:cs="Times New Roman"/>
        </w:rPr>
        <w:t>;</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Мониторинг Программы включает следующие этапы:</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2. верификация данных;</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3. анализ данных о результатах проводимых преобразований систем коммунальной инфраструктуры.</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1300FD" w:rsidRPr="003C7E0B" w:rsidRDefault="001300FD" w:rsidP="003C7E0B">
      <w:pPr>
        <w:spacing w:before="0" w:after="0" w:line="240" w:lineRule="auto"/>
        <w:jc w:val="both"/>
        <w:rPr>
          <w:rFonts w:ascii="Times New Roman" w:hAnsi="Times New Roman" w:cs="Times New Roman"/>
        </w:rPr>
      </w:pPr>
      <w:r w:rsidRPr="003C7E0B">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91FC7" w:rsidRPr="003C7E0B" w:rsidRDefault="00091FC7" w:rsidP="003C7E0B">
      <w:pPr>
        <w:jc w:val="both"/>
        <w:rPr>
          <w:rFonts w:ascii="Times New Roman" w:hAnsi="Times New Roman" w:cs="Times New Roman"/>
        </w:rPr>
      </w:pPr>
    </w:p>
    <w:sectPr w:rsidR="00091FC7" w:rsidRPr="003C7E0B" w:rsidSect="00B712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9F" w:rsidRDefault="00EA369F" w:rsidP="006C4D20">
      <w:pPr>
        <w:spacing w:before="0" w:after="0" w:line="240" w:lineRule="auto"/>
      </w:pPr>
      <w:r>
        <w:separator/>
      </w:r>
    </w:p>
  </w:endnote>
  <w:endnote w:type="continuationSeparator" w:id="0">
    <w:p w:rsidR="00EA369F" w:rsidRDefault="00EA369F" w:rsidP="006C4D2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4533"/>
      <w:docPartObj>
        <w:docPartGallery w:val="Page Numbers (Bottom of Page)"/>
        <w:docPartUnique/>
      </w:docPartObj>
    </w:sdtPr>
    <w:sdtContent>
      <w:p w:rsidR="00EA369F" w:rsidRDefault="00E24E82">
        <w:pPr>
          <w:pStyle w:val="ae"/>
          <w:jc w:val="right"/>
        </w:pPr>
        <w:fldSimple w:instr=" PAGE   \* MERGEFORMAT ">
          <w:r w:rsidR="007363F9">
            <w:rPr>
              <w:noProof/>
            </w:rPr>
            <w:t>45</w:t>
          </w:r>
        </w:fldSimple>
      </w:p>
    </w:sdtContent>
  </w:sdt>
  <w:p w:rsidR="00EA369F" w:rsidRDefault="00EA369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9F" w:rsidRDefault="00EA369F" w:rsidP="006C4D20">
      <w:pPr>
        <w:spacing w:before="0" w:after="0" w:line="240" w:lineRule="auto"/>
      </w:pPr>
      <w:r>
        <w:separator/>
      </w:r>
    </w:p>
  </w:footnote>
  <w:footnote w:type="continuationSeparator" w:id="0">
    <w:p w:rsidR="00EA369F" w:rsidRDefault="00EA369F" w:rsidP="006C4D20">
      <w:pPr>
        <w:spacing w:before="0" w:after="0" w:line="240" w:lineRule="auto"/>
      </w:pPr>
      <w:r>
        <w:continuationSeparator/>
      </w:r>
    </w:p>
  </w:footnote>
  <w:footnote w:id="1">
    <w:p w:rsidR="00EA369F" w:rsidRPr="00BF3095" w:rsidRDefault="00EA369F">
      <w:pPr>
        <w:pStyle w:val="aff2"/>
        <w:rPr>
          <w:rFonts w:ascii="Times New Roman" w:hAnsi="Times New Roman" w:cs="Times New Roman"/>
        </w:rPr>
      </w:pPr>
      <w:r w:rsidRPr="00BF3095">
        <w:rPr>
          <w:rStyle w:val="aff4"/>
          <w:rFonts w:ascii="Times New Roman" w:hAnsi="Times New Roman" w:cs="Times New Roman"/>
        </w:rPr>
        <w:footnoteRef/>
      </w:r>
      <w:r w:rsidRPr="00BF3095">
        <w:rPr>
          <w:rFonts w:ascii="Times New Roman" w:hAnsi="Times New Roman" w:cs="Times New Roman"/>
        </w:rPr>
        <w:t xml:space="preserve"> </w:t>
      </w:r>
      <w:r w:rsidRPr="00BF3095">
        <w:rPr>
          <w:rFonts w:ascii="Times New Roman" w:eastAsia="Calibri" w:hAnsi="Times New Roman" w:cs="Times New Roman"/>
        </w:rPr>
        <w:t>в том числе, для индивидуальных источников теплоты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3">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94174"/>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10A661F5"/>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
    <w:nsid w:val="1A211AA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E20B0"/>
    <w:multiLevelType w:val="hybridMultilevel"/>
    <w:tmpl w:val="BD10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4">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C423A"/>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7322D8"/>
    <w:multiLevelType w:val="hybridMultilevel"/>
    <w:tmpl w:val="EBB8A2BC"/>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2B71C9"/>
    <w:multiLevelType w:val="hybridMultilevel"/>
    <w:tmpl w:val="EF5068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5">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AFB4CE9"/>
    <w:multiLevelType w:val="hybridMultilevel"/>
    <w:tmpl w:val="89086DFC"/>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E8031D6"/>
    <w:multiLevelType w:val="multilevel"/>
    <w:tmpl w:val="4F9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547FA7"/>
    <w:multiLevelType w:val="hybridMultilevel"/>
    <w:tmpl w:val="0D9A2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F57FD2"/>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1">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2">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43">
    <w:nsid w:val="69C90727"/>
    <w:multiLevelType w:val="multilevel"/>
    <w:tmpl w:val="B804F93E"/>
    <w:lvl w:ilvl="0">
      <w:start w:val="1"/>
      <w:numFmt w:val="bullet"/>
      <w:pStyle w:val="1"/>
      <w:suff w:val="space"/>
      <w:lvlText w:val=""/>
      <w:lvlJc w:val="left"/>
      <w:pPr>
        <w:ind w:left="426"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4">
    <w:nsid w:val="6A587AF6"/>
    <w:multiLevelType w:val="hybridMultilevel"/>
    <w:tmpl w:val="69E876B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B7FB2"/>
    <w:multiLevelType w:val="hybridMultilevel"/>
    <w:tmpl w:val="6C243F2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BF6591"/>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8">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24"/>
  </w:num>
  <w:num w:numId="3">
    <w:abstractNumId w:val="8"/>
  </w:num>
  <w:num w:numId="4">
    <w:abstractNumId w:val="17"/>
  </w:num>
  <w:num w:numId="5">
    <w:abstractNumId w:val="40"/>
  </w:num>
  <w:num w:numId="6">
    <w:abstractNumId w:val="44"/>
  </w:num>
  <w:num w:numId="7">
    <w:abstractNumId w:val="3"/>
  </w:num>
  <w:num w:numId="8">
    <w:abstractNumId w:val="25"/>
  </w:num>
  <w:num w:numId="9">
    <w:abstractNumId w:val="10"/>
  </w:num>
  <w:num w:numId="10">
    <w:abstractNumId w:val="5"/>
  </w:num>
  <w:num w:numId="11">
    <w:abstractNumId w:val="41"/>
  </w:num>
  <w:num w:numId="12">
    <w:abstractNumId w:val="31"/>
  </w:num>
  <w:num w:numId="13">
    <w:abstractNumId w:val="29"/>
  </w:num>
  <w:num w:numId="14">
    <w:abstractNumId w:val="32"/>
  </w:num>
  <w:num w:numId="15">
    <w:abstractNumId w:val="26"/>
  </w:num>
  <w:num w:numId="16">
    <w:abstractNumId w:val="36"/>
  </w:num>
  <w:num w:numId="17">
    <w:abstractNumId w:val="30"/>
  </w:num>
  <w:num w:numId="18">
    <w:abstractNumId w:val="20"/>
  </w:num>
  <w:num w:numId="19">
    <w:abstractNumId w:val="13"/>
  </w:num>
  <w:num w:numId="20">
    <w:abstractNumId w:val="13"/>
    <w:lvlOverride w:ilvl="0">
      <w:startOverride w:val="1"/>
    </w:lvlOverride>
  </w:num>
  <w:num w:numId="21">
    <w:abstractNumId w:val="2"/>
  </w:num>
  <w:num w:numId="22">
    <w:abstractNumId w:val="42"/>
  </w:num>
  <w:num w:numId="23">
    <w:abstractNumId w:val="34"/>
  </w:num>
  <w:num w:numId="24">
    <w:abstractNumId w:val="4"/>
  </w:num>
  <w:num w:numId="25">
    <w:abstractNumId w:val="16"/>
  </w:num>
  <w:num w:numId="26">
    <w:abstractNumId w:val="45"/>
  </w:num>
  <w:num w:numId="27">
    <w:abstractNumId w:val="0"/>
  </w:num>
  <w:num w:numId="28">
    <w:abstractNumId w:val="37"/>
  </w:num>
  <w:num w:numId="29">
    <w:abstractNumId w:val="23"/>
  </w:num>
  <w:num w:numId="30">
    <w:abstractNumId w:val="11"/>
  </w:num>
  <w:num w:numId="31">
    <w:abstractNumId w:val="1"/>
  </w:num>
  <w:num w:numId="32">
    <w:abstractNumId w:val="15"/>
  </w:num>
  <w:num w:numId="33">
    <w:abstractNumId w:val="28"/>
  </w:num>
  <w:num w:numId="34">
    <w:abstractNumId w:val="48"/>
  </w:num>
  <w:num w:numId="35">
    <w:abstractNumId w:val="35"/>
  </w:num>
  <w:num w:numId="36">
    <w:abstractNumId w:val="21"/>
  </w:num>
  <w:num w:numId="37">
    <w:abstractNumId w:val="22"/>
  </w:num>
  <w:num w:numId="38">
    <w:abstractNumId w:val="33"/>
  </w:num>
  <w:num w:numId="39">
    <w:abstractNumId w:val="46"/>
  </w:num>
  <w:num w:numId="40">
    <w:abstractNumId w:val="27"/>
  </w:num>
  <w:num w:numId="41">
    <w:abstractNumId w:val="12"/>
  </w:num>
  <w:num w:numId="42">
    <w:abstractNumId w:val="18"/>
  </w:num>
  <w:num w:numId="43">
    <w:abstractNumId w:val="38"/>
  </w:num>
  <w:num w:numId="44">
    <w:abstractNumId w:val="7"/>
  </w:num>
  <w:num w:numId="45">
    <w:abstractNumId w:val="6"/>
  </w:num>
  <w:num w:numId="46">
    <w:abstractNumId w:val="14"/>
  </w:num>
  <w:num w:numId="47">
    <w:abstractNumId w:val="9"/>
  </w:num>
  <w:num w:numId="48">
    <w:abstractNumId w:val="43"/>
  </w:num>
  <w:num w:numId="49">
    <w:abstractNumId w:val="39"/>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1ED0"/>
    <w:rsid w:val="00003594"/>
    <w:rsid w:val="00024132"/>
    <w:rsid w:val="00026543"/>
    <w:rsid w:val="000324E2"/>
    <w:rsid w:val="00032BD0"/>
    <w:rsid w:val="000447A4"/>
    <w:rsid w:val="00046EE2"/>
    <w:rsid w:val="00055E5A"/>
    <w:rsid w:val="0006144E"/>
    <w:rsid w:val="00091FC7"/>
    <w:rsid w:val="000A283E"/>
    <w:rsid w:val="000A2DBE"/>
    <w:rsid w:val="000B1A95"/>
    <w:rsid w:val="000B1F46"/>
    <w:rsid w:val="000B5CB2"/>
    <w:rsid w:val="000C31B7"/>
    <w:rsid w:val="000F13C5"/>
    <w:rsid w:val="000F6EF2"/>
    <w:rsid w:val="000F78D5"/>
    <w:rsid w:val="001151BD"/>
    <w:rsid w:val="0012487E"/>
    <w:rsid w:val="00130062"/>
    <w:rsid w:val="001300FD"/>
    <w:rsid w:val="001370E8"/>
    <w:rsid w:val="00150035"/>
    <w:rsid w:val="00150EAC"/>
    <w:rsid w:val="001658EE"/>
    <w:rsid w:val="00165966"/>
    <w:rsid w:val="00183598"/>
    <w:rsid w:val="001910CD"/>
    <w:rsid w:val="001949F5"/>
    <w:rsid w:val="001A32D6"/>
    <w:rsid w:val="001A493B"/>
    <w:rsid w:val="001A7BD0"/>
    <w:rsid w:val="001B0799"/>
    <w:rsid w:val="001C0486"/>
    <w:rsid w:val="001C171E"/>
    <w:rsid w:val="001C3C64"/>
    <w:rsid w:val="001C60D0"/>
    <w:rsid w:val="001D1FFE"/>
    <w:rsid w:val="001D656B"/>
    <w:rsid w:val="001E1A27"/>
    <w:rsid w:val="001E3FC6"/>
    <w:rsid w:val="001E7634"/>
    <w:rsid w:val="00201D22"/>
    <w:rsid w:val="002148C9"/>
    <w:rsid w:val="002214A8"/>
    <w:rsid w:val="0022294D"/>
    <w:rsid w:val="00223EF6"/>
    <w:rsid w:val="002275E7"/>
    <w:rsid w:val="0024041B"/>
    <w:rsid w:val="002515C8"/>
    <w:rsid w:val="00263582"/>
    <w:rsid w:val="002638F3"/>
    <w:rsid w:val="0026702B"/>
    <w:rsid w:val="00274217"/>
    <w:rsid w:val="00285347"/>
    <w:rsid w:val="00297BDA"/>
    <w:rsid w:val="002B1A38"/>
    <w:rsid w:val="002C12E4"/>
    <w:rsid w:val="002C53CB"/>
    <w:rsid w:val="002C7A79"/>
    <w:rsid w:val="002D50C5"/>
    <w:rsid w:val="002D6903"/>
    <w:rsid w:val="002E4C2E"/>
    <w:rsid w:val="002E4E55"/>
    <w:rsid w:val="002F7CDD"/>
    <w:rsid w:val="00301378"/>
    <w:rsid w:val="00312759"/>
    <w:rsid w:val="003518E2"/>
    <w:rsid w:val="00351EFE"/>
    <w:rsid w:val="00353294"/>
    <w:rsid w:val="00354F7D"/>
    <w:rsid w:val="00364D97"/>
    <w:rsid w:val="00364DF5"/>
    <w:rsid w:val="003772DC"/>
    <w:rsid w:val="00382FA8"/>
    <w:rsid w:val="00396151"/>
    <w:rsid w:val="003A309E"/>
    <w:rsid w:val="003B58A1"/>
    <w:rsid w:val="003C2D4E"/>
    <w:rsid w:val="003C7E0B"/>
    <w:rsid w:val="003D0643"/>
    <w:rsid w:val="003E0BE8"/>
    <w:rsid w:val="003F491F"/>
    <w:rsid w:val="004057D4"/>
    <w:rsid w:val="00406915"/>
    <w:rsid w:val="00411F34"/>
    <w:rsid w:val="00414B2E"/>
    <w:rsid w:val="00415155"/>
    <w:rsid w:val="00417A60"/>
    <w:rsid w:val="00433101"/>
    <w:rsid w:val="004403D5"/>
    <w:rsid w:val="004405D4"/>
    <w:rsid w:val="0044611B"/>
    <w:rsid w:val="00446D3C"/>
    <w:rsid w:val="00452D86"/>
    <w:rsid w:val="0046020A"/>
    <w:rsid w:val="00460B84"/>
    <w:rsid w:val="00462706"/>
    <w:rsid w:val="0047095B"/>
    <w:rsid w:val="00471459"/>
    <w:rsid w:val="00474175"/>
    <w:rsid w:val="00481CF0"/>
    <w:rsid w:val="00485BCD"/>
    <w:rsid w:val="00490574"/>
    <w:rsid w:val="004C053D"/>
    <w:rsid w:val="004D4610"/>
    <w:rsid w:val="004F1C78"/>
    <w:rsid w:val="00510F6D"/>
    <w:rsid w:val="00510FC7"/>
    <w:rsid w:val="005169C7"/>
    <w:rsid w:val="0052007A"/>
    <w:rsid w:val="00520122"/>
    <w:rsid w:val="00533E75"/>
    <w:rsid w:val="00537512"/>
    <w:rsid w:val="00542DE4"/>
    <w:rsid w:val="005443A0"/>
    <w:rsid w:val="00547B84"/>
    <w:rsid w:val="00553087"/>
    <w:rsid w:val="0058671E"/>
    <w:rsid w:val="00593651"/>
    <w:rsid w:val="005A4502"/>
    <w:rsid w:val="005A5012"/>
    <w:rsid w:val="005B2F0B"/>
    <w:rsid w:val="005C47C9"/>
    <w:rsid w:val="005D6EBA"/>
    <w:rsid w:val="005E5929"/>
    <w:rsid w:val="005F78D3"/>
    <w:rsid w:val="006026EF"/>
    <w:rsid w:val="00606A59"/>
    <w:rsid w:val="00610C58"/>
    <w:rsid w:val="00623811"/>
    <w:rsid w:val="0062712D"/>
    <w:rsid w:val="0063477C"/>
    <w:rsid w:val="006468D4"/>
    <w:rsid w:val="00660CD9"/>
    <w:rsid w:val="006641AC"/>
    <w:rsid w:val="00664874"/>
    <w:rsid w:val="0067054C"/>
    <w:rsid w:val="00673686"/>
    <w:rsid w:val="006952E6"/>
    <w:rsid w:val="006B7980"/>
    <w:rsid w:val="006C2C41"/>
    <w:rsid w:val="006C4776"/>
    <w:rsid w:val="006C4D20"/>
    <w:rsid w:val="006C7415"/>
    <w:rsid w:val="006D30BC"/>
    <w:rsid w:val="006E4FFE"/>
    <w:rsid w:val="006E68DD"/>
    <w:rsid w:val="007036B0"/>
    <w:rsid w:val="00711BF5"/>
    <w:rsid w:val="00717C30"/>
    <w:rsid w:val="00732122"/>
    <w:rsid w:val="007341F3"/>
    <w:rsid w:val="007363F9"/>
    <w:rsid w:val="00736F51"/>
    <w:rsid w:val="007378D3"/>
    <w:rsid w:val="00761327"/>
    <w:rsid w:val="007714E1"/>
    <w:rsid w:val="007717D8"/>
    <w:rsid w:val="00787258"/>
    <w:rsid w:val="00797E14"/>
    <w:rsid w:val="007A2EBE"/>
    <w:rsid w:val="007A3D29"/>
    <w:rsid w:val="007A3DDC"/>
    <w:rsid w:val="007B1CC3"/>
    <w:rsid w:val="007B4060"/>
    <w:rsid w:val="008112EE"/>
    <w:rsid w:val="008154F5"/>
    <w:rsid w:val="00841C5D"/>
    <w:rsid w:val="0084551B"/>
    <w:rsid w:val="0084759E"/>
    <w:rsid w:val="0086055C"/>
    <w:rsid w:val="00862B22"/>
    <w:rsid w:val="0086327A"/>
    <w:rsid w:val="0086353F"/>
    <w:rsid w:val="00866E18"/>
    <w:rsid w:val="008735B0"/>
    <w:rsid w:val="00882B35"/>
    <w:rsid w:val="0088629F"/>
    <w:rsid w:val="008976CD"/>
    <w:rsid w:val="008A7082"/>
    <w:rsid w:val="008C6D0A"/>
    <w:rsid w:val="008E425C"/>
    <w:rsid w:val="008F14FB"/>
    <w:rsid w:val="008F5F66"/>
    <w:rsid w:val="00904A2D"/>
    <w:rsid w:val="009056A4"/>
    <w:rsid w:val="009064D8"/>
    <w:rsid w:val="00910855"/>
    <w:rsid w:val="00910B59"/>
    <w:rsid w:val="00937ADC"/>
    <w:rsid w:val="00941141"/>
    <w:rsid w:val="009442C8"/>
    <w:rsid w:val="00944A17"/>
    <w:rsid w:val="009456EA"/>
    <w:rsid w:val="00984840"/>
    <w:rsid w:val="00991D00"/>
    <w:rsid w:val="00991DE8"/>
    <w:rsid w:val="009A07B1"/>
    <w:rsid w:val="009B1D18"/>
    <w:rsid w:val="009B3420"/>
    <w:rsid w:val="009B57A3"/>
    <w:rsid w:val="009C2621"/>
    <w:rsid w:val="009C4BBF"/>
    <w:rsid w:val="009C4D29"/>
    <w:rsid w:val="009E5C49"/>
    <w:rsid w:val="00A049AA"/>
    <w:rsid w:val="00A0630B"/>
    <w:rsid w:val="00A2117F"/>
    <w:rsid w:val="00A26196"/>
    <w:rsid w:val="00A41F72"/>
    <w:rsid w:val="00A431C9"/>
    <w:rsid w:val="00A57E70"/>
    <w:rsid w:val="00A6706D"/>
    <w:rsid w:val="00A93CBB"/>
    <w:rsid w:val="00AC3C3C"/>
    <w:rsid w:val="00AD3736"/>
    <w:rsid w:val="00AD4743"/>
    <w:rsid w:val="00AF7766"/>
    <w:rsid w:val="00B14B55"/>
    <w:rsid w:val="00B36A6F"/>
    <w:rsid w:val="00B41AA7"/>
    <w:rsid w:val="00B446C2"/>
    <w:rsid w:val="00B63E4B"/>
    <w:rsid w:val="00B66CC6"/>
    <w:rsid w:val="00B712CB"/>
    <w:rsid w:val="00B867A8"/>
    <w:rsid w:val="00B95F0B"/>
    <w:rsid w:val="00BA1ED0"/>
    <w:rsid w:val="00BA2407"/>
    <w:rsid w:val="00BB1FF5"/>
    <w:rsid w:val="00BB2E64"/>
    <w:rsid w:val="00BB7DA0"/>
    <w:rsid w:val="00BE5457"/>
    <w:rsid w:val="00BF2631"/>
    <w:rsid w:val="00BF3095"/>
    <w:rsid w:val="00BF3D9A"/>
    <w:rsid w:val="00C10D45"/>
    <w:rsid w:val="00C133A7"/>
    <w:rsid w:val="00C20EDD"/>
    <w:rsid w:val="00C323FA"/>
    <w:rsid w:val="00C417BB"/>
    <w:rsid w:val="00C436DB"/>
    <w:rsid w:val="00C44AEE"/>
    <w:rsid w:val="00C4555A"/>
    <w:rsid w:val="00C57C8C"/>
    <w:rsid w:val="00C77231"/>
    <w:rsid w:val="00C77FD2"/>
    <w:rsid w:val="00C826D6"/>
    <w:rsid w:val="00C86E6B"/>
    <w:rsid w:val="00C932D8"/>
    <w:rsid w:val="00CB5B38"/>
    <w:rsid w:val="00CC50D7"/>
    <w:rsid w:val="00CC6CFC"/>
    <w:rsid w:val="00CE3086"/>
    <w:rsid w:val="00CE371D"/>
    <w:rsid w:val="00CF1346"/>
    <w:rsid w:val="00CF4EE3"/>
    <w:rsid w:val="00D04231"/>
    <w:rsid w:val="00D13AE9"/>
    <w:rsid w:val="00D17DF8"/>
    <w:rsid w:val="00D221A2"/>
    <w:rsid w:val="00D23AE9"/>
    <w:rsid w:val="00D24337"/>
    <w:rsid w:val="00D26A7C"/>
    <w:rsid w:val="00D30B7C"/>
    <w:rsid w:val="00D359F0"/>
    <w:rsid w:val="00D46BAB"/>
    <w:rsid w:val="00D510E2"/>
    <w:rsid w:val="00D52195"/>
    <w:rsid w:val="00D61D34"/>
    <w:rsid w:val="00D7315E"/>
    <w:rsid w:val="00D73FAB"/>
    <w:rsid w:val="00D74515"/>
    <w:rsid w:val="00D74D92"/>
    <w:rsid w:val="00D74EDF"/>
    <w:rsid w:val="00D92F40"/>
    <w:rsid w:val="00D94056"/>
    <w:rsid w:val="00DA7BF1"/>
    <w:rsid w:val="00DC0C97"/>
    <w:rsid w:val="00DF0BB5"/>
    <w:rsid w:val="00DF16C1"/>
    <w:rsid w:val="00E02183"/>
    <w:rsid w:val="00E109B6"/>
    <w:rsid w:val="00E15412"/>
    <w:rsid w:val="00E21E9C"/>
    <w:rsid w:val="00E24E82"/>
    <w:rsid w:val="00E25C81"/>
    <w:rsid w:val="00E42518"/>
    <w:rsid w:val="00E528FB"/>
    <w:rsid w:val="00E6605B"/>
    <w:rsid w:val="00E67DA6"/>
    <w:rsid w:val="00E70888"/>
    <w:rsid w:val="00E75797"/>
    <w:rsid w:val="00E869BF"/>
    <w:rsid w:val="00E91492"/>
    <w:rsid w:val="00E94BDC"/>
    <w:rsid w:val="00E954ED"/>
    <w:rsid w:val="00EA002D"/>
    <w:rsid w:val="00EA369F"/>
    <w:rsid w:val="00EA3A15"/>
    <w:rsid w:val="00EC37DF"/>
    <w:rsid w:val="00EC4313"/>
    <w:rsid w:val="00EC6065"/>
    <w:rsid w:val="00ED23A9"/>
    <w:rsid w:val="00ED3C6D"/>
    <w:rsid w:val="00EF09C7"/>
    <w:rsid w:val="00F063EC"/>
    <w:rsid w:val="00F0777B"/>
    <w:rsid w:val="00F10974"/>
    <w:rsid w:val="00F335D9"/>
    <w:rsid w:val="00F453F6"/>
    <w:rsid w:val="00F777EE"/>
    <w:rsid w:val="00F836F2"/>
    <w:rsid w:val="00F84783"/>
    <w:rsid w:val="00F91261"/>
    <w:rsid w:val="00FA10C3"/>
    <w:rsid w:val="00FA2682"/>
    <w:rsid w:val="00FA4946"/>
    <w:rsid w:val="00FA5AFD"/>
    <w:rsid w:val="00FA6A92"/>
    <w:rsid w:val="00FA6DFA"/>
    <w:rsid w:val="00FA7AB9"/>
    <w:rsid w:val="00FC0649"/>
    <w:rsid w:val="00FD329C"/>
    <w:rsid w:val="00FE68F9"/>
    <w:rsid w:val="00FF27CC"/>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D0"/>
    <w:pPr>
      <w:spacing w:before="60" w:after="60"/>
      <w:ind w:firstLine="567"/>
    </w:pPr>
    <w:rPr>
      <w:rFonts w:ascii="Arial" w:hAnsi="Arial"/>
      <w:sz w:val="24"/>
    </w:rPr>
  </w:style>
  <w:style w:type="paragraph" w:styleId="10">
    <w:name w:val="heading 1"/>
    <w:basedOn w:val="a"/>
    <w:next w:val="a"/>
    <w:link w:val="11"/>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0">
    <w:name w:val="heading 2"/>
    <w:basedOn w:val="a"/>
    <w:next w:val="a"/>
    <w:link w:val="21"/>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4551B"/>
    <w:rPr>
      <w:rFonts w:ascii="Arial" w:eastAsiaTheme="majorEastAsia" w:hAnsi="Arial" w:cstheme="majorBidi"/>
      <w:b/>
      <w:bCs/>
      <w:caps/>
      <w:sz w:val="28"/>
      <w:szCs w:val="28"/>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21">
    <w:name w:val="Заголовок 2 Знак"/>
    <w:basedOn w:val="a0"/>
    <w:link w:val="20"/>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paragraph" w:styleId="a4">
    <w:name w:val="List Paragraph"/>
    <w:basedOn w:val="a"/>
    <w:uiPriority w:val="34"/>
    <w:qFormat/>
    <w:rsid w:val="00D74D92"/>
    <w:pPr>
      <w:ind w:left="720"/>
      <w:contextualSpacing/>
    </w:pPr>
  </w:style>
  <w:style w:type="paragraph" w:styleId="a5">
    <w:name w:val="TOC Heading"/>
    <w:basedOn w:val="10"/>
    <w:next w:val="a"/>
    <w:uiPriority w:val="39"/>
    <w:semiHidden/>
    <w:unhideWhenUsed/>
    <w:qFormat/>
    <w:rsid w:val="00460B84"/>
    <w:pPr>
      <w:jc w:val="left"/>
      <w:outlineLvl w:val="9"/>
    </w:pPr>
    <w:rPr>
      <w:rFonts w:asciiTheme="majorHAnsi" w:hAnsiTheme="majorHAnsi"/>
      <w:caps w:val="0"/>
      <w:color w:val="365F91" w:themeColor="accent1" w:themeShade="BF"/>
    </w:rPr>
  </w:style>
  <w:style w:type="paragraph" w:styleId="12">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c">
    <w:name w:val="header"/>
    <w:basedOn w:val="a"/>
    <w:link w:val="ad"/>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uiPriority w:val="99"/>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uiPriority w:val="99"/>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uiPriority w:val="99"/>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3">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Название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4">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uiPriority w:val="99"/>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customStyle="1" w:styleId="afa">
    <w:name w:val="Абзац"/>
    <w:link w:val="afb"/>
    <w:rsid w:val="00414B2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b">
    <w:name w:val="Абзац Знак"/>
    <w:basedOn w:val="a0"/>
    <w:link w:val="afa"/>
    <w:rsid w:val="00414B2E"/>
    <w:rPr>
      <w:rFonts w:ascii="Times New Roman" w:eastAsia="Times New Roman" w:hAnsi="Times New Roman" w:cs="Times New Roman"/>
      <w:sz w:val="24"/>
      <w:szCs w:val="24"/>
      <w:lang w:eastAsia="ru-RU"/>
    </w:rPr>
  </w:style>
  <w:style w:type="paragraph" w:customStyle="1" w:styleId="22">
    <w:name w:val="Заголовок_подзаголовок_2"/>
    <w:next w:val="afa"/>
    <w:link w:val="23"/>
    <w:rsid w:val="005B2F0B"/>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3">
    <w:name w:val="Заголовок_подзаголовок_2 Знак"/>
    <w:basedOn w:val="a0"/>
    <w:link w:val="22"/>
    <w:rsid w:val="005B2F0B"/>
    <w:rPr>
      <w:rFonts w:ascii="Times New Roman" w:eastAsia="Times New Roman" w:hAnsi="Times New Roman" w:cs="Times New Roman"/>
      <w:b/>
      <w:bCs/>
      <w:sz w:val="24"/>
      <w:szCs w:val="24"/>
      <w:lang w:eastAsia="ru-RU"/>
    </w:rPr>
  </w:style>
  <w:style w:type="paragraph" w:customStyle="1" w:styleId="afc">
    <w:name w:val="Таблица"/>
    <w:basedOn w:val="a"/>
    <w:qFormat/>
    <w:rsid w:val="00C323FA"/>
    <w:pPr>
      <w:spacing w:before="0" w:after="0" w:line="240" w:lineRule="auto"/>
      <w:ind w:firstLine="0"/>
      <w:jc w:val="both"/>
    </w:pPr>
    <w:rPr>
      <w:rFonts w:ascii="Times New Roman" w:hAnsi="Times New Roman" w:cs="Times New Roman"/>
      <w:b/>
    </w:rPr>
  </w:style>
  <w:style w:type="paragraph" w:customStyle="1" w:styleId="font5">
    <w:name w:val="font5"/>
    <w:basedOn w:val="a"/>
    <w:rsid w:val="009A07B1"/>
    <w:pPr>
      <w:spacing w:before="100" w:beforeAutospacing="1" w:after="100" w:afterAutospacing="1" w:line="240" w:lineRule="auto"/>
      <w:ind w:firstLine="0"/>
    </w:pPr>
    <w:rPr>
      <w:rFonts w:ascii="Times New Roman" w:eastAsia="Times New Roman" w:hAnsi="Times New Roman" w:cs="Times New Roman"/>
      <w:b/>
      <w:bCs/>
      <w:i/>
      <w:iCs/>
      <w:color w:val="000000"/>
      <w:sz w:val="20"/>
      <w:szCs w:val="20"/>
      <w:lang w:eastAsia="ru-RU"/>
    </w:rPr>
  </w:style>
  <w:style w:type="paragraph" w:customStyle="1" w:styleId="xl89">
    <w:name w:val="xl89"/>
    <w:basedOn w:val="a"/>
    <w:rsid w:val="009A07B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9A07B1"/>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9A07B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sz w:val="20"/>
      <w:szCs w:val="20"/>
      <w:lang w:eastAsia="ru-RU"/>
    </w:rPr>
  </w:style>
  <w:style w:type="paragraph" w:customStyle="1" w:styleId="xl97">
    <w:name w:val="xl97"/>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i/>
      <w:iCs/>
      <w:sz w:val="20"/>
      <w:szCs w:val="20"/>
      <w:lang w:eastAsia="ru-RU"/>
    </w:rPr>
  </w:style>
  <w:style w:type="paragraph" w:customStyle="1" w:styleId="xl99">
    <w:name w:val="xl99"/>
    <w:basedOn w:val="a"/>
    <w:rsid w:val="009A07B1"/>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9A07B1"/>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sz w:val="20"/>
      <w:szCs w:val="20"/>
      <w:lang w:eastAsia="ru-RU"/>
    </w:rPr>
  </w:style>
  <w:style w:type="paragraph" w:customStyle="1" w:styleId="xl101">
    <w:name w:val="xl101"/>
    <w:basedOn w:val="a"/>
    <w:rsid w:val="009A07B1"/>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i/>
      <w:iCs/>
      <w:sz w:val="20"/>
      <w:szCs w:val="20"/>
      <w:lang w:eastAsia="ru-RU"/>
    </w:rPr>
  </w:style>
  <w:style w:type="paragraph" w:customStyle="1" w:styleId="xl102">
    <w:name w:val="xl102"/>
    <w:basedOn w:val="a"/>
    <w:rsid w:val="009A07B1"/>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ascii="Times New Roman" w:eastAsia="Times New Roman" w:hAnsi="Times New Roman" w:cs="Times New Roman"/>
      <w:i/>
      <w:iCs/>
      <w:sz w:val="20"/>
      <w:szCs w:val="20"/>
      <w:lang w:eastAsia="ru-RU"/>
    </w:rPr>
  </w:style>
  <w:style w:type="paragraph" w:customStyle="1" w:styleId="xl103">
    <w:name w:val="xl103"/>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9A0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eastAsia="ru-RU"/>
    </w:rPr>
  </w:style>
  <w:style w:type="paragraph" w:styleId="24">
    <w:name w:val="toc 2"/>
    <w:basedOn w:val="a"/>
    <w:next w:val="a"/>
    <w:autoRedefine/>
    <w:uiPriority w:val="39"/>
    <w:unhideWhenUsed/>
    <w:rsid w:val="00ED23A9"/>
    <w:pPr>
      <w:spacing w:after="100"/>
      <w:ind w:left="240"/>
    </w:pPr>
  </w:style>
  <w:style w:type="paragraph" w:styleId="41">
    <w:name w:val="toc 4"/>
    <w:basedOn w:val="a"/>
    <w:next w:val="a"/>
    <w:autoRedefine/>
    <w:uiPriority w:val="39"/>
    <w:unhideWhenUsed/>
    <w:rsid w:val="00ED23A9"/>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ED23A9"/>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ED23A9"/>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ED23A9"/>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ED23A9"/>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ED23A9"/>
    <w:pPr>
      <w:spacing w:before="0" w:after="100"/>
      <w:ind w:left="1760" w:firstLine="0"/>
    </w:pPr>
    <w:rPr>
      <w:rFonts w:asciiTheme="minorHAnsi" w:eastAsiaTheme="minorEastAsia" w:hAnsiTheme="minorHAnsi"/>
      <w:sz w:val="22"/>
      <w:lang w:eastAsia="ru-RU"/>
    </w:rPr>
  </w:style>
  <w:style w:type="paragraph" w:customStyle="1" w:styleId="2">
    <w:name w:val="Список_маркерный_2_уровень"/>
    <w:basedOn w:val="1"/>
    <w:rsid w:val="003D0643"/>
    <w:pPr>
      <w:numPr>
        <w:ilvl w:val="1"/>
      </w:numPr>
      <w:tabs>
        <w:tab w:val="num" w:pos="1080"/>
      </w:tabs>
      <w:ind w:left="1080" w:hanging="360"/>
    </w:pPr>
  </w:style>
  <w:style w:type="paragraph" w:customStyle="1" w:styleId="1">
    <w:name w:val="Список_маркерный_1_уровень"/>
    <w:link w:val="15"/>
    <w:qFormat/>
    <w:rsid w:val="003D0643"/>
    <w:pPr>
      <w:numPr>
        <w:numId w:val="48"/>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5">
    <w:name w:val="Список_маркерный_1_уровень Знак"/>
    <w:basedOn w:val="a0"/>
    <w:link w:val="1"/>
    <w:rsid w:val="003D0643"/>
    <w:rPr>
      <w:rFonts w:ascii="Times New Roman" w:eastAsia="Times New Roman" w:hAnsi="Times New Roman" w:cs="Times New Roman"/>
      <w:snapToGrid w:val="0"/>
      <w:sz w:val="24"/>
      <w:szCs w:val="24"/>
      <w:lang w:eastAsia="ru-RU"/>
    </w:rPr>
  </w:style>
  <w:style w:type="paragraph" w:customStyle="1" w:styleId="25">
    <w:name w:val="Стиль2"/>
    <w:basedOn w:val="a"/>
    <w:rsid w:val="00CE3086"/>
    <w:pPr>
      <w:spacing w:after="0" w:line="240" w:lineRule="auto"/>
      <w:ind w:firstLine="709"/>
      <w:jc w:val="both"/>
    </w:pPr>
    <w:rPr>
      <w:rFonts w:ascii="Times New Roman" w:eastAsia="Times New Roman" w:hAnsi="Times New Roman" w:cs="Times New Roman"/>
      <w:szCs w:val="24"/>
      <w:lang w:eastAsia="ru-RU"/>
    </w:rPr>
  </w:style>
  <w:style w:type="paragraph" w:customStyle="1" w:styleId="afd">
    <w:name w:val="Таблица_номер_таблицы"/>
    <w:link w:val="afe"/>
    <w:rsid w:val="00297BDA"/>
    <w:pPr>
      <w:keepNext/>
      <w:spacing w:after="0" w:line="240" w:lineRule="auto"/>
      <w:jc w:val="right"/>
    </w:pPr>
    <w:rPr>
      <w:rFonts w:ascii="Times New Roman" w:eastAsia="Times New Roman" w:hAnsi="Times New Roman" w:cs="Times New Roman"/>
      <w:bCs/>
      <w:sz w:val="24"/>
      <w:lang w:eastAsia="ru-RU"/>
    </w:rPr>
  </w:style>
  <w:style w:type="character" w:customStyle="1" w:styleId="afe">
    <w:name w:val="Таблица_номер_таблицы Знак"/>
    <w:basedOn w:val="a0"/>
    <w:link w:val="afd"/>
    <w:rsid w:val="00297BDA"/>
    <w:rPr>
      <w:rFonts w:ascii="Times New Roman" w:eastAsia="Times New Roman" w:hAnsi="Times New Roman" w:cs="Times New Roman"/>
      <w:bCs/>
      <w:sz w:val="24"/>
      <w:lang w:eastAsia="ru-RU"/>
    </w:rPr>
  </w:style>
  <w:style w:type="character" w:customStyle="1" w:styleId="aff">
    <w:name w:val="Текст_Жирный"/>
    <w:basedOn w:val="a0"/>
    <w:qFormat/>
    <w:rsid w:val="00297BDA"/>
    <w:rPr>
      <w:rFonts w:ascii="Times New Roman" w:hAnsi="Times New Roman"/>
      <w:b/>
    </w:rPr>
  </w:style>
  <w:style w:type="paragraph" w:customStyle="1" w:styleId="aff0">
    <w:name w:val="Таблица_название_таблицы"/>
    <w:next w:val="afa"/>
    <w:link w:val="aff1"/>
    <w:qFormat/>
    <w:rsid w:val="00297BDA"/>
    <w:pPr>
      <w:keepNext/>
      <w:spacing w:after="120" w:line="240" w:lineRule="auto"/>
      <w:jc w:val="center"/>
    </w:pPr>
    <w:rPr>
      <w:rFonts w:ascii="Times New Roman" w:eastAsia="Times New Roman" w:hAnsi="Times New Roman" w:cs="Times New Roman"/>
      <w:bCs/>
      <w:sz w:val="24"/>
      <w:lang w:eastAsia="ru-RU"/>
    </w:rPr>
  </w:style>
  <w:style w:type="character" w:customStyle="1" w:styleId="aff1">
    <w:name w:val="Таблица_название_таблицы Знак"/>
    <w:basedOn w:val="a0"/>
    <w:link w:val="aff0"/>
    <w:rsid w:val="00297BDA"/>
    <w:rPr>
      <w:rFonts w:ascii="Times New Roman" w:eastAsia="Times New Roman" w:hAnsi="Times New Roman" w:cs="Times New Roman"/>
      <w:bCs/>
      <w:sz w:val="24"/>
      <w:lang w:eastAsia="ru-RU"/>
    </w:rPr>
  </w:style>
  <w:style w:type="paragraph" w:customStyle="1" w:styleId="110">
    <w:name w:val="Табличный_таблица_11"/>
    <w:link w:val="111"/>
    <w:uiPriority w:val="99"/>
    <w:qFormat/>
    <w:rsid w:val="00297BDA"/>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basedOn w:val="a0"/>
    <w:link w:val="110"/>
    <w:uiPriority w:val="99"/>
    <w:rsid w:val="00297BDA"/>
    <w:rPr>
      <w:rFonts w:ascii="Times New Roman" w:eastAsia="Times New Roman" w:hAnsi="Times New Roman" w:cs="Times New Roman"/>
      <w:lang w:eastAsia="ru-RU"/>
    </w:rPr>
  </w:style>
  <w:style w:type="paragraph" w:customStyle="1" w:styleId="112">
    <w:name w:val="Табличный_боковик_11"/>
    <w:link w:val="113"/>
    <w:qFormat/>
    <w:rsid w:val="00297BDA"/>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basedOn w:val="a0"/>
    <w:link w:val="112"/>
    <w:rsid w:val="00297BDA"/>
    <w:rPr>
      <w:rFonts w:ascii="Times New Roman" w:eastAsia="Times New Roman" w:hAnsi="Times New Roman" w:cs="Times New Roman"/>
      <w:szCs w:val="24"/>
      <w:lang w:eastAsia="ru-RU"/>
    </w:rPr>
  </w:style>
  <w:style w:type="paragraph" w:customStyle="1" w:styleId="32">
    <w:name w:val="Заголовок_подзаголовок_3"/>
    <w:next w:val="afa"/>
    <w:link w:val="33"/>
    <w:qFormat/>
    <w:rsid w:val="00297BDA"/>
    <w:pPr>
      <w:keepNext/>
      <w:spacing w:before="120" w:after="60" w:line="240" w:lineRule="auto"/>
      <w:ind w:left="567"/>
      <w:jc w:val="both"/>
    </w:pPr>
    <w:rPr>
      <w:rFonts w:ascii="Times New Roman" w:eastAsia="Times New Roman" w:hAnsi="Times New Roman" w:cs="Times New Roman"/>
      <w:bCs/>
      <w:sz w:val="24"/>
      <w:szCs w:val="24"/>
      <w:u w:val="single"/>
      <w:lang w:eastAsia="ru-RU"/>
    </w:rPr>
  </w:style>
  <w:style w:type="character" w:customStyle="1" w:styleId="33">
    <w:name w:val="Заголовок_подзаголовок_3 Знак"/>
    <w:basedOn w:val="23"/>
    <w:link w:val="32"/>
    <w:rsid w:val="00297BDA"/>
    <w:rPr>
      <w:bCs/>
      <w:u w:val="single"/>
    </w:rPr>
  </w:style>
  <w:style w:type="paragraph" w:styleId="aff2">
    <w:name w:val="footnote text"/>
    <w:basedOn w:val="a"/>
    <w:link w:val="aff3"/>
    <w:uiPriority w:val="99"/>
    <w:semiHidden/>
    <w:unhideWhenUsed/>
    <w:rsid w:val="00BF3095"/>
    <w:pPr>
      <w:spacing w:before="0" w:after="0" w:line="240" w:lineRule="auto"/>
    </w:pPr>
    <w:rPr>
      <w:sz w:val="20"/>
      <w:szCs w:val="20"/>
    </w:rPr>
  </w:style>
  <w:style w:type="character" w:customStyle="1" w:styleId="aff3">
    <w:name w:val="Текст сноски Знак"/>
    <w:basedOn w:val="a0"/>
    <w:link w:val="aff2"/>
    <w:uiPriority w:val="99"/>
    <w:semiHidden/>
    <w:rsid w:val="00BF3095"/>
    <w:rPr>
      <w:rFonts w:ascii="Arial" w:hAnsi="Arial"/>
      <w:sz w:val="20"/>
      <w:szCs w:val="20"/>
    </w:rPr>
  </w:style>
  <w:style w:type="character" w:styleId="aff4">
    <w:name w:val="footnote reference"/>
    <w:basedOn w:val="a0"/>
    <w:uiPriority w:val="99"/>
    <w:semiHidden/>
    <w:unhideWhenUsed/>
    <w:rsid w:val="00BF3095"/>
    <w:rPr>
      <w:vertAlign w:val="superscript"/>
    </w:rPr>
  </w:style>
  <w:style w:type="character" w:customStyle="1" w:styleId="aff5">
    <w:name w:val="Текст_Обычный"/>
    <w:basedOn w:val="a0"/>
    <w:uiPriority w:val="1"/>
    <w:qFormat/>
    <w:rsid w:val="00E869BF"/>
    <w:rPr>
      <w:b w:val="0"/>
    </w:rPr>
  </w:style>
</w:styles>
</file>

<file path=word/webSettings.xml><?xml version="1.0" encoding="utf-8"?>
<w:webSettings xmlns:r="http://schemas.openxmlformats.org/officeDocument/2006/relationships" xmlns:w="http://schemas.openxmlformats.org/wordprocessingml/2006/main">
  <w:divs>
    <w:div w:id="8071985">
      <w:bodyDiv w:val="1"/>
      <w:marLeft w:val="0"/>
      <w:marRight w:val="0"/>
      <w:marTop w:val="0"/>
      <w:marBottom w:val="0"/>
      <w:divBdr>
        <w:top w:val="none" w:sz="0" w:space="0" w:color="auto"/>
        <w:left w:val="none" w:sz="0" w:space="0" w:color="auto"/>
        <w:bottom w:val="none" w:sz="0" w:space="0" w:color="auto"/>
        <w:right w:val="none" w:sz="0" w:space="0" w:color="auto"/>
      </w:divBdr>
    </w:div>
    <w:div w:id="65224740">
      <w:bodyDiv w:val="1"/>
      <w:marLeft w:val="0"/>
      <w:marRight w:val="0"/>
      <w:marTop w:val="0"/>
      <w:marBottom w:val="0"/>
      <w:divBdr>
        <w:top w:val="none" w:sz="0" w:space="0" w:color="auto"/>
        <w:left w:val="none" w:sz="0" w:space="0" w:color="auto"/>
        <w:bottom w:val="none" w:sz="0" w:space="0" w:color="auto"/>
        <w:right w:val="none" w:sz="0" w:space="0" w:color="auto"/>
      </w:divBdr>
    </w:div>
    <w:div w:id="176116471">
      <w:bodyDiv w:val="1"/>
      <w:marLeft w:val="0"/>
      <w:marRight w:val="0"/>
      <w:marTop w:val="0"/>
      <w:marBottom w:val="0"/>
      <w:divBdr>
        <w:top w:val="none" w:sz="0" w:space="0" w:color="auto"/>
        <w:left w:val="none" w:sz="0" w:space="0" w:color="auto"/>
        <w:bottom w:val="none" w:sz="0" w:space="0" w:color="auto"/>
        <w:right w:val="none" w:sz="0" w:space="0" w:color="auto"/>
      </w:divBdr>
    </w:div>
    <w:div w:id="221913424">
      <w:bodyDiv w:val="1"/>
      <w:marLeft w:val="0"/>
      <w:marRight w:val="0"/>
      <w:marTop w:val="0"/>
      <w:marBottom w:val="0"/>
      <w:divBdr>
        <w:top w:val="none" w:sz="0" w:space="0" w:color="auto"/>
        <w:left w:val="none" w:sz="0" w:space="0" w:color="auto"/>
        <w:bottom w:val="none" w:sz="0" w:space="0" w:color="auto"/>
        <w:right w:val="none" w:sz="0" w:space="0" w:color="auto"/>
      </w:divBdr>
    </w:div>
    <w:div w:id="296107528">
      <w:bodyDiv w:val="1"/>
      <w:marLeft w:val="0"/>
      <w:marRight w:val="0"/>
      <w:marTop w:val="0"/>
      <w:marBottom w:val="0"/>
      <w:divBdr>
        <w:top w:val="none" w:sz="0" w:space="0" w:color="auto"/>
        <w:left w:val="none" w:sz="0" w:space="0" w:color="auto"/>
        <w:bottom w:val="none" w:sz="0" w:space="0" w:color="auto"/>
        <w:right w:val="none" w:sz="0" w:space="0" w:color="auto"/>
      </w:divBdr>
    </w:div>
    <w:div w:id="457841750">
      <w:bodyDiv w:val="1"/>
      <w:marLeft w:val="0"/>
      <w:marRight w:val="0"/>
      <w:marTop w:val="0"/>
      <w:marBottom w:val="0"/>
      <w:divBdr>
        <w:top w:val="none" w:sz="0" w:space="0" w:color="auto"/>
        <w:left w:val="none" w:sz="0" w:space="0" w:color="auto"/>
        <w:bottom w:val="none" w:sz="0" w:space="0" w:color="auto"/>
        <w:right w:val="none" w:sz="0" w:space="0" w:color="auto"/>
      </w:divBdr>
    </w:div>
    <w:div w:id="540754151">
      <w:bodyDiv w:val="1"/>
      <w:marLeft w:val="0"/>
      <w:marRight w:val="0"/>
      <w:marTop w:val="0"/>
      <w:marBottom w:val="0"/>
      <w:divBdr>
        <w:top w:val="none" w:sz="0" w:space="0" w:color="auto"/>
        <w:left w:val="none" w:sz="0" w:space="0" w:color="auto"/>
        <w:bottom w:val="none" w:sz="0" w:space="0" w:color="auto"/>
        <w:right w:val="none" w:sz="0" w:space="0" w:color="auto"/>
      </w:divBdr>
    </w:div>
    <w:div w:id="558589519">
      <w:bodyDiv w:val="1"/>
      <w:marLeft w:val="0"/>
      <w:marRight w:val="0"/>
      <w:marTop w:val="0"/>
      <w:marBottom w:val="0"/>
      <w:divBdr>
        <w:top w:val="none" w:sz="0" w:space="0" w:color="auto"/>
        <w:left w:val="none" w:sz="0" w:space="0" w:color="auto"/>
        <w:bottom w:val="none" w:sz="0" w:space="0" w:color="auto"/>
        <w:right w:val="none" w:sz="0" w:space="0" w:color="auto"/>
      </w:divBdr>
    </w:div>
    <w:div w:id="859196132">
      <w:bodyDiv w:val="1"/>
      <w:marLeft w:val="0"/>
      <w:marRight w:val="0"/>
      <w:marTop w:val="0"/>
      <w:marBottom w:val="0"/>
      <w:divBdr>
        <w:top w:val="none" w:sz="0" w:space="0" w:color="auto"/>
        <w:left w:val="none" w:sz="0" w:space="0" w:color="auto"/>
        <w:bottom w:val="none" w:sz="0" w:space="0" w:color="auto"/>
        <w:right w:val="none" w:sz="0" w:space="0" w:color="auto"/>
      </w:divBdr>
    </w:div>
    <w:div w:id="867794847">
      <w:bodyDiv w:val="1"/>
      <w:marLeft w:val="0"/>
      <w:marRight w:val="0"/>
      <w:marTop w:val="0"/>
      <w:marBottom w:val="0"/>
      <w:divBdr>
        <w:top w:val="none" w:sz="0" w:space="0" w:color="auto"/>
        <w:left w:val="none" w:sz="0" w:space="0" w:color="auto"/>
        <w:bottom w:val="none" w:sz="0" w:space="0" w:color="auto"/>
        <w:right w:val="none" w:sz="0" w:space="0" w:color="auto"/>
      </w:divBdr>
    </w:div>
    <w:div w:id="892932096">
      <w:bodyDiv w:val="1"/>
      <w:marLeft w:val="0"/>
      <w:marRight w:val="0"/>
      <w:marTop w:val="0"/>
      <w:marBottom w:val="0"/>
      <w:divBdr>
        <w:top w:val="none" w:sz="0" w:space="0" w:color="auto"/>
        <w:left w:val="none" w:sz="0" w:space="0" w:color="auto"/>
        <w:bottom w:val="none" w:sz="0" w:space="0" w:color="auto"/>
        <w:right w:val="none" w:sz="0" w:space="0" w:color="auto"/>
      </w:divBdr>
    </w:div>
    <w:div w:id="1010529247">
      <w:bodyDiv w:val="1"/>
      <w:marLeft w:val="0"/>
      <w:marRight w:val="0"/>
      <w:marTop w:val="0"/>
      <w:marBottom w:val="0"/>
      <w:divBdr>
        <w:top w:val="none" w:sz="0" w:space="0" w:color="auto"/>
        <w:left w:val="none" w:sz="0" w:space="0" w:color="auto"/>
        <w:bottom w:val="none" w:sz="0" w:space="0" w:color="auto"/>
        <w:right w:val="none" w:sz="0" w:space="0" w:color="auto"/>
      </w:divBdr>
    </w:div>
    <w:div w:id="1074666805">
      <w:bodyDiv w:val="1"/>
      <w:marLeft w:val="0"/>
      <w:marRight w:val="0"/>
      <w:marTop w:val="0"/>
      <w:marBottom w:val="0"/>
      <w:divBdr>
        <w:top w:val="none" w:sz="0" w:space="0" w:color="auto"/>
        <w:left w:val="none" w:sz="0" w:space="0" w:color="auto"/>
        <w:bottom w:val="none" w:sz="0" w:space="0" w:color="auto"/>
        <w:right w:val="none" w:sz="0" w:space="0" w:color="auto"/>
      </w:divBdr>
    </w:div>
    <w:div w:id="1134910279">
      <w:bodyDiv w:val="1"/>
      <w:marLeft w:val="0"/>
      <w:marRight w:val="0"/>
      <w:marTop w:val="0"/>
      <w:marBottom w:val="0"/>
      <w:divBdr>
        <w:top w:val="none" w:sz="0" w:space="0" w:color="auto"/>
        <w:left w:val="none" w:sz="0" w:space="0" w:color="auto"/>
        <w:bottom w:val="none" w:sz="0" w:space="0" w:color="auto"/>
        <w:right w:val="none" w:sz="0" w:space="0" w:color="auto"/>
      </w:divBdr>
    </w:div>
    <w:div w:id="1183978881">
      <w:bodyDiv w:val="1"/>
      <w:marLeft w:val="0"/>
      <w:marRight w:val="0"/>
      <w:marTop w:val="0"/>
      <w:marBottom w:val="0"/>
      <w:divBdr>
        <w:top w:val="none" w:sz="0" w:space="0" w:color="auto"/>
        <w:left w:val="none" w:sz="0" w:space="0" w:color="auto"/>
        <w:bottom w:val="none" w:sz="0" w:space="0" w:color="auto"/>
        <w:right w:val="none" w:sz="0" w:space="0" w:color="auto"/>
      </w:divBdr>
    </w:div>
    <w:div w:id="1333677250">
      <w:bodyDiv w:val="1"/>
      <w:marLeft w:val="0"/>
      <w:marRight w:val="0"/>
      <w:marTop w:val="0"/>
      <w:marBottom w:val="0"/>
      <w:divBdr>
        <w:top w:val="none" w:sz="0" w:space="0" w:color="auto"/>
        <w:left w:val="none" w:sz="0" w:space="0" w:color="auto"/>
        <w:bottom w:val="none" w:sz="0" w:space="0" w:color="auto"/>
        <w:right w:val="none" w:sz="0" w:space="0" w:color="auto"/>
      </w:divBdr>
    </w:div>
    <w:div w:id="1470705823">
      <w:bodyDiv w:val="1"/>
      <w:marLeft w:val="0"/>
      <w:marRight w:val="0"/>
      <w:marTop w:val="0"/>
      <w:marBottom w:val="0"/>
      <w:divBdr>
        <w:top w:val="none" w:sz="0" w:space="0" w:color="auto"/>
        <w:left w:val="none" w:sz="0" w:space="0" w:color="auto"/>
        <w:bottom w:val="none" w:sz="0" w:space="0" w:color="auto"/>
        <w:right w:val="none" w:sz="0" w:space="0" w:color="auto"/>
      </w:divBdr>
    </w:div>
    <w:div w:id="1523010998">
      <w:bodyDiv w:val="1"/>
      <w:marLeft w:val="0"/>
      <w:marRight w:val="0"/>
      <w:marTop w:val="0"/>
      <w:marBottom w:val="0"/>
      <w:divBdr>
        <w:top w:val="none" w:sz="0" w:space="0" w:color="auto"/>
        <w:left w:val="none" w:sz="0" w:space="0" w:color="auto"/>
        <w:bottom w:val="none" w:sz="0" w:space="0" w:color="auto"/>
        <w:right w:val="none" w:sz="0" w:space="0" w:color="auto"/>
      </w:divBdr>
    </w:div>
    <w:div w:id="1602370486">
      <w:bodyDiv w:val="1"/>
      <w:marLeft w:val="0"/>
      <w:marRight w:val="0"/>
      <w:marTop w:val="0"/>
      <w:marBottom w:val="0"/>
      <w:divBdr>
        <w:top w:val="none" w:sz="0" w:space="0" w:color="auto"/>
        <w:left w:val="none" w:sz="0" w:space="0" w:color="auto"/>
        <w:bottom w:val="none" w:sz="0" w:space="0" w:color="auto"/>
        <w:right w:val="none" w:sz="0" w:space="0" w:color="auto"/>
      </w:divBdr>
    </w:div>
    <w:div w:id="1812558156">
      <w:bodyDiv w:val="1"/>
      <w:marLeft w:val="0"/>
      <w:marRight w:val="0"/>
      <w:marTop w:val="0"/>
      <w:marBottom w:val="0"/>
      <w:divBdr>
        <w:top w:val="none" w:sz="0" w:space="0" w:color="auto"/>
        <w:left w:val="none" w:sz="0" w:space="0" w:color="auto"/>
        <w:bottom w:val="none" w:sz="0" w:space="0" w:color="auto"/>
        <w:right w:val="none" w:sz="0" w:space="0" w:color="auto"/>
      </w:divBdr>
    </w:div>
    <w:div w:id="1920751292">
      <w:bodyDiv w:val="1"/>
      <w:marLeft w:val="0"/>
      <w:marRight w:val="0"/>
      <w:marTop w:val="0"/>
      <w:marBottom w:val="0"/>
      <w:divBdr>
        <w:top w:val="none" w:sz="0" w:space="0" w:color="auto"/>
        <w:left w:val="none" w:sz="0" w:space="0" w:color="auto"/>
        <w:bottom w:val="none" w:sz="0" w:space="0" w:color="auto"/>
        <w:right w:val="none" w:sz="0" w:space="0" w:color="auto"/>
      </w:divBdr>
    </w:div>
    <w:div w:id="19877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D1570-88CC-46A6-83D9-F6EB88FB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12113</Words>
  <Characters>69050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Grinkevich</dc:creator>
  <cp:keywords/>
  <dc:description/>
  <cp:lastModifiedBy>kate</cp:lastModifiedBy>
  <cp:revision>3</cp:revision>
  <dcterms:created xsi:type="dcterms:W3CDTF">2012-12-07T09:50:00Z</dcterms:created>
  <dcterms:modified xsi:type="dcterms:W3CDTF">2012-12-07T09:55:00Z</dcterms:modified>
</cp:coreProperties>
</file>