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F2" w:rsidRPr="0063703B" w:rsidRDefault="00A80BF2" w:rsidP="003172FC">
      <w:pPr>
        <w:tabs>
          <w:tab w:val="left" w:pos="0"/>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АДМИНИСТРАЦИЯ ВОЙСКОВИЦКОГО СЕЛЬСКОГО ПОСЕЛЕНИЯ</w:t>
      </w:r>
    </w:p>
    <w:p w:rsidR="00A80BF2" w:rsidRPr="0063703B" w:rsidRDefault="00A80BF2" w:rsidP="003172FC">
      <w:pPr>
        <w:tabs>
          <w:tab w:val="left" w:pos="0"/>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ГАТЧИНСКОГО МУНИЦИПАЛЬНОГО РАЙОНА</w:t>
      </w:r>
    </w:p>
    <w:p w:rsidR="00A80BF2" w:rsidRPr="0063703B" w:rsidRDefault="00A80BF2" w:rsidP="003172FC">
      <w:pPr>
        <w:tabs>
          <w:tab w:val="left" w:pos="0"/>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ЛЕНИНГРАДСКОЙ ОБЛАСТИ</w:t>
      </w:r>
    </w:p>
    <w:p w:rsidR="00A80BF2" w:rsidRPr="0063703B" w:rsidRDefault="00A80BF2" w:rsidP="003172FC">
      <w:pPr>
        <w:tabs>
          <w:tab w:val="left" w:pos="0"/>
          <w:tab w:val="left" w:pos="1220"/>
        </w:tabs>
        <w:jc w:val="center"/>
        <w:rPr>
          <w:rFonts w:ascii="Times New Roman" w:hAnsi="Times New Roman" w:cs="Times New Roman"/>
          <w:sz w:val="24"/>
          <w:szCs w:val="24"/>
        </w:rPr>
      </w:pPr>
    </w:p>
    <w:p w:rsidR="00A80BF2" w:rsidRPr="0063703B" w:rsidRDefault="00A80BF2" w:rsidP="003172FC">
      <w:pPr>
        <w:tabs>
          <w:tab w:val="left" w:pos="0"/>
          <w:tab w:val="left" w:pos="1220"/>
        </w:tabs>
        <w:jc w:val="center"/>
        <w:rPr>
          <w:rFonts w:ascii="Times New Roman" w:hAnsi="Times New Roman" w:cs="Times New Roman"/>
          <w:sz w:val="28"/>
          <w:szCs w:val="28"/>
        </w:rPr>
      </w:pPr>
      <w:proofErr w:type="gramStart"/>
      <w:r w:rsidRPr="0063703B">
        <w:rPr>
          <w:rFonts w:ascii="Times New Roman" w:hAnsi="Times New Roman" w:cs="Times New Roman"/>
          <w:sz w:val="28"/>
          <w:szCs w:val="28"/>
        </w:rPr>
        <w:t>П</w:t>
      </w:r>
      <w:proofErr w:type="gramEnd"/>
      <w:r w:rsidRPr="0063703B">
        <w:rPr>
          <w:rFonts w:ascii="Times New Roman" w:hAnsi="Times New Roman" w:cs="Times New Roman"/>
          <w:sz w:val="28"/>
          <w:szCs w:val="28"/>
        </w:rPr>
        <w:t xml:space="preserve"> О С Т А Н О В Л Е Н И Е</w:t>
      </w:r>
    </w:p>
    <w:tbl>
      <w:tblPr>
        <w:tblW w:w="0" w:type="auto"/>
        <w:tblLook w:val="04A0"/>
      </w:tblPr>
      <w:tblGrid>
        <w:gridCol w:w="9180"/>
      </w:tblGrid>
      <w:tr w:rsidR="00A80BF2" w:rsidRPr="0063703B" w:rsidTr="007C0585">
        <w:tc>
          <w:tcPr>
            <w:tcW w:w="9180" w:type="dxa"/>
          </w:tcPr>
          <w:p w:rsidR="007C0585" w:rsidRDefault="007C0585" w:rsidP="007C0585">
            <w:pPr>
              <w:widowControl w:val="0"/>
              <w:tabs>
                <w:tab w:val="left" w:pos="0"/>
              </w:tabs>
              <w:autoSpaceDE w:val="0"/>
              <w:autoSpaceDN w:val="0"/>
              <w:adjustRightInd w:val="0"/>
              <w:contextualSpacing/>
              <w:jc w:val="both"/>
              <w:outlineLvl w:val="0"/>
              <w:rPr>
                <w:rFonts w:ascii="Times New Roman" w:hAnsi="Times New Roman" w:cs="Times New Roman"/>
                <w:bCs/>
                <w:sz w:val="28"/>
                <w:szCs w:val="28"/>
                <w:lang w:eastAsia="ar-SA"/>
              </w:rPr>
            </w:pPr>
          </w:p>
          <w:p w:rsidR="00A80BF2" w:rsidRPr="0063703B" w:rsidRDefault="007C0585" w:rsidP="007C0585">
            <w:pPr>
              <w:widowControl w:val="0"/>
              <w:tabs>
                <w:tab w:val="left" w:pos="0"/>
              </w:tabs>
              <w:autoSpaceDE w:val="0"/>
              <w:autoSpaceDN w:val="0"/>
              <w:adjustRightInd w:val="0"/>
              <w:contextualSpacing/>
              <w:jc w:val="both"/>
              <w:outlineLvl w:val="0"/>
              <w:rPr>
                <w:rFonts w:ascii="Times New Roman" w:hAnsi="Times New Roman" w:cs="Times New Roman"/>
                <w:bCs/>
                <w:sz w:val="28"/>
                <w:szCs w:val="28"/>
                <w:lang w:eastAsia="ar-SA"/>
              </w:rPr>
            </w:pPr>
            <w:r>
              <w:rPr>
                <w:rFonts w:ascii="Times New Roman" w:hAnsi="Times New Roman" w:cs="Times New Roman"/>
                <w:bCs/>
                <w:sz w:val="28"/>
                <w:szCs w:val="28"/>
                <w:lang w:eastAsia="ar-SA"/>
              </w:rPr>
              <w:t>29.03.2021                                                                                               №65</w:t>
            </w:r>
          </w:p>
          <w:p w:rsidR="007C0585" w:rsidRDefault="007C0585" w:rsidP="007C0585">
            <w:pPr>
              <w:widowControl w:val="0"/>
              <w:tabs>
                <w:tab w:val="left" w:pos="0"/>
              </w:tabs>
              <w:autoSpaceDE w:val="0"/>
              <w:autoSpaceDN w:val="0"/>
              <w:adjustRightInd w:val="0"/>
              <w:contextualSpacing/>
              <w:jc w:val="both"/>
              <w:outlineLvl w:val="0"/>
              <w:rPr>
                <w:rFonts w:ascii="Times New Roman" w:hAnsi="Times New Roman" w:cs="Times New Roman"/>
                <w:bCs/>
                <w:sz w:val="28"/>
                <w:szCs w:val="28"/>
              </w:rPr>
            </w:pPr>
          </w:p>
          <w:p w:rsidR="007C0585" w:rsidRPr="007C0585" w:rsidRDefault="00A80BF2" w:rsidP="007C0585">
            <w:pPr>
              <w:widowControl w:val="0"/>
              <w:tabs>
                <w:tab w:val="left" w:pos="0"/>
              </w:tabs>
              <w:autoSpaceDE w:val="0"/>
              <w:autoSpaceDN w:val="0"/>
              <w:adjustRightInd w:val="0"/>
              <w:contextualSpacing/>
              <w:jc w:val="both"/>
              <w:outlineLvl w:val="0"/>
              <w:rPr>
                <w:rFonts w:ascii="Times New Roman" w:hAnsi="Times New Roman" w:cs="Times New Roman"/>
                <w:b/>
                <w:bCs/>
                <w:sz w:val="28"/>
                <w:szCs w:val="28"/>
              </w:rPr>
            </w:pPr>
            <w:r w:rsidRPr="007C0585">
              <w:rPr>
                <w:rFonts w:ascii="Times New Roman" w:hAnsi="Times New Roman" w:cs="Times New Roman"/>
                <w:b/>
                <w:bCs/>
                <w:sz w:val="28"/>
                <w:szCs w:val="28"/>
              </w:rPr>
              <w:t xml:space="preserve">Об утверждении </w:t>
            </w:r>
            <w:proofErr w:type="gramStart"/>
            <w:r w:rsidRPr="007C0585">
              <w:rPr>
                <w:rFonts w:ascii="Times New Roman" w:hAnsi="Times New Roman" w:cs="Times New Roman"/>
                <w:b/>
                <w:bCs/>
                <w:sz w:val="28"/>
                <w:szCs w:val="28"/>
              </w:rPr>
              <w:t>административного</w:t>
            </w:r>
            <w:proofErr w:type="gramEnd"/>
            <w:r w:rsidRPr="007C0585">
              <w:rPr>
                <w:rFonts w:ascii="Times New Roman" w:hAnsi="Times New Roman" w:cs="Times New Roman"/>
                <w:b/>
                <w:bCs/>
                <w:sz w:val="28"/>
                <w:szCs w:val="28"/>
              </w:rPr>
              <w:t xml:space="preserve"> </w:t>
            </w:r>
          </w:p>
          <w:p w:rsidR="007C0585" w:rsidRPr="007C0585" w:rsidRDefault="00A80BF2" w:rsidP="007C0585">
            <w:pPr>
              <w:widowControl w:val="0"/>
              <w:tabs>
                <w:tab w:val="left" w:pos="0"/>
              </w:tabs>
              <w:autoSpaceDE w:val="0"/>
              <w:autoSpaceDN w:val="0"/>
              <w:adjustRightInd w:val="0"/>
              <w:contextualSpacing/>
              <w:jc w:val="both"/>
              <w:outlineLvl w:val="0"/>
              <w:rPr>
                <w:rFonts w:ascii="Times New Roman" w:hAnsi="Times New Roman" w:cs="Times New Roman"/>
                <w:b/>
                <w:bCs/>
                <w:sz w:val="28"/>
                <w:szCs w:val="28"/>
              </w:rPr>
            </w:pPr>
            <w:r w:rsidRPr="007C0585">
              <w:rPr>
                <w:rFonts w:ascii="Times New Roman" w:hAnsi="Times New Roman" w:cs="Times New Roman"/>
                <w:b/>
                <w:bCs/>
                <w:sz w:val="28"/>
                <w:szCs w:val="28"/>
              </w:rPr>
              <w:t xml:space="preserve">регламента предоставления </w:t>
            </w:r>
            <w:proofErr w:type="gramStart"/>
            <w:r w:rsidRPr="007C0585">
              <w:rPr>
                <w:rFonts w:ascii="Times New Roman" w:hAnsi="Times New Roman" w:cs="Times New Roman"/>
                <w:b/>
                <w:bCs/>
                <w:sz w:val="28"/>
                <w:szCs w:val="28"/>
              </w:rPr>
              <w:t>муниципальной</w:t>
            </w:r>
            <w:proofErr w:type="gramEnd"/>
            <w:r w:rsidRPr="007C0585">
              <w:rPr>
                <w:rFonts w:ascii="Times New Roman" w:hAnsi="Times New Roman" w:cs="Times New Roman"/>
                <w:b/>
                <w:bCs/>
                <w:sz w:val="28"/>
                <w:szCs w:val="28"/>
              </w:rPr>
              <w:t xml:space="preserve"> </w:t>
            </w:r>
          </w:p>
          <w:p w:rsidR="007C0585" w:rsidRPr="007C0585" w:rsidRDefault="00A80BF2" w:rsidP="007C0585">
            <w:pPr>
              <w:widowControl w:val="0"/>
              <w:tabs>
                <w:tab w:val="left" w:pos="0"/>
              </w:tabs>
              <w:autoSpaceDE w:val="0"/>
              <w:autoSpaceDN w:val="0"/>
              <w:adjustRightInd w:val="0"/>
              <w:contextualSpacing/>
              <w:jc w:val="both"/>
              <w:outlineLvl w:val="0"/>
              <w:rPr>
                <w:rFonts w:ascii="Times New Roman" w:hAnsi="Times New Roman" w:cs="Times New Roman"/>
                <w:b/>
                <w:bCs/>
                <w:sz w:val="28"/>
                <w:szCs w:val="28"/>
              </w:rPr>
            </w:pPr>
            <w:r w:rsidRPr="007C0585">
              <w:rPr>
                <w:rFonts w:ascii="Times New Roman" w:hAnsi="Times New Roman" w:cs="Times New Roman"/>
                <w:b/>
                <w:bCs/>
                <w:sz w:val="28"/>
                <w:szCs w:val="28"/>
              </w:rPr>
              <w:t xml:space="preserve">услуги «Принятие граждан на учет в качестве </w:t>
            </w:r>
          </w:p>
          <w:p w:rsidR="007C0585" w:rsidRPr="007C0585" w:rsidRDefault="00A80BF2" w:rsidP="007C0585">
            <w:pPr>
              <w:widowControl w:val="0"/>
              <w:tabs>
                <w:tab w:val="left" w:pos="0"/>
              </w:tabs>
              <w:autoSpaceDE w:val="0"/>
              <w:autoSpaceDN w:val="0"/>
              <w:adjustRightInd w:val="0"/>
              <w:contextualSpacing/>
              <w:jc w:val="both"/>
              <w:outlineLvl w:val="0"/>
              <w:rPr>
                <w:rFonts w:ascii="Times New Roman" w:hAnsi="Times New Roman" w:cs="Times New Roman"/>
                <w:b/>
                <w:bCs/>
                <w:sz w:val="28"/>
                <w:szCs w:val="28"/>
              </w:rPr>
            </w:pPr>
            <w:proofErr w:type="gramStart"/>
            <w:r w:rsidRPr="007C0585">
              <w:rPr>
                <w:rFonts w:ascii="Times New Roman" w:hAnsi="Times New Roman" w:cs="Times New Roman"/>
                <w:b/>
                <w:bCs/>
                <w:sz w:val="28"/>
                <w:szCs w:val="28"/>
              </w:rPr>
              <w:t>нуждающихся в жилых помещениях,</w:t>
            </w:r>
            <w:proofErr w:type="gramEnd"/>
          </w:p>
          <w:p w:rsidR="00A80BF2" w:rsidRPr="0063703B" w:rsidRDefault="00A80BF2" w:rsidP="007C0585">
            <w:pPr>
              <w:widowControl w:val="0"/>
              <w:tabs>
                <w:tab w:val="left" w:pos="0"/>
              </w:tabs>
              <w:autoSpaceDE w:val="0"/>
              <w:autoSpaceDN w:val="0"/>
              <w:adjustRightInd w:val="0"/>
              <w:contextualSpacing/>
              <w:jc w:val="both"/>
              <w:outlineLvl w:val="0"/>
              <w:rPr>
                <w:rFonts w:ascii="Times New Roman" w:hAnsi="Times New Roman" w:cs="Times New Roman"/>
                <w:bCs/>
                <w:sz w:val="28"/>
                <w:szCs w:val="28"/>
                <w:lang w:eastAsia="ar-SA"/>
              </w:rPr>
            </w:pPr>
            <w:r w:rsidRPr="007C0585">
              <w:rPr>
                <w:rFonts w:ascii="Times New Roman" w:hAnsi="Times New Roman" w:cs="Times New Roman"/>
                <w:b/>
                <w:bCs/>
                <w:sz w:val="28"/>
                <w:szCs w:val="28"/>
              </w:rPr>
              <w:t xml:space="preserve"> </w:t>
            </w:r>
            <w:proofErr w:type="gramStart"/>
            <w:r w:rsidRPr="007C0585">
              <w:rPr>
                <w:rFonts w:ascii="Times New Roman" w:hAnsi="Times New Roman" w:cs="Times New Roman"/>
                <w:b/>
                <w:bCs/>
                <w:sz w:val="28"/>
                <w:szCs w:val="28"/>
              </w:rPr>
              <w:t>предоставляемых</w:t>
            </w:r>
            <w:proofErr w:type="gramEnd"/>
            <w:r w:rsidRPr="007C0585">
              <w:rPr>
                <w:rFonts w:ascii="Times New Roman" w:hAnsi="Times New Roman" w:cs="Times New Roman"/>
                <w:b/>
                <w:bCs/>
                <w:sz w:val="28"/>
                <w:szCs w:val="28"/>
              </w:rPr>
              <w:t xml:space="preserve"> по договорам социального найма»</w:t>
            </w:r>
          </w:p>
        </w:tc>
      </w:tr>
    </w:tbl>
    <w:p w:rsidR="00A80BF2" w:rsidRPr="0063703B" w:rsidRDefault="00A80BF2" w:rsidP="003172FC">
      <w:pPr>
        <w:tabs>
          <w:tab w:val="left" w:pos="0"/>
          <w:tab w:val="left" w:pos="1220"/>
        </w:tabs>
        <w:rPr>
          <w:rFonts w:ascii="Times New Roman" w:hAnsi="Times New Roman" w:cs="Times New Roman"/>
          <w:sz w:val="28"/>
          <w:szCs w:val="28"/>
          <w:lang w:eastAsia="ar-SA"/>
        </w:rPr>
      </w:pPr>
    </w:p>
    <w:p w:rsidR="00A80BF2" w:rsidRPr="0063703B" w:rsidRDefault="00A80BF2" w:rsidP="003172FC">
      <w:pPr>
        <w:tabs>
          <w:tab w:val="left" w:pos="0"/>
        </w:tabs>
        <w:autoSpaceDE w:val="0"/>
        <w:ind w:firstLine="708"/>
        <w:jc w:val="both"/>
        <w:rPr>
          <w:rFonts w:ascii="Times New Roman" w:hAnsi="Times New Roman" w:cs="Times New Roman"/>
          <w:bCs/>
          <w:sz w:val="28"/>
          <w:szCs w:val="28"/>
        </w:rPr>
      </w:pPr>
      <w:proofErr w:type="gramStart"/>
      <w:r w:rsidRPr="0063703B">
        <w:rPr>
          <w:rFonts w:ascii="Times New Roman" w:hAnsi="Times New Roman" w:cs="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от 27.07.2010г</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№210-ФЗ</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Войсковицкое сельское поселение Гатчинского муниципального района Ленинградской области,</w:t>
      </w:r>
      <w:r w:rsidRPr="0063703B">
        <w:rPr>
          <w:rFonts w:ascii="Times New Roman" w:hAnsi="Times New Roman" w:cs="Times New Roman"/>
          <w:bCs/>
          <w:sz w:val="28"/>
          <w:szCs w:val="28"/>
        </w:rPr>
        <w:t xml:space="preserve"> Порядком разработки и утверждения административных</w:t>
      </w:r>
      <w:proofErr w:type="gramEnd"/>
      <w:r w:rsidRPr="0063703B">
        <w:rPr>
          <w:rFonts w:ascii="Times New Roman" w:hAnsi="Times New Roman" w:cs="Times New Roman"/>
          <w:bCs/>
          <w:sz w:val="28"/>
          <w:szCs w:val="28"/>
        </w:rPr>
        <w:t xml:space="preserve">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w:t>
      </w:r>
      <w:proofErr w:type="spellStart"/>
      <w:r w:rsidRPr="0063703B">
        <w:rPr>
          <w:rFonts w:ascii="Times New Roman" w:hAnsi="Times New Roman" w:cs="Times New Roman"/>
          <w:bCs/>
          <w:sz w:val="28"/>
          <w:szCs w:val="28"/>
        </w:rPr>
        <w:t>Войсковицкого</w:t>
      </w:r>
      <w:proofErr w:type="spellEnd"/>
      <w:r w:rsidRPr="0063703B">
        <w:rPr>
          <w:rFonts w:ascii="Times New Roman" w:hAnsi="Times New Roman" w:cs="Times New Roman"/>
          <w:bCs/>
          <w:sz w:val="28"/>
          <w:szCs w:val="28"/>
        </w:rPr>
        <w:t xml:space="preserve"> сельского поселения</w:t>
      </w:r>
      <w:r w:rsidR="007C0585">
        <w:rPr>
          <w:rFonts w:ascii="Times New Roman" w:hAnsi="Times New Roman" w:cs="Times New Roman"/>
          <w:bCs/>
          <w:sz w:val="28"/>
          <w:szCs w:val="28"/>
        </w:rPr>
        <w:t>.</w:t>
      </w:r>
    </w:p>
    <w:p w:rsidR="00A80BF2" w:rsidRPr="0063703B" w:rsidRDefault="00A80BF2" w:rsidP="007C0585">
      <w:pPr>
        <w:tabs>
          <w:tab w:val="left" w:pos="0"/>
        </w:tabs>
        <w:autoSpaceDE w:val="0"/>
        <w:jc w:val="both"/>
        <w:rPr>
          <w:rFonts w:ascii="Times New Roman" w:hAnsi="Times New Roman" w:cs="Times New Roman"/>
          <w:sz w:val="28"/>
          <w:szCs w:val="28"/>
        </w:rPr>
      </w:pPr>
      <w:r w:rsidRPr="0063703B">
        <w:rPr>
          <w:rFonts w:ascii="Times New Roman" w:hAnsi="Times New Roman" w:cs="Times New Roman"/>
          <w:b/>
          <w:sz w:val="28"/>
          <w:szCs w:val="28"/>
        </w:rPr>
        <w:t>ПОСТАНОВЛЯЕТ</w:t>
      </w:r>
      <w:r w:rsidRPr="0063703B">
        <w:rPr>
          <w:rFonts w:ascii="Times New Roman" w:hAnsi="Times New Roman" w:cs="Times New Roman"/>
          <w:sz w:val="28"/>
          <w:szCs w:val="28"/>
        </w:rPr>
        <w:t>:</w:t>
      </w:r>
    </w:p>
    <w:p w:rsidR="00A80BF2" w:rsidRDefault="00A80BF2" w:rsidP="003172FC">
      <w:pPr>
        <w:pStyle w:val="a3"/>
        <w:widowControl w:val="0"/>
        <w:numPr>
          <w:ilvl w:val="0"/>
          <w:numId w:val="25"/>
        </w:numPr>
        <w:tabs>
          <w:tab w:val="clear" w:pos="720"/>
          <w:tab w:val="left" w:pos="0"/>
          <w:tab w:val="num" w:pos="284"/>
        </w:tabs>
        <w:suppressAutoHyphens/>
        <w:autoSpaceDE w:val="0"/>
        <w:autoSpaceDN w:val="0"/>
        <w:adjustRightInd w:val="0"/>
        <w:spacing w:after="200"/>
        <w:ind w:left="284" w:hanging="284"/>
        <w:contextualSpacing/>
        <w:jc w:val="both"/>
        <w:outlineLvl w:val="0"/>
        <w:rPr>
          <w:rFonts w:ascii="Times New Roman" w:hAnsi="Times New Roman"/>
          <w:sz w:val="28"/>
          <w:szCs w:val="28"/>
        </w:rPr>
      </w:pPr>
      <w:r w:rsidRPr="00911BCB">
        <w:rPr>
          <w:rFonts w:ascii="Times New Roman" w:hAnsi="Times New Roman"/>
          <w:sz w:val="28"/>
          <w:szCs w:val="28"/>
        </w:rPr>
        <w:t xml:space="preserve">Признать утратившим силу постановление от </w:t>
      </w:r>
      <w:r w:rsidR="00AD05C7">
        <w:rPr>
          <w:rFonts w:ascii="Times New Roman" w:hAnsi="Times New Roman"/>
          <w:sz w:val="28"/>
          <w:szCs w:val="28"/>
        </w:rPr>
        <w:t>20</w:t>
      </w:r>
      <w:r w:rsidRPr="00911BCB">
        <w:rPr>
          <w:rFonts w:ascii="Times New Roman" w:hAnsi="Times New Roman"/>
          <w:sz w:val="28"/>
          <w:szCs w:val="28"/>
        </w:rPr>
        <w:t>.</w:t>
      </w:r>
      <w:r w:rsidR="00AD05C7">
        <w:rPr>
          <w:rFonts w:ascii="Times New Roman" w:hAnsi="Times New Roman"/>
          <w:sz w:val="28"/>
          <w:szCs w:val="28"/>
        </w:rPr>
        <w:t>12</w:t>
      </w:r>
      <w:r w:rsidR="00C51788">
        <w:rPr>
          <w:rFonts w:ascii="Times New Roman" w:hAnsi="Times New Roman"/>
          <w:sz w:val="28"/>
          <w:szCs w:val="28"/>
        </w:rPr>
        <w:t>.2018</w:t>
      </w:r>
      <w:r w:rsidRPr="00911BCB">
        <w:rPr>
          <w:rFonts w:ascii="Times New Roman" w:hAnsi="Times New Roman"/>
          <w:sz w:val="28"/>
          <w:szCs w:val="28"/>
        </w:rPr>
        <w:t xml:space="preserve"> № </w:t>
      </w:r>
      <w:r w:rsidR="00AD05C7">
        <w:rPr>
          <w:rFonts w:ascii="Times New Roman" w:hAnsi="Times New Roman"/>
          <w:sz w:val="28"/>
          <w:szCs w:val="28"/>
        </w:rPr>
        <w:t>239</w:t>
      </w:r>
      <w:r w:rsidRPr="00911BCB">
        <w:rPr>
          <w:rFonts w:ascii="Times New Roman" w:hAnsi="Times New Roman"/>
          <w:sz w:val="28"/>
          <w:szCs w:val="28"/>
        </w:rPr>
        <w:t xml:space="preserve"> «Об утверждении административного регламента предоставления муниципальной услуги «</w:t>
      </w:r>
      <w:r w:rsidR="00C51788">
        <w:rPr>
          <w:rFonts w:ascii="Times New Roman" w:hAnsi="Times New Roman"/>
          <w:sz w:val="28"/>
          <w:szCs w:val="28"/>
        </w:rPr>
        <w:t>Принятие граждан на учет в качестве нуждающихся в жилых помещениях, предоставляемых по договорам социального найма</w:t>
      </w:r>
      <w:r w:rsidRPr="00911BCB">
        <w:rPr>
          <w:rFonts w:ascii="Times New Roman" w:hAnsi="Times New Roman"/>
          <w:sz w:val="28"/>
          <w:szCs w:val="28"/>
        </w:rPr>
        <w:t>».</w:t>
      </w:r>
    </w:p>
    <w:p w:rsidR="00A80BF2" w:rsidRDefault="007C0585" w:rsidP="003172FC">
      <w:pPr>
        <w:pStyle w:val="a3"/>
        <w:widowControl w:val="0"/>
        <w:numPr>
          <w:ilvl w:val="0"/>
          <w:numId w:val="25"/>
        </w:numPr>
        <w:tabs>
          <w:tab w:val="clear" w:pos="720"/>
          <w:tab w:val="left" w:pos="0"/>
          <w:tab w:val="num" w:pos="284"/>
        </w:tabs>
        <w:suppressAutoHyphens/>
        <w:autoSpaceDE w:val="0"/>
        <w:autoSpaceDN w:val="0"/>
        <w:adjustRightInd w:val="0"/>
        <w:spacing w:after="200"/>
        <w:ind w:left="284" w:hanging="284"/>
        <w:contextualSpacing/>
        <w:jc w:val="both"/>
        <w:outlineLvl w:val="0"/>
        <w:rPr>
          <w:rFonts w:ascii="Times New Roman" w:hAnsi="Times New Roman"/>
          <w:sz w:val="28"/>
          <w:szCs w:val="28"/>
        </w:rPr>
      </w:pPr>
      <w:r>
        <w:rPr>
          <w:rFonts w:ascii="Times New Roman" w:hAnsi="Times New Roman"/>
          <w:sz w:val="28"/>
          <w:szCs w:val="28"/>
        </w:rPr>
        <w:t xml:space="preserve">Утвердить </w:t>
      </w:r>
      <w:r w:rsidR="00A80BF2">
        <w:rPr>
          <w:rFonts w:ascii="Times New Roman" w:hAnsi="Times New Roman"/>
          <w:sz w:val="28"/>
          <w:szCs w:val="28"/>
        </w:rPr>
        <w:t>административный регламент предоставления муниципальной услуги «</w:t>
      </w:r>
      <w:r w:rsidR="00C51788">
        <w:rPr>
          <w:rFonts w:ascii="Times New Roman" w:hAnsi="Times New Roman"/>
          <w:sz w:val="28"/>
          <w:szCs w:val="28"/>
        </w:rPr>
        <w:t xml:space="preserve">Принятие граждан на учет в качестве нуждающихся в жилых помещениях, предоставляемых по договорам </w:t>
      </w:r>
      <w:r w:rsidR="00C51788">
        <w:rPr>
          <w:rFonts w:ascii="Times New Roman" w:hAnsi="Times New Roman"/>
          <w:sz w:val="28"/>
          <w:szCs w:val="28"/>
        </w:rPr>
        <w:lastRenderedPageBreak/>
        <w:t>социального найма</w:t>
      </w:r>
      <w:r w:rsidR="00A80BF2">
        <w:rPr>
          <w:rFonts w:ascii="Times New Roman" w:hAnsi="Times New Roman"/>
          <w:sz w:val="28"/>
          <w:szCs w:val="28"/>
        </w:rPr>
        <w:t>» (Приложение).</w:t>
      </w:r>
    </w:p>
    <w:p w:rsidR="00171DB1" w:rsidRDefault="00171DB1" w:rsidP="003172FC">
      <w:pPr>
        <w:pStyle w:val="a3"/>
        <w:widowControl w:val="0"/>
        <w:numPr>
          <w:ilvl w:val="0"/>
          <w:numId w:val="25"/>
        </w:numPr>
        <w:tabs>
          <w:tab w:val="clear" w:pos="720"/>
          <w:tab w:val="left" w:pos="0"/>
          <w:tab w:val="num" w:pos="284"/>
        </w:tabs>
        <w:suppressAutoHyphens/>
        <w:autoSpaceDE w:val="0"/>
        <w:autoSpaceDN w:val="0"/>
        <w:adjustRightInd w:val="0"/>
        <w:ind w:left="284" w:hanging="284"/>
        <w:contextualSpacing/>
        <w:jc w:val="both"/>
        <w:outlineLvl w:val="0"/>
        <w:rPr>
          <w:rFonts w:ascii="Times New Roman" w:hAnsi="Times New Roman"/>
          <w:sz w:val="28"/>
          <w:szCs w:val="28"/>
        </w:rPr>
      </w:pP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предоставление муниципальной услуги назначить специалиста первой категории администрации </w:t>
      </w:r>
      <w:proofErr w:type="spellStart"/>
      <w:r>
        <w:rPr>
          <w:rFonts w:ascii="Times New Roman" w:hAnsi="Times New Roman"/>
          <w:sz w:val="28"/>
          <w:szCs w:val="28"/>
        </w:rPr>
        <w:t>Войсковицкого</w:t>
      </w:r>
      <w:proofErr w:type="spellEnd"/>
      <w:r>
        <w:rPr>
          <w:rFonts w:ascii="Times New Roman" w:hAnsi="Times New Roman"/>
          <w:sz w:val="28"/>
          <w:szCs w:val="28"/>
        </w:rPr>
        <w:t xml:space="preserve"> се</w:t>
      </w:r>
      <w:r w:rsidR="007C0585">
        <w:rPr>
          <w:rFonts w:ascii="Times New Roman" w:hAnsi="Times New Roman"/>
          <w:sz w:val="28"/>
          <w:szCs w:val="28"/>
        </w:rPr>
        <w:t xml:space="preserve">льского поселения   </w:t>
      </w:r>
      <w:r>
        <w:rPr>
          <w:rFonts w:ascii="Times New Roman" w:hAnsi="Times New Roman"/>
          <w:sz w:val="28"/>
          <w:szCs w:val="28"/>
        </w:rPr>
        <w:t>Леонтьеву М.А.</w:t>
      </w:r>
    </w:p>
    <w:p w:rsidR="0042253B" w:rsidRPr="00171DB1" w:rsidRDefault="00171DB1" w:rsidP="003172FC">
      <w:pPr>
        <w:pStyle w:val="a3"/>
        <w:widowControl w:val="0"/>
        <w:numPr>
          <w:ilvl w:val="0"/>
          <w:numId w:val="25"/>
        </w:numPr>
        <w:tabs>
          <w:tab w:val="clear" w:pos="720"/>
          <w:tab w:val="left" w:pos="0"/>
          <w:tab w:val="num" w:pos="284"/>
        </w:tabs>
        <w:suppressAutoHyphens/>
        <w:autoSpaceDE w:val="0"/>
        <w:autoSpaceDN w:val="0"/>
        <w:adjustRightInd w:val="0"/>
        <w:spacing w:after="200" w:line="240" w:lineRule="auto"/>
        <w:ind w:left="284" w:hanging="284"/>
        <w:contextualSpacing/>
        <w:jc w:val="both"/>
        <w:outlineLvl w:val="0"/>
        <w:rPr>
          <w:rFonts w:ascii="Times New Roman" w:hAnsi="Times New Roman" w:cs="Times New Roman"/>
          <w:sz w:val="28"/>
          <w:szCs w:val="28"/>
        </w:rPr>
      </w:pPr>
      <w:r>
        <w:rPr>
          <w:rFonts w:ascii="Times New Roman" w:hAnsi="Times New Roman"/>
          <w:sz w:val="28"/>
          <w:szCs w:val="28"/>
        </w:rPr>
        <w:t>На</w:t>
      </w:r>
      <w:r w:rsidR="0042253B" w:rsidRPr="00171DB1">
        <w:rPr>
          <w:rFonts w:ascii="Times New Roman" w:hAnsi="Times New Roman" w:cs="Times New Roman"/>
          <w:sz w:val="28"/>
          <w:szCs w:val="28"/>
        </w:rPr>
        <w:t>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A80BF2" w:rsidRPr="00861D2B" w:rsidRDefault="00A80BF2" w:rsidP="003172FC">
      <w:pPr>
        <w:pStyle w:val="a3"/>
        <w:widowControl w:val="0"/>
        <w:numPr>
          <w:ilvl w:val="0"/>
          <w:numId w:val="25"/>
        </w:numPr>
        <w:tabs>
          <w:tab w:val="clear" w:pos="720"/>
          <w:tab w:val="left" w:pos="0"/>
          <w:tab w:val="left" w:pos="142"/>
          <w:tab w:val="num" w:pos="284"/>
        </w:tabs>
        <w:autoSpaceDE w:val="0"/>
        <w:autoSpaceDN w:val="0"/>
        <w:adjustRightInd w:val="0"/>
        <w:spacing w:after="200"/>
        <w:ind w:left="284" w:hanging="284"/>
        <w:contextualSpacing/>
        <w:jc w:val="both"/>
        <w:outlineLvl w:val="0"/>
        <w:rPr>
          <w:rFonts w:ascii="Times New Roman" w:hAnsi="Times New Roman" w:cs="Times New Roman"/>
          <w:sz w:val="28"/>
          <w:szCs w:val="28"/>
        </w:rPr>
      </w:pPr>
      <w:r w:rsidRPr="00861D2B">
        <w:rPr>
          <w:rFonts w:ascii="Times New Roman" w:hAnsi="Times New Roman" w:cs="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A80BF2" w:rsidRPr="00861D2B" w:rsidRDefault="00A80BF2" w:rsidP="003172FC">
      <w:pPr>
        <w:pStyle w:val="a3"/>
        <w:numPr>
          <w:ilvl w:val="0"/>
          <w:numId w:val="25"/>
        </w:numPr>
        <w:tabs>
          <w:tab w:val="clear" w:pos="720"/>
          <w:tab w:val="left" w:pos="0"/>
          <w:tab w:val="num" w:pos="284"/>
          <w:tab w:val="left" w:pos="567"/>
        </w:tabs>
        <w:suppressAutoHyphens/>
        <w:autoSpaceDE w:val="0"/>
        <w:spacing w:after="200" w:line="0" w:lineRule="atLeast"/>
        <w:ind w:left="284" w:hanging="284"/>
        <w:contextualSpacing/>
        <w:jc w:val="both"/>
        <w:rPr>
          <w:rFonts w:ascii="Times New Roman" w:hAnsi="Times New Roman" w:cs="Times New Roman"/>
          <w:sz w:val="28"/>
          <w:szCs w:val="28"/>
        </w:rPr>
      </w:pPr>
      <w:r w:rsidRPr="00861D2B">
        <w:rPr>
          <w:rFonts w:ascii="Times New Roman" w:hAnsi="Times New Roman" w:cs="Times New Roman"/>
          <w:sz w:val="28"/>
          <w:szCs w:val="28"/>
        </w:rPr>
        <w:t>Настоящее постановление вступает в силу со дня его официального опубликования в печатном издании «Войсковицкий вестник».</w:t>
      </w:r>
    </w:p>
    <w:p w:rsidR="00A80BF2" w:rsidRPr="00861D2B" w:rsidRDefault="00A80BF2" w:rsidP="003172FC">
      <w:pPr>
        <w:pStyle w:val="a3"/>
        <w:numPr>
          <w:ilvl w:val="0"/>
          <w:numId w:val="25"/>
        </w:numPr>
        <w:tabs>
          <w:tab w:val="clear" w:pos="720"/>
          <w:tab w:val="left" w:pos="0"/>
          <w:tab w:val="left" w:pos="284"/>
          <w:tab w:val="left" w:pos="567"/>
        </w:tabs>
        <w:suppressAutoHyphens/>
        <w:autoSpaceDE w:val="0"/>
        <w:spacing w:after="200" w:line="0" w:lineRule="atLeast"/>
        <w:ind w:left="284" w:hanging="284"/>
        <w:contextualSpacing/>
        <w:jc w:val="both"/>
        <w:rPr>
          <w:rFonts w:ascii="Times New Roman" w:hAnsi="Times New Roman" w:cs="Times New Roman"/>
          <w:sz w:val="28"/>
          <w:szCs w:val="28"/>
        </w:rPr>
      </w:pPr>
      <w:r w:rsidRPr="00861D2B">
        <w:rPr>
          <w:rFonts w:ascii="Times New Roman" w:hAnsi="Times New Roman" w:cs="Times New Roman"/>
          <w:sz w:val="28"/>
          <w:szCs w:val="28"/>
        </w:rPr>
        <w:t xml:space="preserve"> </w:t>
      </w:r>
      <w:proofErr w:type="gramStart"/>
      <w:r w:rsidRPr="00861D2B">
        <w:rPr>
          <w:rFonts w:ascii="Times New Roman" w:hAnsi="Times New Roman" w:cs="Times New Roman"/>
          <w:sz w:val="28"/>
          <w:szCs w:val="28"/>
        </w:rPr>
        <w:t>Контроль за</w:t>
      </w:r>
      <w:proofErr w:type="gramEnd"/>
      <w:r w:rsidRPr="00861D2B">
        <w:rPr>
          <w:rFonts w:ascii="Times New Roman" w:hAnsi="Times New Roman" w:cs="Times New Roman"/>
          <w:sz w:val="28"/>
          <w:szCs w:val="28"/>
        </w:rPr>
        <w:t xml:space="preserve"> исполнением настоящего п</w:t>
      </w:r>
      <w:r w:rsidR="003172FC">
        <w:rPr>
          <w:rFonts w:ascii="Times New Roman" w:hAnsi="Times New Roman" w:cs="Times New Roman"/>
          <w:sz w:val="28"/>
          <w:szCs w:val="28"/>
        </w:rPr>
        <w:t xml:space="preserve">остановления оставляю за </w:t>
      </w:r>
      <w:r w:rsidRPr="00861D2B">
        <w:rPr>
          <w:rFonts w:ascii="Times New Roman" w:hAnsi="Times New Roman" w:cs="Times New Roman"/>
          <w:sz w:val="28"/>
          <w:szCs w:val="28"/>
        </w:rPr>
        <w:t>собой.</w:t>
      </w:r>
    </w:p>
    <w:p w:rsidR="00A80BF2" w:rsidRDefault="00A80BF2" w:rsidP="003172FC">
      <w:pPr>
        <w:pStyle w:val="21"/>
        <w:tabs>
          <w:tab w:val="left" w:pos="0"/>
        </w:tabs>
        <w:spacing w:after="0" w:line="240" w:lineRule="auto"/>
        <w:ind w:left="0"/>
        <w:jc w:val="both"/>
        <w:rPr>
          <w:sz w:val="28"/>
          <w:szCs w:val="28"/>
        </w:rPr>
      </w:pPr>
    </w:p>
    <w:p w:rsidR="00A80BF2" w:rsidRPr="00053B2A" w:rsidRDefault="00A80BF2" w:rsidP="003172FC">
      <w:pPr>
        <w:pStyle w:val="21"/>
        <w:tabs>
          <w:tab w:val="left" w:pos="0"/>
        </w:tabs>
        <w:spacing w:after="0" w:line="240" w:lineRule="auto"/>
        <w:ind w:left="0"/>
        <w:jc w:val="both"/>
        <w:rPr>
          <w:sz w:val="28"/>
          <w:szCs w:val="28"/>
        </w:rPr>
      </w:pPr>
    </w:p>
    <w:p w:rsidR="00A80BF2" w:rsidRPr="00053B2A" w:rsidRDefault="00A80BF2" w:rsidP="003172FC">
      <w:pPr>
        <w:pStyle w:val="21"/>
        <w:tabs>
          <w:tab w:val="left" w:pos="0"/>
        </w:tabs>
        <w:spacing w:after="0" w:line="240" w:lineRule="auto"/>
        <w:ind w:left="0"/>
        <w:rPr>
          <w:sz w:val="28"/>
          <w:szCs w:val="28"/>
        </w:rPr>
      </w:pPr>
    </w:p>
    <w:p w:rsidR="00A80BF2" w:rsidRDefault="00A80BF2" w:rsidP="007C0585">
      <w:pPr>
        <w:pStyle w:val="21"/>
        <w:tabs>
          <w:tab w:val="left" w:pos="0"/>
        </w:tabs>
        <w:spacing w:after="0" w:line="240" w:lineRule="auto"/>
        <w:ind w:left="0"/>
        <w:jc w:val="center"/>
      </w:pPr>
      <w:r w:rsidRPr="00053B2A">
        <w:rPr>
          <w:sz w:val="28"/>
          <w:szCs w:val="28"/>
        </w:rPr>
        <w:t xml:space="preserve">Глава администрации </w:t>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0042253B">
        <w:rPr>
          <w:sz w:val="28"/>
          <w:szCs w:val="28"/>
        </w:rPr>
        <w:t xml:space="preserve">                 </w:t>
      </w:r>
      <w:r w:rsidRPr="00053B2A">
        <w:rPr>
          <w:sz w:val="28"/>
          <w:szCs w:val="28"/>
        </w:rPr>
        <w:t>Е.В. Воронин</w:t>
      </w:r>
    </w:p>
    <w:p w:rsidR="00A80BF2" w:rsidRDefault="00A80BF2" w:rsidP="007C0585">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3172FC" w:rsidRDefault="003172FC" w:rsidP="003172FC">
      <w:pPr>
        <w:pStyle w:val="ConsPlusTitle"/>
        <w:widowControl/>
        <w:tabs>
          <w:tab w:val="left" w:pos="0"/>
          <w:tab w:val="left" w:pos="1134"/>
        </w:tabs>
        <w:jc w:val="center"/>
        <w:rPr>
          <w:sz w:val="28"/>
          <w:szCs w:val="28"/>
        </w:rPr>
        <w:sectPr w:rsidR="003172FC" w:rsidSect="003172FC">
          <w:headerReference w:type="default" r:id="rId8"/>
          <w:pgSz w:w="11906" w:h="16838"/>
          <w:pgMar w:top="851" w:right="1133" w:bottom="851" w:left="1701" w:header="709" w:footer="709" w:gutter="0"/>
          <w:cols w:space="708"/>
          <w:docGrid w:linePitch="360"/>
        </w:sectPr>
      </w:pPr>
    </w:p>
    <w:p w:rsidR="005875D6" w:rsidRDefault="005875D6" w:rsidP="003172FC">
      <w:pPr>
        <w:pStyle w:val="ConsPlusTitle"/>
        <w:widowControl/>
        <w:tabs>
          <w:tab w:val="left" w:pos="0"/>
          <w:tab w:val="left" w:pos="1134"/>
        </w:tabs>
        <w:jc w:val="center"/>
        <w:rPr>
          <w:sz w:val="28"/>
          <w:szCs w:val="28"/>
        </w:rPr>
      </w:pPr>
      <w:r>
        <w:rPr>
          <w:sz w:val="28"/>
          <w:szCs w:val="28"/>
        </w:rPr>
        <w:lastRenderedPageBreak/>
        <w:t xml:space="preserve">Административный регламент </w:t>
      </w:r>
    </w:p>
    <w:p w:rsidR="0070522C" w:rsidRDefault="00535859" w:rsidP="003172FC">
      <w:pPr>
        <w:pStyle w:val="ConsPlusTitle"/>
        <w:widowControl/>
        <w:tabs>
          <w:tab w:val="left" w:pos="0"/>
          <w:tab w:val="left" w:pos="1134"/>
        </w:tabs>
        <w:jc w:val="center"/>
        <w:rPr>
          <w:sz w:val="28"/>
          <w:szCs w:val="28"/>
        </w:rPr>
      </w:pPr>
      <w:r w:rsidRPr="0070522C">
        <w:rPr>
          <w:sz w:val="28"/>
          <w:szCs w:val="28"/>
        </w:rPr>
        <w:t xml:space="preserve">по </w:t>
      </w:r>
      <w:r w:rsidR="00337627" w:rsidRPr="0070522C">
        <w:rPr>
          <w:sz w:val="28"/>
          <w:szCs w:val="28"/>
        </w:rPr>
        <w:t>предоставлени</w:t>
      </w:r>
      <w:r w:rsidRPr="0070522C">
        <w:rPr>
          <w:sz w:val="28"/>
          <w:szCs w:val="28"/>
        </w:rPr>
        <w:t>ю</w:t>
      </w:r>
      <w:r w:rsidR="0070522C" w:rsidRPr="0070522C">
        <w:rPr>
          <w:sz w:val="28"/>
          <w:szCs w:val="28"/>
        </w:rPr>
        <w:t xml:space="preserve"> муниципальной услуги </w:t>
      </w:r>
    </w:p>
    <w:p w:rsidR="00337627" w:rsidRPr="0070522C" w:rsidRDefault="000D50C2" w:rsidP="003172FC">
      <w:pPr>
        <w:pStyle w:val="ConsPlusTitle"/>
        <w:widowControl/>
        <w:tabs>
          <w:tab w:val="left" w:pos="0"/>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70522C" w:rsidRPr="004549EE" w:rsidRDefault="005875D6" w:rsidP="003172FC">
      <w:pPr>
        <w:tabs>
          <w:tab w:val="left" w:pos="0"/>
        </w:tabs>
        <w:spacing w:after="0" w:line="240" w:lineRule="auto"/>
        <w:jc w:val="center"/>
        <w:rPr>
          <w:rFonts w:ascii="Times New Roman" w:hAnsi="Times New Roman"/>
          <w:sz w:val="28"/>
          <w:szCs w:val="28"/>
        </w:rPr>
      </w:pPr>
      <w:r>
        <w:rPr>
          <w:rFonts w:ascii="Times New Roman" w:hAnsi="Times New Roman"/>
          <w:sz w:val="28"/>
          <w:szCs w:val="28"/>
        </w:rPr>
        <w:t xml:space="preserve"> </w:t>
      </w:r>
      <w:r w:rsidR="00171DB1">
        <w:rPr>
          <w:rFonts w:ascii="Times New Roman" w:hAnsi="Times New Roman"/>
          <w:sz w:val="28"/>
          <w:szCs w:val="28"/>
        </w:rPr>
        <w:t>(Сокращенное название «Принятие на учет граждан»)</w:t>
      </w:r>
    </w:p>
    <w:p w:rsidR="00535859" w:rsidRPr="009011FD" w:rsidRDefault="00535859" w:rsidP="003172FC">
      <w:pPr>
        <w:tabs>
          <w:tab w:val="left" w:pos="0"/>
        </w:tabs>
        <w:spacing w:after="0" w:line="240" w:lineRule="auto"/>
        <w:jc w:val="center"/>
        <w:rPr>
          <w:rFonts w:ascii="Times New Roman" w:hAnsi="Times New Roman" w:cs="Times New Roman"/>
          <w:b/>
          <w:bCs/>
          <w:sz w:val="24"/>
          <w:szCs w:val="24"/>
          <w:lang w:eastAsia="ru-RU"/>
        </w:rPr>
      </w:pPr>
    </w:p>
    <w:p w:rsidR="00337627" w:rsidRPr="0070522C" w:rsidRDefault="0089273C" w:rsidP="003172FC">
      <w:pPr>
        <w:numPr>
          <w:ilvl w:val="0"/>
          <w:numId w:val="2"/>
        </w:numPr>
        <w:tabs>
          <w:tab w:val="left" w:pos="0"/>
        </w:tabs>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172FC">
      <w:pPr>
        <w:tabs>
          <w:tab w:val="left" w:pos="0"/>
        </w:tabs>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proofErr w:type="gramStart"/>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33323D" w:rsidRPr="0070522C" w:rsidRDefault="0033323D"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3172FC">
      <w:pPr>
        <w:pStyle w:val="a3"/>
        <w:numPr>
          <w:ilvl w:val="0"/>
          <w:numId w:val="17"/>
        </w:numPr>
        <w:tabs>
          <w:tab w:val="left" w:pos="0"/>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3172FC">
      <w:pPr>
        <w:pStyle w:val="a3"/>
        <w:numPr>
          <w:ilvl w:val="0"/>
          <w:numId w:val="17"/>
        </w:numPr>
        <w:tabs>
          <w:tab w:val="left" w:pos="0"/>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3172FC">
      <w:pPr>
        <w:pStyle w:val="a3"/>
        <w:numPr>
          <w:ilvl w:val="0"/>
          <w:numId w:val="17"/>
        </w:numPr>
        <w:tabs>
          <w:tab w:val="left" w:pos="0"/>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3172FC">
      <w:pPr>
        <w:pStyle w:val="a3"/>
        <w:numPr>
          <w:ilvl w:val="0"/>
          <w:numId w:val="17"/>
        </w:numPr>
        <w:tabs>
          <w:tab w:val="left" w:pos="0"/>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AB6176" w:rsidRPr="00FC5F8C" w:rsidRDefault="0070522C" w:rsidP="003172FC">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xml:space="preserve">. </w:t>
      </w:r>
      <w:r w:rsidR="00AB6176" w:rsidRPr="00FC5F8C">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B6176" w:rsidRPr="00FC5F8C" w:rsidRDefault="00AB6176" w:rsidP="003172FC">
      <w:pPr>
        <w:pStyle w:val="a3"/>
        <w:tabs>
          <w:tab w:val="left" w:pos="0"/>
        </w:tabs>
        <w:spacing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6176" w:rsidRDefault="00AB6176" w:rsidP="003172FC">
      <w:pPr>
        <w:pStyle w:val="a3"/>
        <w:tabs>
          <w:tab w:val="left" w:pos="0"/>
        </w:tabs>
        <w:spacing w:line="240" w:lineRule="auto"/>
        <w:ind w:left="0" w:firstLine="705"/>
        <w:jc w:val="both"/>
        <w:rPr>
          <w:rFonts w:ascii="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органа местного самоуправления: </w:t>
      </w:r>
      <w:r w:rsidRPr="002C3178">
        <w:rPr>
          <w:rFonts w:ascii="Times New Roman" w:hAnsi="Times New Roman" w:cs="Times New Roman"/>
          <w:sz w:val="28"/>
          <w:szCs w:val="28"/>
          <w:u w:val="single"/>
          <w:lang w:val="en-US" w:eastAsia="ru-RU"/>
        </w:rPr>
        <w:t>http</w:t>
      </w:r>
      <w:r w:rsidRPr="002C3178">
        <w:rPr>
          <w:rFonts w:ascii="Times New Roman" w:hAnsi="Times New Roman" w:cs="Times New Roman"/>
          <w:sz w:val="28"/>
          <w:szCs w:val="28"/>
          <w:u w:val="single"/>
          <w:lang w:eastAsia="ru-RU"/>
        </w:rPr>
        <w:t>//</w:t>
      </w:r>
      <w:proofErr w:type="spellStart"/>
      <w:r w:rsidRPr="002C3178">
        <w:rPr>
          <w:rFonts w:ascii="Times New Roman" w:hAnsi="Times New Roman" w:cs="Times New Roman"/>
          <w:sz w:val="28"/>
          <w:szCs w:val="28"/>
          <w:u w:val="single"/>
          <w:lang w:eastAsia="ru-RU"/>
        </w:rPr>
        <w:t>войсковицкое</w:t>
      </w:r>
      <w:proofErr w:type="gramStart"/>
      <w:r w:rsidRPr="002C3178">
        <w:rPr>
          <w:rFonts w:ascii="Times New Roman" w:hAnsi="Times New Roman" w:cs="Times New Roman"/>
          <w:sz w:val="28"/>
          <w:szCs w:val="28"/>
          <w:u w:val="single"/>
          <w:lang w:eastAsia="ru-RU"/>
        </w:rPr>
        <w:t>.р</w:t>
      </w:r>
      <w:proofErr w:type="gramEnd"/>
      <w:r w:rsidRPr="002C3178">
        <w:rPr>
          <w:rFonts w:ascii="Times New Roman" w:hAnsi="Times New Roman" w:cs="Times New Roman"/>
          <w:sz w:val="28"/>
          <w:szCs w:val="28"/>
          <w:u w:val="single"/>
          <w:lang w:eastAsia="ru-RU"/>
        </w:rPr>
        <w:t>ф</w:t>
      </w:r>
      <w:proofErr w:type="spellEnd"/>
      <w:r w:rsidR="0042253B">
        <w:rPr>
          <w:rFonts w:ascii="Times New Roman" w:hAnsi="Times New Roman" w:cs="Times New Roman"/>
          <w:sz w:val="28"/>
          <w:szCs w:val="28"/>
          <w:u w:val="single"/>
          <w:lang w:eastAsia="ru-RU"/>
        </w:rPr>
        <w:t>/;</w:t>
      </w:r>
    </w:p>
    <w:p w:rsidR="00AB6176" w:rsidRDefault="00AB6176" w:rsidP="003172FC">
      <w:pPr>
        <w:pStyle w:val="a3"/>
        <w:tabs>
          <w:tab w:val="left" w:pos="0"/>
        </w:tabs>
        <w:spacing w:line="240" w:lineRule="auto"/>
        <w:ind w:left="0" w:firstLine="705"/>
        <w:jc w:val="both"/>
        <w:rPr>
          <w:rFonts w:ascii="Times New Roman" w:eastAsia="Times New Roman" w:hAnsi="Times New Roman" w:cs="Times New Roman"/>
          <w:sz w:val="28"/>
          <w:szCs w:val="28"/>
          <w:u w:val="single"/>
          <w:lang w:eastAsia="ru-RU"/>
        </w:rPr>
      </w:pPr>
      <w:r w:rsidRPr="00FC5F8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FC5F8C">
          <w:rPr>
            <w:rFonts w:ascii="Times New Roman" w:eastAsia="Times New Roman" w:hAnsi="Times New Roman" w:cs="Times New Roman"/>
            <w:sz w:val="28"/>
            <w:szCs w:val="28"/>
            <w:u w:val="single"/>
            <w:lang w:eastAsia="ru-RU"/>
          </w:rPr>
          <w:t>http://gu.lenobl.ru/</w:t>
        </w:r>
      </w:hyperlink>
      <w:r w:rsidRPr="00FC5F8C">
        <w:rPr>
          <w:rFonts w:ascii="Times New Roman" w:eastAsia="Times New Roman" w:hAnsi="Times New Roman" w:cs="Times New Roman"/>
          <w:sz w:val="28"/>
          <w:szCs w:val="28"/>
          <w:u w:val="single"/>
          <w:lang w:eastAsia="ru-RU"/>
        </w:rPr>
        <w:t>.</w:t>
      </w:r>
    </w:p>
    <w:p w:rsidR="00171DB1" w:rsidRDefault="0042253B" w:rsidP="003172FC">
      <w:pPr>
        <w:pStyle w:val="a3"/>
        <w:tabs>
          <w:tab w:val="left" w:pos="0"/>
        </w:tabs>
        <w:spacing w:line="240" w:lineRule="auto"/>
        <w:ind w:left="0" w:firstLine="705"/>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171DB1" w:rsidRPr="0070522C">
        <w:rPr>
          <w:rFonts w:ascii="Times New Roman" w:hAnsi="Times New Roman" w:cs="Times New Roman"/>
          <w:bCs/>
          <w:sz w:val="28"/>
          <w:szCs w:val="28"/>
          <w:lang w:eastAsia="ru-RU"/>
        </w:rPr>
        <w:t xml:space="preserve">на сайте </w:t>
      </w:r>
      <w:r w:rsidR="00171DB1"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171DB1">
        <w:rPr>
          <w:rFonts w:ascii="Times New Roman" w:eastAsia="Times New Roman" w:hAnsi="Times New Roman" w:cs="Times New Roman"/>
          <w:sz w:val="28"/>
          <w:szCs w:val="28"/>
          <w:lang w:eastAsia="ru-RU"/>
        </w:rPr>
        <w:t>«</w:t>
      </w:r>
      <w:r w:rsidR="00171DB1"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71DB1">
        <w:rPr>
          <w:rFonts w:ascii="Times New Roman" w:eastAsia="Times New Roman" w:hAnsi="Times New Roman" w:cs="Times New Roman"/>
          <w:sz w:val="28"/>
          <w:szCs w:val="28"/>
          <w:lang w:eastAsia="ru-RU"/>
        </w:rPr>
        <w:t>»</w:t>
      </w:r>
      <w:r w:rsidR="00171DB1" w:rsidRPr="0070522C">
        <w:rPr>
          <w:rFonts w:ascii="Times New Roman" w:eastAsia="Times New Roman" w:hAnsi="Times New Roman" w:cs="Times New Roman"/>
          <w:sz w:val="28"/>
          <w:szCs w:val="28"/>
          <w:lang w:eastAsia="ru-RU"/>
        </w:rPr>
        <w:t xml:space="preserve"> (далее - ГБУ ЛО </w:t>
      </w:r>
      <w:r w:rsidR="00171DB1">
        <w:rPr>
          <w:rFonts w:ascii="Times New Roman" w:eastAsia="Times New Roman" w:hAnsi="Times New Roman" w:cs="Times New Roman"/>
          <w:sz w:val="28"/>
          <w:szCs w:val="28"/>
          <w:lang w:eastAsia="ru-RU"/>
        </w:rPr>
        <w:t>«</w:t>
      </w:r>
      <w:r w:rsidR="00171DB1" w:rsidRPr="0070522C">
        <w:rPr>
          <w:rFonts w:ascii="Times New Roman" w:eastAsia="Times New Roman" w:hAnsi="Times New Roman" w:cs="Times New Roman"/>
          <w:sz w:val="28"/>
          <w:szCs w:val="28"/>
          <w:lang w:eastAsia="ru-RU"/>
        </w:rPr>
        <w:t>МФЦ</w:t>
      </w:r>
      <w:r w:rsidR="00171DB1">
        <w:rPr>
          <w:rFonts w:ascii="Times New Roman" w:eastAsia="Times New Roman" w:hAnsi="Times New Roman" w:cs="Times New Roman"/>
          <w:sz w:val="28"/>
          <w:szCs w:val="28"/>
          <w:lang w:eastAsia="ru-RU"/>
        </w:rPr>
        <w:t>»</w:t>
      </w:r>
      <w:r w:rsidR="00171DB1" w:rsidRPr="0070522C">
        <w:rPr>
          <w:rFonts w:ascii="Times New Roman" w:eastAsia="Times New Roman" w:hAnsi="Times New Roman" w:cs="Times New Roman"/>
          <w:sz w:val="28"/>
          <w:szCs w:val="28"/>
          <w:lang w:eastAsia="ru-RU"/>
        </w:rPr>
        <w:t xml:space="preserve">): </w:t>
      </w:r>
      <w:hyperlink r:id="rId10" w:history="1">
        <w:r w:rsidR="00171DB1" w:rsidRPr="0070522C">
          <w:rPr>
            <w:rFonts w:ascii="Times New Roman" w:eastAsia="Times New Roman" w:hAnsi="Times New Roman" w:cs="Times New Roman"/>
            <w:sz w:val="28"/>
            <w:szCs w:val="28"/>
            <w:u w:val="single"/>
            <w:lang w:eastAsia="ru-RU"/>
          </w:rPr>
          <w:t>http://mfc47.ru/</w:t>
        </w:r>
      </w:hyperlink>
      <w:r w:rsidR="00171DB1">
        <w:rPr>
          <w:rFonts w:ascii="Times New Roman" w:eastAsia="Times New Roman" w:hAnsi="Times New Roman" w:cs="Times New Roman"/>
          <w:sz w:val="28"/>
          <w:szCs w:val="28"/>
          <w:lang w:eastAsia="ru-RU"/>
        </w:rPr>
        <w:t>.</w:t>
      </w:r>
    </w:p>
    <w:p w:rsidR="00AB6176" w:rsidRPr="002C3178" w:rsidRDefault="00AB6176" w:rsidP="003172F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62ED1" w:rsidRDefault="00D62ED1" w:rsidP="003172FC">
      <w:pPr>
        <w:tabs>
          <w:tab w:val="left" w:pos="0"/>
        </w:tabs>
        <w:spacing w:after="0" w:line="240" w:lineRule="auto"/>
        <w:ind w:firstLine="709"/>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3172FC">
      <w:pPr>
        <w:tabs>
          <w:tab w:val="left" w:pos="0"/>
        </w:tabs>
        <w:spacing w:after="0" w:line="240" w:lineRule="auto"/>
        <w:ind w:firstLine="709"/>
        <w:jc w:val="center"/>
        <w:rPr>
          <w:rFonts w:ascii="Times New Roman" w:hAnsi="Times New Roman" w:cs="Times New Roman"/>
          <w:bCs/>
          <w:sz w:val="28"/>
          <w:szCs w:val="28"/>
          <w:lang w:eastAsia="ru-RU"/>
        </w:rPr>
      </w:pPr>
    </w:p>
    <w:p w:rsidR="0070522C" w:rsidRPr="0070522C" w:rsidRDefault="00D62ED1" w:rsidP="003172FC">
      <w:pPr>
        <w:tabs>
          <w:tab w:val="left" w:pos="0"/>
        </w:tabs>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3172FC">
      <w:pPr>
        <w:tabs>
          <w:tab w:val="left" w:pos="0"/>
        </w:tabs>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r w:rsidR="00EA2575" w:rsidRPr="004549EE">
        <w:rPr>
          <w:rFonts w:ascii="Times New Roman" w:hAnsi="Times New Roman"/>
          <w:sz w:val="28"/>
          <w:szCs w:val="28"/>
        </w:rPr>
        <w:t xml:space="preserve"> </w:t>
      </w:r>
    </w:p>
    <w:p w:rsidR="00D62ED1" w:rsidRPr="0070522C" w:rsidRDefault="00D62ED1"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администраци</w:t>
      </w:r>
      <w:r w:rsidR="00AB6176">
        <w:rPr>
          <w:rFonts w:ascii="Times New Roman" w:hAnsi="Times New Roman" w:cs="Times New Roman"/>
          <w:sz w:val="28"/>
          <w:szCs w:val="28"/>
          <w:lang w:eastAsia="ru-RU"/>
        </w:rPr>
        <w:t>я</w:t>
      </w:r>
      <w:r w:rsidRPr="0070522C">
        <w:rPr>
          <w:rFonts w:ascii="Times New Roman" w:hAnsi="Times New Roman" w:cs="Times New Roman"/>
          <w:sz w:val="28"/>
          <w:szCs w:val="28"/>
          <w:lang w:eastAsia="ru-RU"/>
        </w:rPr>
        <w:t xml:space="preserve"> муниципального образования </w:t>
      </w:r>
      <w:r w:rsidR="00AB6176">
        <w:rPr>
          <w:rFonts w:ascii="Times New Roman" w:hAnsi="Times New Roman" w:cs="Times New Roman"/>
          <w:sz w:val="28"/>
          <w:szCs w:val="28"/>
          <w:lang w:eastAsia="ru-RU"/>
        </w:rPr>
        <w:t>Войсковицкое сельское поселение Гатчинского муниципального района</w:t>
      </w:r>
      <w:r w:rsidRPr="0070522C">
        <w:rPr>
          <w:rFonts w:ascii="Times New Roman" w:hAnsi="Times New Roman" w:cs="Times New Roman"/>
          <w:sz w:val="28"/>
          <w:szCs w:val="28"/>
          <w:lang w:eastAsia="ru-RU"/>
        </w:rPr>
        <w:t xml:space="preserve"> Ленинградской области</w:t>
      </w:r>
      <w:r w:rsidR="00AB6176">
        <w:rPr>
          <w:rFonts w:ascii="Times New Roman" w:hAnsi="Times New Roman" w:cs="Times New Roman"/>
          <w:sz w:val="28"/>
          <w:szCs w:val="28"/>
          <w:lang w:eastAsia="ru-RU"/>
        </w:rPr>
        <w:t xml:space="preserve"> (далее – администрация)</w:t>
      </w:r>
      <w:r w:rsidRPr="0070522C">
        <w:rPr>
          <w:rFonts w:ascii="Times New Roman" w:hAnsi="Times New Roman" w:cs="Times New Roman"/>
          <w:sz w:val="28"/>
          <w:szCs w:val="28"/>
          <w:lang w:eastAsia="ru-RU"/>
        </w:rPr>
        <w:t>.</w:t>
      </w:r>
    </w:p>
    <w:p w:rsidR="00A94A20" w:rsidRPr="0070522C" w:rsidRDefault="00A94A20"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FD36D9"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1) </w:t>
      </w:r>
      <w:r w:rsidR="00AB6176">
        <w:rPr>
          <w:rFonts w:ascii="Times New Roman" w:hAnsi="Times New Roman" w:cs="Times New Roman"/>
          <w:sz w:val="28"/>
          <w:szCs w:val="28"/>
          <w:lang w:eastAsia="ru-RU"/>
        </w:rPr>
        <w:t>Администрация;</w:t>
      </w:r>
    </w:p>
    <w:p w:rsidR="00FD36D9" w:rsidRPr="0070522C" w:rsidRDefault="00FD36D9"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(далее – МФЦ);</w:t>
      </w:r>
    </w:p>
    <w:p w:rsidR="00FD36D9" w:rsidRPr="0070522C" w:rsidRDefault="00FD36D9"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FD36D9" w:rsidP="003172FC">
      <w:pPr>
        <w:tabs>
          <w:tab w:val="left" w:pos="0"/>
        </w:tabs>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002D30B9" w:rsidRPr="0070522C">
        <w:rPr>
          <w:rFonts w:ascii="Times New Roman" w:hAnsi="Times New Roman" w:cs="Times New Roman"/>
          <w:color w:val="000000"/>
          <w:sz w:val="28"/>
          <w:szCs w:val="28"/>
        </w:rPr>
        <w:t>Управление по вопросам миграции ГУ МВД России</w:t>
      </w:r>
      <w:r w:rsid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 xml:space="preserve">по </w:t>
      </w:r>
      <w:proofErr w:type="gramStart"/>
      <w:r w:rsidR="002D30B9" w:rsidRPr="0070522C">
        <w:rPr>
          <w:rFonts w:ascii="Times New Roman" w:hAnsi="Times New Roman" w:cs="Times New Roman"/>
          <w:color w:val="000000"/>
          <w:sz w:val="28"/>
          <w:szCs w:val="28"/>
        </w:rPr>
        <w:t>г</w:t>
      </w:r>
      <w:proofErr w:type="gramEnd"/>
      <w:r w:rsidR="002D30B9" w:rsidRPr="0070522C">
        <w:rPr>
          <w:rFonts w:ascii="Times New Roman" w:hAnsi="Times New Roman" w:cs="Times New Roman"/>
          <w:color w:val="000000"/>
          <w:sz w:val="28"/>
          <w:szCs w:val="28"/>
        </w:rPr>
        <w:t>.</w:t>
      </w:r>
      <w:r w:rsidR="002D72A6" w:rsidRP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Санкт-Петербургу и Ленинградской области.</w:t>
      </w:r>
    </w:p>
    <w:p w:rsidR="00FD36D9" w:rsidRPr="0070522C" w:rsidRDefault="006B2092"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AB617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0356BC"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почтовым отправлением в </w:t>
      </w:r>
      <w:r w:rsidR="00AB617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0356BC"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 xml:space="preserve">/ЕПГУ – в </w:t>
      </w:r>
      <w:r w:rsidR="005875D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 в МФЦ;</w:t>
      </w:r>
    </w:p>
    <w:p w:rsidR="00A40573"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по телефону – в </w:t>
      </w:r>
      <w:r w:rsidR="00AB6176">
        <w:rPr>
          <w:rFonts w:ascii="Times New Roman" w:hAnsi="Times New Roman" w:cs="Times New Roman"/>
          <w:sz w:val="28"/>
          <w:szCs w:val="28"/>
          <w:lang w:eastAsia="ru-RU"/>
        </w:rPr>
        <w:t>администрацию</w:t>
      </w:r>
      <w:r w:rsidR="00A40573" w:rsidRPr="0070522C">
        <w:rPr>
          <w:rFonts w:ascii="Times New Roman" w:hAnsi="Times New Roman" w:cs="Times New Roman"/>
          <w:sz w:val="28"/>
          <w:szCs w:val="28"/>
          <w:lang w:eastAsia="ru-RU"/>
        </w:rPr>
        <w:t>, в МФЦ;</w:t>
      </w:r>
    </w:p>
    <w:p w:rsidR="00A40573" w:rsidRPr="0070522C" w:rsidRDefault="00A40573"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посредством сайта </w:t>
      </w:r>
      <w:r w:rsidR="00AB6176">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в </w:t>
      </w:r>
      <w:r w:rsidR="00AB617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A40573" w:rsidRPr="0070522C" w:rsidRDefault="00A40573"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AB6176">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или МФЦ графика приема заявителей.</w:t>
      </w:r>
    </w:p>
    <w:p w:rsidR="005733D1" w:rsidRPr="0070522C" w:rsidRDefault="00A40573"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70522C">
        <w:rPr>
          <w:rFonts w:ascii="Times New Roman" w:hAnsi="Times New Roman" w:cs="Times New Roman"/>
          <w:sz w:val="28"/>
          <w:szCs w:val="28"/>
          <w:lang w:eastAsia="ru-RU"/>
        </w:rPr>
        <w:t xml:space="preserve"> </w:t>
      </w:r>
    </w:p>
    <w:p w:rsidR="005733D1" w:rsidRPr="0070522C" w:rsidRDefault="00A40573" w:rsidP="003172FC">
      <w:pPr>
        <w:pStyle w:val="a3"/>
        <w:numPr>
          <w:ilvl w:val="0"/>
          <w:numId w:val="18"/>
        </w:numPr>
        <w:tabs>
          <w:tab w:val="left" w:pos="0"/>
          <w:tab w:val="left" w:pos="1134"/>
        </w:tabs>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w:t>
      </w:r>
      <w:r w:rsidR="00AB6176">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roofErr w:type="gramEnd"/>
    </w:p>
    <w:p w:rsidR="00A40573" w:rsidRPr="0070522C" w:rsidRDefault="005733D1" w:rsidP="003172FC">
      <w:pPr>
        <w:pStyle w:val="a3"/>
        <w:numPr>
          <w:ilvl w:val="0"/>
          <w:numId w:val="18"/>
        </w:numPr>
        <w:tabs>
          <w:tab w:val="left" w:pos="0"/>
          <w:tab w:val="left" w:pos="1134"/>
        </w:tabs>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 xml:space="preserve">выдача правового акта </w:t>
      </w:r>
      <w:r w:rsidR="00AB6176">
        <w:rPr>
          <w:rFonts w:ascii="Times New Roman" w:hAnsi="Times New Roman" w:cs="Times New Roman"/>
          <w:sz w:val="28"/>
          <w:szCs w:val="28"/>
          <w:lang w:eastAsia="ru-RU"/>
        </w:rPr>
        <w:t xml:space="preserve"> администрации</w:t>
      </w:r>
      <w:r w:rsidRPr="0070522C">
        <w:rPr>
          <w:rFonts w:ascii="Times New Roman" w:hAnsi="Times New Roman" w:cs="Times New Roman"/>
          <w:sz w:val="28"/>
          <w:szCs w:val="28"/>
          <w:lang w:eastAsia="ru-RU"/>
        </w:rPr>
        <w:t xml:space="preserve">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roofErr w:type="gramEnd"/>
    </w:p>
    <w:p w:rsidR="00EC6E9E" w:rsidRPr="0070522C" w:rsidRDefault="00EC6E9E" w:rsidP="003172FC">
      <w:pPr>
        <w:pStyle w:val="a3"/>
        <w:numPr>
          <w:ilvl w:val="0"/>
          <w:numId w:val="18"/>
        </w:numPr>
        <w:tabs>
          <w:tab w:val="left" w:pos="0"/>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3172FC">
      <w:pPr>
        <w:pStyle w:val="a3"/>
        <w:numPr>
          <w:ilvl w:val="0"/>
          <w:numId w:val="18"/>
        </w:numPr>
        <w:tabs>
          <w:tab w:val="left" w:pos="0"/>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AB617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A52425" w:rsidRPr="0070522C" w:rsidRDefault="00A52425"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2.4. Срок предоставления муниципальной услуги составляет: 20 рабочих дней </w:t>
      </w:r>
      <w:proofErr w:type="gramStart"/>
      <w:r w:rsidRPr="0070522C">
        <w:rPr>
          <w:rFonts w:ascii="Times New Roman" w:hAnsi="Times New Roman" w:cs="Times New Roman"/>
          <w:sz w:val="28"/>
          <w:szCs w:val="28"/>
          <w:lang w:eastAsia="ru-RU"/>
        </w:rPr>
        <w:t>с даты поступления</w:t>
      </w:r>
      <w:proofErr w:type="gramEnd"/>
      <w:r w:rsidRPr="0070522C">
        <w:rPr>
          <w:rFonts w:ascii="Times New Roman" w:hAnsi="Times New Roman" w:cs="Times New Roman"/>
          <w:sz w:val="28"/>
          <w:szCs w:val="28"/>
          <w:lang w:eastAsia="ru-RU"/>
        </w:rPr>
        <w:t xml:space="preserve"> (регистрации) заявления в </w:t>
      </w:r>
      <w:r w:rsidR="00AB617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A52425" w:rsidRPr="0070522C" w:rsidRDefault="00A52425"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3172FC">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3172FC">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3172FC">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3172FC">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sidR="004E563D">
        <w:rPr>
          <w:rFonts w:ascii="Times New Roman" w:hAnsi="Times New Roman" w:cs="Times New Roman"/>
          <w:sz w:val="28"/>
          <w:szCs w:val="28"/>
          <w:lang w:eastAsia="ru-RU"/>
        </w:rPr>
        <w:t xml:space="preserve"> </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proofErr w:type="spellStart"/>
      <w:r w:rsidRPr="000D50C2">
        <w:rPr>
          <w:rFonts w:ascii="Times New Roman" w:hAnsi="Times New Roman" w:cs="Times New Roman"/>
          <w:sz w:val="28"/>
          <w:szCs w:val="28"/>
          <w:lang w:eastAsia="ru-RU"/>
        </w:rPr>
        <w:t>Леноблинвентаризация</w:t>
      </w:r>
      <w:proofErr w:type="spellEnd"/>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Устав муниципального образования </w:t>
      </w:r>
      <w:r w:rsidR="00AB6176">
        <w:rPr>
          <w:rFonts w:ascii="Times New Roman" w:hAnsi="Times New Roman" w:cs="Times New Roman"/>
          <w:sz w:val="28"/>
          <w:szCs w:val="28"/>
          <w:lang w:eastAsia="ru-RU"/>
        </w:rPr>
        <w:t>Войсковицкое сельское поселение Гатчинского муниципального района Ленинградской области;</w:t>
      </w:r>
    </w:p>
    <w:p w:rsidR="0021076B" w:rsidRPr="0021076B" w:rsidRDefault="0021076B" w:rsidP="003172FC">
      <w:pPr>
        <w:pStyle w:val="a3"/>
        <w:numPr>
          <w:ilvl w:val="0"/>
          <w:numId w:val="19"/>
        </w:numPr>
        <w:tabs>
          <w:tab w:val="left" w:pos="0"/>
        </w:tabs>
        <w:spacing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lastRenderedPageBreak/>
        <w:t>Решение</w:t>
      </w:r>
      <w:r w:rsidRPr="0021076B">
        <w:rPr>
          <w:rFonts w:ascii="Times New Roman" w:hAnsi="Times New Roman" w:cs="Times New Roman"/>
          <w:sz w:val="28"/>
          <w:szCs w:val="28"/>
        </w:rPr>
        <w:t xml:space="preserve"> Совета депутатов МО Войсковицкое сельское поселение № 37 от 31.01.06г. «Об установлении нормы предоставления и учетной н</w:t>
      </w:r>
      <w:r>
        <w:rPr>
          <w:rFonts w:ascii="Times New Roman" w:hAnsi="Times New Roman" w:cs="Times New Roman"/>
          <w:sz w:val="28"/>
          <w:szCs w:val="28"/>
        </w:rPr>
        <w:t>ормы площади жилого помещения»;</w:t>
      </w:r>
    </w:p>
    <w:p w:rsidR="00A52425" w:rsidRPr="000D50C2" w:rsidRDefault="00AB6176"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Решение</w:t>
      </w:r>
      <w:r w:rsidR="00A52425"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Совета депутатов МО Войсковицкое сельское поселение Гатчинского муниципального района Ленинградской области от 24.05.2007 № 123</w:t>
      </w:r>
      <w:r w:rsidR="00A52425"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00A52425" w:rsidRPr="000D50C2">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r w:rsidR="0021076B">
        <w:rPr>
          <w:rFonts w:ascii="Times New Roman" w:hAnsi="Times New Roman" w:cs="Times New Roman"/>
          <w:sz w:val="28"/>
          <w:szCs w:val="28"/>
          <w:lang w:eastAsia="ru-RU"/>
        </w:rPr>
        <w:t xml:space="preserve"> и предоставления им по договорам социального найма жилых помещений муниципального жилого фонда Войсковицкого сельского поселения</w:t>
      </w:r>
      <w:r w:rsidR="000D50C2">
        <w:rPr>
          <w:rFonts w:ascii="Times New Roman" w:hAnsi="Times New Roman" w:cs="Times New Roman"/>
          <w:sz w:val="28"/>
          <w:szCs w:val="28"/>
          <w:lang w:eastAsia="ru-RU"/>
        </w:rPr>
        <w:t>»</w:t>
      </w:r>
      <w:r w:rsidR="00C568C4">
        <w:rPr>
          <w:rFonts w:ascii="Times New Roman" w:hAnsi="Times New Roman" w:cs="Times New Roman"/>
          <w:sz w:val="28"/>
          <w:szCs w:val="28"/>
          <w:lang w:eastAsia="ru-RU"/>
        </w:rPr>
        <w:t>.</w:t>
      </w:r>
      <w:proofErr w:type="gramEnd"/>
    </w:p>
    <w:p w:rsidR="00AB190C" w:rsidRPr="0070522C" w:rsidRDefault="00622327"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70522C">
        <w:rPr>
          <w:rFonts w:ascii="Times New Roman" w:hAnsi="Times New Roman" w:cs="Times New Roman"/>
          <w:sz w:val="28"/>
          <w:szCs w:val="28"/>
          <w:lang w:eastAsia="ru-RU"/>
        </w:rPr>
        <w:t>жилищный отдел администрации</w:t>
      </w:r>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заявлением </w:t>
      </w:r>
      <w:r w:rsidR="00725BA5" w:rsidRPr="000D50C2">
        <w:rPr>
          <w:rFonts w:ascii="Times New Roman" w:hAnsi="Times New Roman" w:cs="Times New Roman"/>
          <w:sz w:val="28"/>
          <w:szCs w:val="28"/>
          <w:lang w:eastAsia="ru-RU"/>
        </w:rPr>
        <w:t>о предоставлении муниципальной услуги</w:t>
      </w:r>
      <w:r w:rsidR="0042253B">
        <w:rPr>
          <w:rFonts w:ascii="Times New Roman" w:hAnsi="Times New Roman" w:cs="Times New Roman"/>
          <w:sz w:val="28"/>
          <w:szCs w:val="28"/>
          <w:lang w:eastAsia="ru-RU"/>
        </w:rPr>
        <w:t xml:space="preserve"> (Приложении </w:t>
      </w:r>
      <w:r w:rsidRPr="000D50C2">
        <w:rPr>
          <w:rFonts w:ascii="Times New Roman" w:hAnsi="Times New Roman" w:cs="Times New Roman"/>
          <w:sz w:val="28"/>
          <w:szCs w:val="28"/>
          <w:lang w:eastAsia="ru-RU"/>
        </w:rPr>
        <w:t xml:space="preserve"> </w:t>
      </w:r>
      <w:r w:rsidR="00171DB1">
        <w:rPr>
          <w:rFonts w:ascii="Times New Roman" w:hAnsi="Times New Roman" w:cs="Times New Roman"/>
          <w:sz w:val="28"/>
          <w:szCs w:val="28"/>
          <w:lang w:eastAsia="ru-RU"/>
        </w:rPr>
        <w:t>2</w:t>
      </w:r>
      <w:r w:rsidRPr="000D50C2">
        <w:rPr>
          <w:rFonts w:ascii="Times New Roman" w:hAnsi="Times New Roman" w:cs="Times New Roman"/>
          <w:sz w:val="28"/>
          <w:szCs w:val="28"/>
          <w:lang w:eastAsia="ru-RU"/>
        </w:rPr>
        <w:t>)</w:t>
      </w:r>
      <w:r w:rsidR="00725BA5" w:rsidRPr="000D50C2">
        <w:rPr>
          <w:rFonts w:ascii="Times New Roman" w:hAnsi="Times New Roman" w:cs="Times New Roman"/>
          <w:sz w:val="28"/>
          <w:szCs w:val="28"/>
          <w:lang w:eastAsia="ru-RU"/>
        </w:rPr>
        <w:t>;</w:t>
      </w:r>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 о признании заявителя и членов его </w:t>
      </w:r>
      <w:r w:rsidR="0042253B">
        <w:rPr>
          <w:rFonts w:ascii="Times New Roman" w:hAnsi="Times New Roman" w:cs="Times New Roman"/>
          <w:sz w:val="28"/>
          <w:szCs w:val="28"/>
          <w:lang w:eastAsia="ru-RU"/>
        </w:rPr>
        <w:t xml:space="preserve">семьи </w:t>
      </w:r>
      <w:proofErr w:type="gramStart"/>
      <w:r w:rsidR="0042253B">
        <w:rPr>
          <w:rFonts w:ascii="Times New Roman" w:hAnsi="Times New Roman" w:cs="Times New Roman"/>
          <w:sz w:val="28"/>
          <w:szCs w:val="28"/>
          <w:lang w:eastAsia="ru-RU"/>
        </w:rPr>
        <w:t>малоимущими</w:t>
      </w:r>
      <w:proofErr w:type="gramEnd"/>
      <w:r w:rsidR="0042253B">
        <w:rPr>
          <w:rFonts w:ascii="Times New Roman" w:hAnsi="Times New Roman" w:cs="Times New Roman"/>
          <w:sz w:val="28"/>
          <w:szCs w:val="28"/>
          <w:lang w:eastAsia="ru-RU"/>
        </w:rPr>
        <w:t xml:space="preserve"> (Приложение </w:t>
      </w:r>
      <w:r w:rsidR="00171DB1">
        <w:rPr>
          <w:rFonts w:ascii="Times New Roman" w:hAnsi="Times New Roman" w:cs="Times New Roman"/>
          <w:sz w:val="28"/>
          <w:szCs w:val="28"/>
          <w:lang w:eastAsia="ru-RU"/>
        </w:rPr>
        <w:t>3</w:t>
      </w:r>
      <w:r w:rsidRPr="000D50C2">
        <w:rPr>
          <w:rFonts w:ascii="Times New Roman" w:hAnsi="Times New Roman" w:cs="Times New Roman"/>
          <w:sz w:val="28"/>
          <w:szCs w:val="28"/>
          <w:lang w:eastAsia="ru-RU"/>
        </w:rPr>
        <w:t>);</w:t>
      </w:r>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495DE7" w:rsidRPr="00495DE7" w:rsidRDefault="00495DE7"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495DE7">
        <w:rPr>
          <w:rFonts w:ascii="Times New Roman" w:hAnsi="Times New Roman" w:cs="Times New Roman"/>
          <w:sz w:val="28"/>
          <w:szCs w:val="28"/>
          <w:lang w:eastAsia="ru-RU"/>
        </w:rPr>
        <w:t>справки о доходах граждан,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(в случае, если гражданин не состоит в трудовых отношениях, представляется трудовая книжка), и стоимости имущества, находящегося в собственности заявителя и членов его семьи и подлежащего налогообложению;</w:t>
      </w:r>
      <w:proofErr w:type="gramEnd"/>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sidR="000D50C2">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70522C" w:rsidRDefault="00AB190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Администрация 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3172FC">
      <w:pPr>
        <w:pStyle w:val="a3"/>
        <w:numPr>
          <w:ilvl w:val="0"/>
          <w:numId w:val="21"/>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495DE7" w:rsidRDefault="00495DE7" w:rsidP="003172FC">
      <w:pPr>
        <w:pStyle w:val="a3"/>
        <w:numPr>
          <w:ilvl w:val="0"/>
          <w:numId w:val="21"/>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171DB1">
        <w:rPr>
          <w:rFonts w:ascii="Times New Roman" w:hAnsi="Times New Roman" w:cs="Times New Roman"/>
          <w:sz w:val="28"/>
          <w:szCs w:val="28"/>
          <w:lang w:eastAsia="ru-RU"/>
        </w:rPr>
        <w:t>справки о доходах граждан, не состоящих в трудовых отношениях (о</w:t>
      </w:r>
      <w:r w:rsidRPr="000D50C2">
        <w:rPr>
          <w:rFonts w:ascii="Times New Roman" w:hAnsi="Times New Roman" w:cs="Times New Roman"/>
          <w:sz w:val="28"/>
          <w:szCs w:val="28"/>
          <w:lang w:eastAsia="ru-RU"/>
        </w:rPr>
        <w:t xml:space="preserve"> доход</w:t>
      </w:r>
      <w:r>
        <w:rPr>
          <w:rFonts w:ascii="Times New Roman" w:hAnsi="Times New Roman" w:cs="Times New Roman"/>
          <w:sz w:val="28"/>
          <w:szCs w:val="28"/>
          <w:lang w:eastAsia="ru-RU"/>
        </w:rPr>
        <w:t>ах</w:t>
      </w:r>
      <w:r w:rsidRPr="000D50C2">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Pr>
          <w:rFonts w:ascii="Times New Roman" w:hAnsi="Times New Roman" w:cs="Times New Roman"/>
          <w:sz w:val="28"/>
          <w:szCs w:val="28"/>
          <w:lang w:eastAsia="ru-RU"/>
        </w:rPr>
        <w:t>;</w:t>
      </w:r>
    </w:p>
    <w:p w:rsidR="00AB190C" w:rsidRPr="000D50C2" w:rsidRDefault="00AB190C" w:rsidP="003172FC">
      <w:pPr>
        <w:pStyle w:val="a3"/>
        <w:numPr>
          <w:ilvl w:val="0"/>
          <w:numId w:val="21"/>
        </w:numPr>
        <w:tabs>
          <w:tab w:val="left" w:pos="0"/>
        </w:tabs>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3172FC">
      <w:pPr>
        <w:pStyle w:val="a3"/>
        <w:numPr>
          <w:ilvl w:val="0"/>
          <w:numId w:val="21"/>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0D50C2">
        <w:rPr>
          <w:rFonts w:ascii="Times New Roman" w:hAnsi="Times New Roman" w:cs="Times New Roman"/>
          <w:sz w:val="28"/>
          <w:szCs w:val="28"/>
          <w:lang w:eastAsia="ru-RU"/>
        </w:rPr>
        <w:t xml:space="preserve"> </w:t>
      </w:r>
      <w:proofErr w:type="gramStart"/>
      <w:r w:rsidRPr="000D50C2">
        <w:rPr>
          <w:rFonts w:ascii="Times New Roman" w:hAnsi="Times New Roman" w:cs="Times New Roman"/>
          <w:sz w:val="28"/>
          <w:szCs w:val="28"/>
          <w:lang w:eastAsia="ru-RU"/>
        </w:rPr>
        <w:t>предоставлении</w:t>
      </w:r>
      <w:proofErr w:type="gramEnd"/>
      <w:r w:rsidRPr="000D50C2">
        <w:rPr>
          <w:rFonts w:ascii="Times New Roman" w:hAnsi="Times New Roman" w:cs="Times New Roman"/>
          <w:sz w:val="28"/>
          <w:szCs w:val="28"/>
          <w:lang w:eastAsia="ru-RU"/>
        </w:rPr>
        <w:t xml:space="preserve"> муниципальных услуг);</w:t>
      </w:r>
    </w:p>
    <w:p w:rsidR="00AB190C" w:rsidRPr="000D50C2" w:rsidRDefault="00AB190C" w:rsidP="003172FC">
      <w:pPr>
        <w:pStyle w:val="a3"/>
        <w:numPr>
          <w:ilvl w:val="0"/>
          <w:numId w:val="21"/>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0D50C2">
        <w:rPr>
          <w:rFonts w:ascii="Times New Roman" w:hAnsi="Times New Roman" w:cs="Times New Roman"/>
          <w:sz w:val="28"/>
          <w:szCs w:val="28"/>
          <w:lang w:eastAsia="ru-RU"/>
        </w:rPr>
        <w:t>пп</w:t>
      </w:r>
      <w:proofErr w:type="spellEnd"/>
      <w:r w:rsidRPr="000D50C2">
        <w:rPr>
          <w:rFonts w:ascii="Times New Roman" w:hAnsi="Times New Roman" w:cs="Times New Roman"/>
          <w:sz w:val="28"/>
          <w:szCs w:val="28"/>
          <w:lang w:eastAsia="ru-RU"/>
        </w:rPr>
        <w:t>. 1 п. 2 ст. 57 Жилищного кодекса РФ);</w:t>
      </w:r>
    </w:p>
    <w:p w:rsidR="00AB190C" w:rsidRPr="0070522C" w:rsidRDefault="00AB190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3172FC">
      <w:pPr>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3172FC">
      <w:pPr>
        <w:numPr>
          <w:ilvl w:val="0"/>
          <w:numId w:val="4"/>
        </w:numPr>
        <w:tabs>
          <w:tab w:val="left" w:pos="0"/>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3172FC">
      <w:pPr>
        <w:tabs>
          <w:tab w:val="left" w:pos="0"/>
        </w:tabs>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3172FC">
      <w:pPr>
        <w:tabs>
          <w:tab w:val="left" w:pos="0"/>
        </w:tabs>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3172FC">
      <w:pPr>
        <w:numPr>
          <w:ilvl w:val="0"/>
          <w:numId w:val="4"/>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3172FC">
      <w:pPr>
        <w:tabs>
          <w:tab w:val="left" w:pos="0"/>
        </w:tabs>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5E53CA" w:rsidRPr="0070522C" w:rsidRDefault="005E53CA" w:rsidP="003172FC">
      <w:pPr>
        <w:tabs>
          <w:tab w:val="left" w:pos="0"/>
        </w:tabs>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70522C" w:rsidRDefault="00146C6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3172FC">
      <w:pPr>
        <w:pStyle w:val="a3"/>
        <w:numPr>
          <w:ilvl w:val="0"/>
          <w:numId w:val="22"/>
        </w:numPr>
        <w:tabs>
          <w:tab w:val="left" w:pos="0"/>
        </w:tabs>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lastRenderedPageBreak/>
        <w:t>не представлены документы, обязанность по представлению которых возложена на заявителя;</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rPr>
      </w:pPr>
      <w:proofErr w:type="gramStart"/>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0D50C2">
        <w:rPr>
          <w:rFonts w:ascii="Times New Roman" w:hAnsi="Times New Roman" w:cs="Times New Roman"/>
          <w:sz w:val="28"/>
          <w:szCs w:val="28"/>
        </w:rPr>
        <w:t xml:space="preserve"> </w:t>
      </w:r>
      <w:proofErr w:type="gramStart"/>
      <w:r w:rsidRPr="000D50C2">
        <w:rPr>
          <w:rFonts w:ascii="Times New Roman" w:hAnsi="Times New Roman" w:cs="Times New Roman"/>
          <w:sz w:val="28"/>
          <w:szCs w:val="28"/>
        </w:rPr>
        <w:t>распоряжении</w:t>
      </w:r>
      <w:proofErr w:type="gramEnd"/>
      <w:r w:rsidRPr="000D50C2">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3172FC">
      <w:pPr>
        <w:tabs>
          <w:tab w:val="left" w:pos="0"/>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3172FC">
      <w:pPr>
        <w:tabs>
          <w:tab w:val="left" w:pos="0"/>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3172FC">
      <w:pPr>
        <w:tabs>
          <w:tab w:val="left" w:pos="0"/>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w:t>
      </w:r>
      <w:r w:rsidR="00AA0CAA" w:rsidRPr="0070522C">
        <w:rPr>
          <w:rFonts w:ascii="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rPr>
        <w:t>при направлении запроса почтовой связью – в день поступления запроса;</w:t>
      </w:r>
    </w:p>
    <w:p w:rsidR="00AA0CAA"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 на бумажном носителе из МФЦ</w:t>
      </w:r>
      <w:r w:rsidR="000D50C2">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 в ден</w:t>
      </w:r>
      <w:r w:rsidR="000D50C2">
        <w:rPr>
          <w:rFonts w:ascii="Times New Roman" w:eastAsia="Times New Roman" w:hAnsi="Times New Roman" w:cs="Times New Roman"/>
          <w:sz w:val="28"/>
          <w:szCs w:val="28"/>
        </w:rPr>
        <w:t xml:space="preserve">ь передачи документов из МФЦ в </w:t>
      </w:r>
      <w:r w:rsidR="00AA0CAA" w:rsidRPr="0070522C">
        <w:rPr>
          <w:rFonts w:ascii="Times New Roman" w:eastAsia="Times New Roman" w:hAnsi="Times New Roman" w:cs="Times New Roman"/>
          <w:sz w:val="28"/>
          <w:szCs w:val="28"/>
        </w:rPr>
        <w:t>ОМСУ;</w:t>
      </w:r>
    </w:p>
    <w:p w:rsidR="00AA0CAA"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w:t>
      </w:r>
      <w:r w:rsidR="00AA0CAA" w:rsidRPr="0070522C">
        <w:rPr>
          <w:rFonts w:ascii="Times New Roman" w:eastAsia="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в день поступления запроса на </w:t>
      </w:r>
      <w:r w:rsidR="00AA0CAA" w:rsidRPr="0070522C">
        <w:rPr>
          <w:rFonts w:ascii="Times New Roman" w:eastAsia="Times New Roman" w:hAnsi="Times New Roman" w:cs="Times New Roman"/>
          <w:sz w:val="28"/>
          <w:szCs w:val="28"/>
        </w:rPr>
        <w:lastRenderedPageBreak/>
        <w:t>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rPr>
        <w:t>.</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C568C4">
        <w:rPr>
          <w:rFonts w:ascii="Times New Roman" w:eastAsia="Times New Roman" w:hAnsi="Times New Roman" w:cs="Times New Roman"/>
          <w:sz w:val="28"/>
          <w:szCs w:val="28"/>
        </w:rPr>
        <w:t>администрации</w:t>
      </w:r>
      <w:r w:rsidRPr="0070522C">
        <w:rPr>
          <w:rFonts w:ascii="Times New Roman" w:eastAsia="Times New Roman" w:hAnsi="Times New Roman" w:cs="Times New Roman"/>
          <w:sz w:val="28"/>
          <w:szCs w:val="28"/>
        </w:rPr>
        <w:t xml:space="preserve"> или в МФЦ.</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trike/>
          <w:sz w:val="28"/>
          <w:szCs w:val="28"/>
        </w:rPr>
      </w:pPr>
      <w:r w:rsidRPr="0070522C">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C568C4">
        <w:rPr>
          <w:rFonts w:ascii="Times New Roman" w:eastAsia="Times New Roman" w:hAnsi="Times New Roman" w:cs="Times New Roman"/>
          <w:sz w:val="28"/>
          <w:szCs w:val="28"/>
        </w:rPr>
        <w:t>администрации</w:t>
      </w:r>
      <w:r w:rsidRPr="0070522C">
        <w:rPr>
          <w:rFonts w:ascii="Times New Roman" w:eastAsia="Times New Roman" w:hAnsi="Times New Roman" w:cs="Times New Roman"/>
          <w:sz w:val="28"/>
          <w:szCs w:val="28"/>
        </w:rPr>
        <w:t xml:space="preserve">, а также информацию о режиме </w:t>
      </w:r>
      <w:r w:rsidR="00C568C4">
        <w:rPr>
          <w:rFonts w:ascii="Times New Roman" w:eastAsia="Times New Roman" w:hAnsi="Times New Roman" w:cs="Times New Roman"/>
          <w:sz w:val="28"/>
          <w:szCs w:val="28"/>
        </w:rPr>
        <w:t>ее</w:t>
      </w:r>
      <w:r w:rsidRPr="0070522C">
        <w:rPr>
          <w:rFonts w:ascii="Times New Roman" w:eastAsia="Times New Roman" w:hAnsi="Times New Roman" w:cs="Times New Roman"/>
          <w:sz w:val="28"/>
          <w:szCs w:val="28"/>
        </w:rPr>
        <w:t xml:space="preserve"> работы.</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2.14.7. При необходимости работником МФЦ, </w:t>
      </w:r>
      <w:r w:rsidR="00C568C4">
        <w:rPr>
          <w:rFonts w:ascii="Times New Roman" w:eastAsia="Times New Roman" w:hAnsi="Times New Roman" w:cs="Times New Roman"/>
          <w:sz w:val="28"/>
          <w:szCs w:val="28"/>
        </w:rPr>
        <w:t>администрации</w:t>
      </w:r>
      <w:r w:rsidRPr="0070522C">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522C">
        <w:rPr>
          <w:rFonts w:ascii="Times New Roman" w:eastAsia="Times New Roman" w:hAnsi="Times New Roman" w:cs="Times New Roman"/>
          <w:sz w:val="28"/>
          <w:szCs w:val="28"/>
        </w:rPr>
        <w:t>сурдопереводчика</w:t>
      </w:r>
      <w:proofErr w:type="spellEnd"/>
      <w:r w:rsidRPr="0070522C">
        <w:rPr>
          <w:rFonts w:ascii="Times New Roman" w:eastAsia="Times New Roman" w:hAnsi="Times New Roman" w:cs="Times New Roman"/>
          <w:sz w:val="28"/>
          <w:szCs w:val="28"/>
        </w:rPr>
        <w:t xml:space="preserve"> и </w:t>
      </w:r>
      <w:proofErr w:type="spellStart"/>
      <w:r w:rsidRPr="0070522C">
        <w:rPr>
          <w:rFonts w:ascii="Times New Roman" w:eastAsia="Times New Roman" w:hAnsi="Times New Roman" w:cs="Times New Roman"/>
          <w:sz w:val="28"/>
          <w:szCs w:val="28"/>
        </w:rPr>
        <w:t>тифлосурдопереводчика</w:t>
      </w:r>
      <w:proofErr w:type="spellEnd"/>
      <w:r w:rsidRPr="0070522C">
        <w:rPr>
          <w:rFonts w:ascii="Times New Roman" w:eastAsia="Times New Roman" w:hAnsi="Times New Roman" w:cs="Times New Roman"/>
          <w:sz w:val="28"/>
          <w:szCs w:val="28"/>
        </w:rPr>
        <w:t>.</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70522C">
        <w:rPr>
          <w:rFonts w:ascii="Times New Roman" w:eastAsia="Times New Roman" w:hAnsi="Times New Roman" w:cs="Times New Roman"/>
          <w:sz w:val="28"/>
          <w:szCs w:val="28"/>
        </w:rPr>
        <w:t>ств дл</w:t>
      </w:r>
      <w:proofErr w:type="gramEnd"/>
      <w:r w:rsidRPr="0070522C">
        <w:rPr>
          <w:rFonts w:ascii="Times New Roman" w:eastAsia="Times New Roman" w:hAnsi="Times New Roman" w:cs="Times New Roman"/>
          <w:sz w:val="28"/>
          <w:szCs w:val="28"/>
        </w:rPr>
        <w:t>я передвижения инвалида (костылей, ходунков).</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w:t>
      </w:r>
      <w:r w:rsidRPr="0070522C">
        <w:rPr>
          <w:rFonts w:ascii="Times New Roman" w:eastAsia="Times New Roman" w:hAnsi="Times New Roman" w:cs="Times New Roman"/>
          <w:sz w:val="28"/>
          <w:szCs w:val="28"/>
        </w:rPr>
        <w:lastRenderedPageBreak/>
        <w:t>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0522C">
        <w:rPr>
          <w:rFonts w:ascii="Times New Roman" w:eastAsia="Times New Roman" w:hAnsi="Times New Roman" w:cs="Times New Roman"/>
          <w:sz w:val="28"/>
          <w:szCs w:val="28"/>
        </w:rPr>
        <w:t xml:space="preserve">2.15.1.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транспортная доступность к месту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услуге в </w:t>
      </w:r>
      <w:r w:rsidR="00C568C4">
        <w:rPr>
          <w:rFonts w:ascii="Times New Roman" w:eastAsia="Times New Roman" w:hAnsi="Times New Roman" w:cs="Times New Roman"/>
          <w:sz w:val="28"/>
          <w:szCs w:val="28"/>
        </w:rPr>
        <w:t>администрации</w:t>
      </w:r>
      <w:r w:rsidRPr="0070522C">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70522C" w:rsidRDefault="00A171ED" w:rsidP="003172FC">
      <w:pPr>
        <w:tabs>
          <w:tab w:val="left" w:pos="0"/>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 предоставление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70522C" w:rsidRDefault="00A171ED" w:rsidP="003172FC">
      <w:pPr>
        <w:tabs>
          <w:tab w:val="left" w:pos="0"/>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 обеспечение для заявителя возможности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 использованием ЕПГУ и (или) ПГУ ЛО.</w:t>
      </w:r>
    </w:p>
    <w:p w:rsidR="00A171ED" w:rsidRPr="0070522C" w:rsidRDefault="00A171ED" w:rsidP="003172FC">
      <w:pPr>
        <w:tabs>
          <w:tab w:val="left" w:pos="0"/>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2.15.2.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70522C" w:rsidRDefault="00A171ED" w:rsidP="003172FC">
      <w:pPr>
        <w:tabs>
          <w:tab w:val="left" w:pos="0"/>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наличие инфраструктуры, указанной в пункте 2.14;</w:t>
      </w:r>
    </w:p>
    <w:p w:rsidR="00A171ED" w:rsidRPr="0070522C" w:rsidRDefault="00A171ED" w:rsidP="003172FC">
      <w:pPr>
        <w:tabs>
          <w:tab w:val="left" w:pos="0"/>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исполнение требований доступности услуг для инвалидов;</w:t>
      </w:r>
    </w:p>
    <w:p w:rsidR="00A171ED" w:rsidRPr="0070522C" w:rsidRDefault="00A171ED" w:rsidP="003172FC">
      <w:pPr>
        <w:tabs>
          <w:tab w:val="left" w:pos="0"/>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70522C">
        <w:rPr>
          <w:rFonts w:ascii="Times New Roman" w:eastAsia="Times New Roman" w:hAnsi="Times New Roman" w:cs="Times New Roman"/>
          <w:sz w:val="28"/>
          <w:szCs w:val="28"/>
        </w:rPr>
        <w:t>муниципальная</w:t>
      </w:r>
      <w:r w:rsidRPr="0070522C">
        <w:rPr>
          <w:rFonts w:ascii="Times New Roman" w:eastAsia="Times New Roman" w:hAnsi="Times New Roman" w:cs="Times New Roman"/>
          <w:sz w:val="28"/>
          <w:szCs w:val="28"/>
        </w:rPr>
        <w:t xml:space="preserve"> услуга;</w:t>
      </w:r>
    </w:p>
    <w:p w:rsidR="00A171ED" w:rsidRPr="0070522C" w:rsidRDefault="00A171ED" w:rsidP="003172FC">
      <w:pPr>
        <w:tabs>
          <w:tab w:val="left" w:pos="0"/>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2.15.3. Показатели качества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соблюдение срока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3172F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3172F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3) осуществление не более одного </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eastAsia="ru-RU"/>
        </w:rPr>
        <w:t xml:space="preserve"> заявителя к должностным лицам </w:t>
      </w:r>
      <w:r w:rsidR="00C568C4">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xml:space="preserve"> 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r w:rsidR="00C568C4">
        <w:rPr>
          <w:rFonts w:ascii="Times New Roman" w:eastAsia="Times New Roman" w:hAnsi="Times New Roman" w:cs="Times New Roman"/>
          <w:sz w:val="28"/>
          <w:szCs w:val="28"/>
          <w:lang w:eastAsia="ru-RU"/>
        </w:rPr>
        <w:t xml:space="preserve"> администрации</w:t>
      </w:r>
      <w:r w:rsidRPr="0070522C">
        <w:rPr>
          <w:rFonts w:ascii="Times New Roman" w:eastAsia="Times New Roman" w:hAnsi="Times New Roman" w:cs="Times New Roman"/>
          <w:sz w:val="28"/>
          <w:szCs w:val="28"/>
          <w:lang w:eastAsia="ru-RU"/>
        </w:rPr>
        <w:t xml:space="preserve"> или в МФЦ;</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 отсутствие жалоб на действия или бездействия должностных лиц </w:t>
      </w:r>
      <w:r w:rsidR="00C568C4">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rPr>
        <w:t>поданных в установленном порядке.</w:t>
      </w:r>
    </w:p>
    <w:p w:rsidR="00A171ED" w:rsidRPr="00BA2ED3" w:rsidRDefault="00A171ED"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3172FC">
      <w:pPr>
        <w:tabs>
          <w:tab w:val="left" w:pos="0"/>
        </w:tabs>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w:t>
      </w:r>
      <w:proofErr w:type="spellStart"/>
      <w:r w:rsidRPr="00C6328C">
        <w:rPr>
          <w:rFonts w:ascii="Times New Roman" w:hAnsi="Times New Roman" w:cs="Times New Roman"/>
          <w:sz w:val="28"/>
          <w:szCs w:val="28"/>
          <w:lang w:eastAsia="ru-RU"/>
        </w:rPr>
        <w:t>Леноблинвентаризация</w:t>
      </w:r>
      <w:proofErr w:type="spellEnd"/>
      <w:r w:rsidRPr="00C6328C">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w:t>
      </w:r>
      <w:r w:rsidRPr="00C6328C">
        <w:rPr>
          <w:rFonts w:ascii="Times New Roman" w:hAnsi="Times New Roman" w:cs="Times New Roman"/>
          <w:sz w:val="28"/>
          <w:szCs w:val="28"/>
          <w:lang w:eastAsia="ru-RU"/>
        </w:rPr>
        <w:lastRenderedPageBreak/>
        <w:t xml:space="preserve">жительства заявителя и членов его семьи по состоянию на 1 января 1997 года, </w:t>
      </w:r>
      <w:proofErr w:type="gramStart"/>
      <w:r w:rsidRPr="00C6328C">
        <w:rPr>
          <w:rFonts w:ascii="Times New Roman" w:hAnsi="Times New Roman" w:cs="Times New Roman"/>
          <w:sz w:val="28"/>
          <w:szCs w:val="28"/>
          <w:lang w:eastAsia="ru-RU"/>
        </w:rPr>
        <w:t>предоставляемую</w:t>
      </w:r>
      <w:proofErr w:type="gramEnd"/>
      <w:r w:rsidRPr="00C6328C">
        <w:rPr>
          <w:rFonts w:ascii="Times New Roman" w:hAnsi="Times New Roman" w:cs="Times New Roman"/>
          <w:sz w:val="28"/>
          <w:szCs w:val="28"/>
          <w:lang w:eastAsia="ru-RU"/>
        </w:rPr>
        <w:t xml:space="preserve"> на заявителя и каждого из членов его семьи.</w:t>
      </w:r>
    </w:p>
    <w:p w:rsidR="003137FE" w:rsidRPr="0070522C" w:rsidRDefault="003137FE"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0"/>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w:t>
      </w:r>
      <w:r w:rsidR="00C568C4">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3172FC">
      <w:pPr>
        <w:tabs>
          <w:tab w:val="left" w:pos="0"/>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3172FC">
      <w:pPr>
        <w:widowControl w:val="0"/>
        <w:tabs>
          <w:tab w:val="left" w:pos="0"/>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3172FC">
      <w:pPr>
        <w:widowControl w:val="0"/>
        <w:tabs>
          <w:tab w:val="left" w:pos="0"/>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3172FC">
      <w:pPr>
        <w:tabs>
          <w:tab w:val="left" w:pos="0"/>
        </w:tabs>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3172FC">
      <w:pPr>
        <w:tabs>
          <w:tab w:val="left" w:pos="0"/>
        </w:tabs>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3172FC">
      <w:pPr>
        <w:tabs>
          <w:tab w:val="left" w:pos="0"/>
        </w:tabs>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3172FC">
      <w:pPr>
        <w:numPr>
          <w:ilvl w:val="0"/>
          <w:numId w:val="8"/>
        </w:numPr>
        <w:tabs>
          <w:tab w:val="left" w:pos="0"/>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3172FC">
      <w:pPr>
        <w:numPr>
          <w:ilvl w:val="0"/>
          <w:numId w:val="8"/>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sidR="000A0DED">
        <w:rPr>
          <w:rFonts w:ascii="Times New Roman" w:hAnsi="Times New Roman" w:cs="Times New Roman"/>
          <w:sz w:val="28"/>
          <w:szCs w:val="28"/>
        </w:rPr>
        <w:t xml:space="preserve">(получение) </w:t>
      </w:r>
      <w:r w:rsidRPr="00C6328C">
        <w:rPr>
          <w:rFonts w:ascii="Times New Roman" w:hAnsi="Times New Roman" w:cs="Times New Roman"/>
          <w:sz w:val="28"/>
          <w:szCs w:val="28"/>
        </w:rPr>
        <w:t xml:space="preserve">документов (сведений), находящихся в распоряжении государственных органов, </w:t>
      </w:r>
      <w:r w:rsidR="00C568C4">
        <w:rPr>
          <w:rFonts w:ascii="Times New Roman" w:eastAsia="Times New Roman" w:hAnsi="Times New Roman" w:cs="Times New Roman"/>
          <w:sz w:val="28"/>
          <w:szCs w:val="28"/>
          <w:lang w:eastAsia="ru-RU"/>
        </w:rPr>
        <w:t>администрации</w:t>
      </w:r>
      <w:r w:rsidR="00C568C4" w:rsidRPr="0070522C">
        <w:rPr>
          <w:rFonts w:ascii="Times New Roman" w:eastAsia="Times New Roman" w:hAnsi="Times New Roman" w:cs="Times New Roman"/>
          <w:sz w:val="28"/>
          <w:szCs w:val="28"/>
          <w:lang w:eastAsia="ru-RU"/>
        </w:rPr>
        <w:t xml:space="preserve"> </w:t>
      </w:r>
      <w:r w:rsidRPr="00C6328C">
        <w:rPr>
          <w:rFonts w:ascii="Times New Roman" w:hAnsi="Times New Roman" w:cs="Times New Roman"/>
          <w:sz w:val="28"/>
          <w:szCs w:val="28"/>
        </w:rPr>
        <w:t>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00B01E61" w:rsidRPr="0070522C">
        <w:rPr>
          <w:rFonts w:ascii="Times New Roman" w:hAnsi="Times New Roman" w:cs="Times New Roman"/>
          <w:sz w:val="28"/>
          <w:szCs w:val="28"/>
        </w:rPr>
        <w:t>– 7 рабочих дней;</w:t>
      </w:r>
    </w:p>
    <w:p w:rsidR="00B01E61" w:rsidRPr="0070522C" w:rsidRDefault="00B01E61" w:rsidP="003172FC">
      <w:pPr>
        <w:numPr>
          <w:ilvl w:val="0"/>
          <w:numId w:val="8"/>
        </w:numPr>
        <w:tabs>
          <w:tab w:val="left" w:pos="0"/>
        </w:tabs>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sidR="000A0DED">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70522C" w:rsidRDefault="00B01E61" w:rsidP="003172FC">
      <w:pPr>
        <w:numPr>
          <w:ilvl w:val="0"/>
          <w:numId w:val="8"/>
        </w:numPr>
        <w:tabs>
          <w:tab w:val="left" w:pos="0"/>
        </w:tabs>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2735D7">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rsidR="00B01E61" w:rsidRPr="0070522C" w:rsidRDefault="00B01E61" w:rsidP="003172FC">
      <w:pPr>
        <w:tabs>
          <w:tab w:val="left" w:pos="0"/>
        </w:tabs>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70522C">
        <w:rPr>
          <w:rFonts w:ascii="Times New Roman" w:hAnsi="Times New Roman" w:cs="Times New Roman"/>
          <w:bCs/>
          <w:sz w:val="28"/>
          <w:szCs w:val="28"/>
          <w:lang w:eastAsia="ru-RU"/>
        </w:rPr>
        <w:t xml:space="preserve"> требовать от заявителя при осуществлении административных процедур:</w:t>
      </w:r>
    </w:p>
    <w:p w:rsidR="00B01E61" w:rsidRPr="0070522C" w:rsidRDefault="00B01E61" w:rsidP="003172FC">
      <w:pPr>
        <w:tabs>
          <w:tab w:val="left" w:pos="0"/>
        </w:tabs>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70522C" w:rsidRDefault="00B01E61" w:rsidP="003172FC">
      <w:pPr>
        <w:tabs>
          <w:tab w:val="left" w:pos="0"/>
        </w:tabs>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lastRenderedPageBreak/>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Pr>
          <w:rFonts w:ascii="Times New Roman" w:hAnsi="Times New Roman" w:cs="Times New Roman"/>
          <w:bCs/>
          <w:sz w:val="28"/>
          <w:szCs w:val="28"/>
          <w:lang w:eastAsia="ru-RU"/>
        </w:rPr>
        <w:t xml:space="preserve">           </w:t>
      </w:r>
      <w:r w:rsidRPr="0070522C">
        <w:rPr>
          <w:rFonts w:ascii="Times New Roman"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70522C" w:rsidRDefault="00B01E61" w:rsidP="003172FC">
      <w:pPr>
        <w:tabs>
          <w:tab w:val="left" w:pos="0"/>
        </w:tabs>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E61" w:rsidRPr="00B50251" w:rsidRDefault="00B01E61" w:rsidP="003172FC">
      <w:pPr>
        <w:tabs>
          <w:tab w:val="left" w:pos="0"/>
        </w:tabs>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Основанием для начала процедуры приема заявления является поступление </w:t>
      </w:r>
      <w:r w:rsidR="0075728C" w:rsidRPr="0070522C">
        <w:rPr>
          <w:rFonts w:ascii="Times New Roman" w:hAnsi="Times New Roman" w:cs="Times New Roman"/>
          <w:sz w:val="28"/>
          <w:szCs w:val="28"/>
          <w:lang w:eastAsia="ru-RU"/>
        </w:rPr>
        <w:t xml:space="preserve">должностному лицу </w:t>
      </w:r>
      <w:r w:rsidR="0075728C">
        <w:rPr>
          <w:rFonts w:ascii="Times New Roman" w:hAnsi="Times New Roman" w:cs="Times New Roman"/>
          <w:sz w:val="28"/>
          <w:szCs w:val="28"/>
          <w:lang w:eastAsia="ru-RU"/>
        </w:rPr>
        <w:t>администрации или ответственному специалисту</w:t>
      </w:r>
      <w:r w:rsidR="0075728C"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Заявитель при обращении к должностному лицу </w:t>
      </w:r>
      <w:r w:rsidR="00C568C4">
        <w:rPr>
          <w:rFonts w:ascii="Times New Roman" w:hAnsi="Times New Roman" w:cs="Times New Roman"/>
          <w:sz w:val="28"/>
          <w:szCs w:val="28"/>
          <w:lang w:eastAsia="ru-RU"/>
        </w:rPr>
        <w:t>администрации или ответственному специалисту</w:t>
      </w:r>
      <w:r w:rsidRPr="0070522C">
        <w:rPr>
          <w:rFonts w:ascii="Times New Roman" w:hAnsi="Times New Roman" w:cs="Times New Roman"/>
          <w:sz w:val="28"/>
          <w:szCs w:val="28"/>
          <w:lang w:eastAsia="ru-RU"/>
        </w:rPr>
        <w:t xml:space="preserve">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w:t>
      </w:r>
      <w:r w:rsidR="0042253B">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и приобщаются к материалам дела.</w:t>
      </w:r>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w:t>
      </w:r>
      <w:r w:rsidR="0042253B">
        <w:rPr>
          <w:rFonts w:ascii="Times New Roman" w:hAnsi="Times New Roman" w:cs="Times New Roman"/>
          <w:sz w:val="28"/>
          <w:szCs w:val="28"/>
          <w:lang w:eastAsia="ru-RU"/>
        </w:rPr>
        <w:t xml:space="preserve"> социального найма (Приложение </w:t>
      </w:r>
      <w:r w:rsidRPr="0070522C">
        <w:rPr>
          <w:rFonts w:ascii="Times New Roman" w:hAnsi="Times New Roman" w:cs="Times New Roman"/>
          <w:sz w:val="28"/>
          <w:szCs w:val="28"/>
          <w:lang w:eastAsia="ru-RU"/>
        </w:rPr>
        <w:t xml:space="preserve"> </w:t>
      </w:r>
      <w:r w:rsidR="00171DB1">
        <w:rPr>
          <w:rFonts w:ascii="Times New Roman" w:hAnsi="Times New Roman" w:cs="Times New Roman"/>
          <w:sz w:val="28"/>
          <w:szCs w:val="28"/>
          <w:lang w:eastAsia="ru-RU"/>
        </w:rPr>
        <w:t>5</w:t>
      </w:r>
      <w:r w:rsidRPr="0070522C">
        <w:rPr>
          <w:rFonts w:ascii="Times New Roman" w:hAnsi="Times New Roman" w:cs="Times New Roman"/>
          <w:sz w:val="28"/>
          <w:szCs w:val="28"/>
          <w:lang w:eastAsia="ru-RU"/>
        </w:rPr>
        <w:t>);</w:t>
      </w:r>
      <w:proofErr w:type="gramEnd"/>
    </w:p>
    <w:p w:rsidR="00B01E61" w:rsidRPr="000A0DED" w:rsidRDefault="00B01E61"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Заявителю </w:t>
      </w:r>
      <w:r w:rsidR="0075728C" w:rsidRPr="0070522C">
        <w:rPr>
          <w:rFonts w:ascii="Times New Roman" w:hAnsi="Times New Roman" w:cs="Times New Roman"/>
          <w:sz w:val="28"/>
          <w:szCs w:val="28"/>
          <w:lang w:eastAsia="ru-RU"/>
        </w:rPr>
        <w:t xml:space="preserve">должностному лицу </w:t>
      </w:r>
      <w:r w:rsidR="0075728C">
        <w:rPr>
          <w:rFonts w:ascii="Times New Roman" w:hAnsi="Times New Roman" w:cs="Times New Roman"/>
          <w:sz w:val="28"/>
          <w:szCs w:val="28"/>
          <w:lang w:eastAsia="ru-RU"/>
        </w:rPr>
        <w:t>администрации или ответственному специалисту</w:t>
      </w:r>
      <w:r w:rsidRPr="0070522C">
        <w:rPr>
          <w:rFonts w:ascii="Times New Roman" w:hAnsi="Times New Roman" w:cs="Times New Roman"/>
          <w:sz w:val="28"/>
          <w:szCs w:val="28"/>
          <w:lang w:eastAsia="ru-RU"/>
        </w:rPr>
        <w:t xml:space="preserve">,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0A0DED" w:rsidRDefault="00B01E61" w:rsidP="003172FC">
      <w:pPr>
        <w:tabs>
          <w:tab w:val="left" w:pos="0"/>
        </w:tabs>
        <w:spacing w:after="0" w:line="240" w:lineRule="auto"/>
        <w:ind w:firstLine="709"/>
        <w:jc w:val="both"/>
        <w:rPr>
          <w:rFonts w:ascii="Times New Roman" w:hAnsi="Times New Roman" w:cs="Times New Roman"/>
          <w:sz w:val="28"/>
          <w:szCs w:val="28"/>
          <w:lang w:eastAsia="ru-RU"/>
        </w:rPr>
      </w:pPr>
      <w:r w:rsidRPr="000A0DED">
        <w:rPr>
          <w:rFonts w:ascii="Times New Roman" w:hAnsi="Times New Roman" w:cs="Times New Roman"/>
          <w:bCs/>
          <w:sz w:val="28"/>
          <w:szCs w:val="28"/>
          <w:lang w:eastAsia="ru-RU"/>
        </w:rPr>
        <w:t>3.</w:t>
      </w:r>
      <w:r w:rsidR="00AE7383" w:rsidRPr="000A0DED">
        <w:rPr>
          <w:rFonts w:ascii="Times New Roman" w:hAnsi="Times New Roman" w:cs="Times New Roman"/>
          <w:bCs/>
          <w:sz w:val="28"/>
          <w:szCs w:val="28"/>
          <w:lang w:eastAsia="ru-RU"/>
        </w:rPr>
        <w:t>1.2.</w:t>
      </w:r>
      <w:r w:rsidRPr="000A0DED">
        <w:rPr>
          <w:rFonts w:ascii="Times New Roman" w:hAnsi="Times New Roman" w:cs="Times New Roman"/>
          <w:sz w:val="28"/>
          <w:szCs w:val="28"/>
          <w:lang w:eastAsia="ru-RU"/>
        </w:rPr>
        <w:t xml:space="preserve"> </w:t>
      </w:r>
      <w:r w:rsidR="0075728C">
        <w:rPr>
          <w:rFonts w:ascii="Times New Roman" w:hAnsi="Times New Roman" w:cs="Times New Roman"/>
          <w:sz w:val="28"/>
          <w:szCs w:val="28"/>
        </w:rPr>
        <w:t>З</w:t>
      </w:r>
      <w:r w:rsidR="000A0DED" w:rsidRPr="000A0DED">
        <w:rPr>
          <w:rFonts w:ascii="Times New Roman" w:hAnsi="Times New Roman" w:cs="Times New Roman"/>
          <w:sz w:val="28"/>
          <w:szCs w:val="28"/>
        </w:rPr>
        <w:t xml:space="preserve">апрос (получение) документов (сведений), находящихся в распоряжении государственных органов, </w:t>
      </w:r>
      <w:r w:rsidR="0075728C">
        <w:rPr>
          <w:rFonts w:ascii="Times New Roman" w:hAnsi="Times New Roman" w:cs="Times New Roman"/>
          <w:sz w:val="28"/>
          <w:szCs w:val="28"/>
        </w:rPr>
        <w:t>администрации</w:t>
      </w:r>
      <w:r w:rsidR="000A0DED" w:rsidRPr="000A0DED">
        <w:rPr>
          <w:rFonts w:ascii="Times New Roman" w:hAnsi="Times New Roman" w:cs="Times New Roman"/>
          <w:sz w:val="28"/>
          <w:szCs w:val="28"/>
        </w:rPr>
        <w:t xml:space="preserve"> и подведомственных им организаций в рамках межведомственного </w:t>
      </w:r>
      <w:r w:rsidR="000A0DED" w:rsidRPr="00C6328C">
        <w:rPr>
          <w:rFonts w:ascii="Times New Roman" w:hAnsi="Times New Roman" w:cs="Times New Roman"/>
          <w:sz w:val="28"/>
          <w:szCs w:val="28"/>
        </w:rPr>
        <w:t>информационного взаимодействия</w:t>
      </w:r>
      <w:r w:rsidR="000A0DED">
        <w:rPr>
          <w:rFonts w:ascii="Times New Roman" w:hAnsi="Times New Roman" w:cs="Times New Roman"/>
          <w:sz w:val="28"/>
          <w:szCs w:val="28"/>
          <w:lang w:eastAsia="ru-RU"/>
        </w:rPr>
        <w:t>.</w:t>
      </w:r>
    </w:p>
    <w:p w:rsidR="003F4A2D" w:rsidRPr="003F4A2D" w:rsidRDefault="00B01E61" w:rsidP="003172FC">
      <w:pPr>
        <w:tabs>
          <w:tab w:val="left" w:pos="0"/>
        </w:tabs>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lastRenderedPageBreak/>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3172FC">
      <w:pPr>
        <w:tabs>
          <w:tab w:val="left" w:pos="0"/>
        </w:tabs>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w:t>
      </w:r>
      <w:r w:rsidR="000A0DED">
        <w:rPr>
          <w:rFonts w:ascii="Times New Roman" w:hAnsi="Times New Roman" w:cs="Times New Roman"/>
          <w:bCs/>
          <w:sz w:val="28"/>
          <w:szCs w:val="28"/>
          <w:lang w:eastAsia="ru-RU"/>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75728C" w:rsidP="003172FC">
      <w:pPr>
        <w:tabs>
          <w:tab w:val="left" w:pos="0"/>
        </w:tabs>
        <w:spacing w:after="0" w:line="240" w:lineRule="auto"/>
        <w:ind w:firstLine="709"/>
        <w:jc w:val="both"/>
        <w:rPr>
          <w:rFonts w:ascii="Times New Roman" w:hAnsi="Times New Roman" w:cs="Times New Roman"/>
          <w:sz w:val="28"/>
          <w:szCs w:val="28"/>
          <w:lang w:eastAsia="ru-RU"/>
        </w:rPr>
      </w:pPr>
      <w:r w:rsidRPr="003F4A2D">
        <w:rPr>
          <w:rFonts w:ascii="Times New Roman" w:hAnsi="Times New Roman" w:cs="Times New Roman"/>
          <w:sz w:val="28"/>
          <w:szCs w:val="28"/>
          <w:lang w:eastAsia="ru-RU"/>
        </w:rPr>
        <w:t>Специалист</w:t>
      </w:r>
      <w:r>
        <w:rPr>
          <w:rFonts w:ascii="Times New Roman" w:hAnsi="Times New Roman" w:cs="Times New Roman"/>
          <w:sz w:val="28"/>
          <w:szCs w:val="28"/>
          <w:lang w:eastAsia="ru-RU"/>
        </w:rPr>
        <w:t xml:space="preserve">ом </w:t>
      </w:r>
      <w:r w:rsidRPr="003F4A2D">
        <w:rPr>
          <w:rFonts w:ascii="Times New Roman" w:hAnsi="Times New Roman" w:cs="Times New Roman"/>
          <w:sz w:val="28"/>
          <w:szCs w:val="28"/>
          <w:lang w:eastAsia="ru-RU"/>
        </w:rPr>
        <w:t xml:space="preserve"> ответственны</w:t>
      </w:r>
      <w:r>
        <w:rPr>
          <w:rFonts w:ascii="Times New Roman" w:hAnsi="Times New Roman" w:cs="Times New Roman"/>
          <w:sz w:val="28"/>
          <w:szCs w:val="28"/>
          <w:lang w:eastAsia="ru-RU"/>
        </w:rPr>
        <w:t>м</w:t>
      </w:r>
      <w:r w:rsidRPr="003F4A2D">
        <w:rPr>
          <w:rFonts w:ascii="Times New Roman" w:hAnsi="Times New Roman" w:cs="Times New Roman"/>
          <w:sz w:val="28"/>
          <w:szCs w:val="28"/>
          <w:lang w:eastAsia="ru-RU"/>
        </w:rPr>
        <w:t xml:space="preserve"> за предоставление муниципальной услуги </w:t>
      </w:r>
      <w:r w:rsidR="00B01E61" w:rsidRPr="0070522C">
        <w:rPr>
          <w:rFonts w:ascii="Times New Roman" w:hAnsi="Times New Roman" w:cs="Times New Roman"/>
          <w:sz w:val="28"/>
          <w:szCs w:val="28"/>
          <w:lang w:eastAsia="ru-RU"/>
        </w:rPr>
        <w:t>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На основании рассмотренных заявления и документов </w:t>
      </w:r>
      <w:r w:rsidR="0075728C">
        <w:rPr>
          <w:rFonts w:ascii="Times New Roman" w:hAnsi="Times New Roman" w:cs="Times New Roman"/>
          <w:sz w:val="28"/>
          <w:szCs w:val="28"/>
          <w:lang w:eastAsia="ru-RU"/>
        </w:rPr>
        <w:t>с</w:t>
      </w:r>
      <w:r w:rsidR="0075728C" w:rsidRPr="003F4A2D">
        <w:rPr>
          <w:rFonts w:ascii="Times New Roman" w:hAnsi="Times New Roman" w:cs="Times New Roman"/>
          <w:sz w:val="28"/>
          <w:szCs w:val="28"/>
          <w:lang w:eastAsia="ru-RU"/>
        </w:rPr>
        <w:t>пециалист</w:t>
      </w:r>
      <w:r w:rsidR="0075728C">
        <w:rPr>
          <w:rFonts w:ascii="Times New Roman" w:hAnsi="Times New Roman" w:cs="Times New Roman"/>
          <w:sz w:val="28"/>
          <w:szCs w:val="28"/>
          <w:lang w:eastAsia="ru-RU"/>
        </w:rPr>
        <w:t xml:space="preserve">ом </w:t>
      </w:r>
      <w:r w:rsidR="0075728C" w:rsidRPr="003F4A2D">
        <w:rPr>
          <w:rFonts w:ascii="Times New Roman" w:hAnsi="Times New Roman" w:cs="Times New Roman"/>
          <w:sz w:val="28"/>
          <w:szCs w:val="28"/>
          <w:lang w:eastAsia="ru-RU"/>
        </w:rPr>
        <w:t xml:space="preserve"> ответственны</w:t>
      </w:r>
      <w:r w:rsidR="0075728C">
        <w:rPr>
          <w:rFonts w:ascii="Times New Roman" w:hAnsi="Times New Roman" w:cs="Times New Roman"/>
          <w:sz w:val="28"/>
          <w:szCs w:val="28"/>
          <w:lang w:eastAsia="ru-RU"/>
        </w:rPr>
        <w:t>м</w:t>
      </w:r>
      <w:r w:rsidR="0075728C" w:rsidRPr="003F4A2D">
        <w:rPr>
          <w:rFonts w:ascii="Times New Roman" w:hAnsi="Times New Roman" w:cs="Times New Roman"/>
          <w:sz w:val="28"/>
          <w:szCs w:val="28"/>
          <w:lang w:eastAsia="ru-RU"/>
        </w:rPr>
        <w:t xml:space="preserve"> за предоставление муниципальной услуги</w:t>
      </w:r>
      <w:r w:rsidR="0075728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готовится проект постановления о п</w:t>
      </w:r>
      <w:r w:rsidR="000A0DED">
        <w:rPr>
          <w:rFonts w:ascii="Times New Roman" w:hAnsi="Times New Roman" w:cs="Times New Roman"/>
          <w:sz w:val="28"/>
          <w:szCs w:val="28"/>
          <w:lang w:eastAsia="ru-RU"/>
        </w:rPr>
        <w:t xml:space="preserve">ризнании граждан </w:t>
      </w:r>
      <w:proofErr w:type="gramStart"/>
      <w:r w:rsidR="000A0DED">
        <w:rPr>
          <w:rFonts w:ascii="Times New Roman" w:hAnsi="Times New Roman" w:cs="Times New Roman"/>
          <w:sz w:val="28"/>
          <w:szCs w:val="28"/>
          <w:lang w:eastAsia="ru-RU"/>
        </w:rPr>
        <w:t>малоимущими</w:t>
      </w:r>
      <w:proofErr w:type="gramEnd"/>
      <w:r w:rsidR="000A0DED">
        <w:rPr>
          <w:rFonts w:ascii="Times New Roman" w:hAnsi="Times New Roman" w:cs="Times New Roman"/>
          <w:sz w:val="28"/>
          <w:szCs w:val="28"/>
          <w:lang w:eastAsia="ru-RU"/>
        </w:rPr>
        <w:t xml:space="preserve"> и </w:t>
      </w:r>
      <w:r w:rsidRPr="0070522C">
        <w:rPr>
          <w:rFonts w:ascii="Times New Roman" w:hAnsi="Times New Roman" w:cs="Times New Roman"/>
          <w:sz w:val="28"/>
          <w:szCs w:val="28"/>
          <w:lang w:eastAsia="ru-RU"/>
        </w:rPr>
        <w:t>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w:t>
      </w:r>
    </w:p>
    <w:p w:rsidR="00B01E61" w:rsidRPr="0070522C" w:rsidRDefault="0075728C"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F4A2D">
        <w:rPr>
          <w:rFonts w:ascii="Times New Roman" w:hAnsi="Times New Roman" w:cs="Times New Roman"/>
          <w:sz w:val="28"/>
          <w:szCs w:val="28"/>
          <w:lang w:eastAsia="ru-RU"/>
        </w:rPr>
        <w:t>Специалист</w:t>
      </w:r>
      <w:r>
        <w:rPr>
          <w:rFonts w:ascii="Times New Roman" w:hAnsi="Times New Roman" w:cs="Times New Roman"/>
          <w:sz w:val="28"/>
          <w:szCs w:val="28"/>
          <w:lang w:eastAsia="ru-RU"/>
        </w:rPr>
        <w:t xml:space="preserve">ом </w:t>
      </w:r>
      <w:r w:rsidRPr="003F4A2D">
        <w:rPr>
          <w:rFonts w:ascii="Times New Roman" w:hAnsi="Times New Roman" w:cs="Times New Roman"/>
          <w:sz w:val="28"/>
          <w:szCs w:val="28"/>
          <w:lang w:eastAsia="ru-RU"/>
        </w:rPr>
        <w:t xml:space="preserve"> ответственны</w:t>
      </w:r>
      <w:r>
        <w:rPr>
          <w:rFonts w:ascii="Times New Roman" w:hAnsi="Times New Roman" w:cs="Times New Roman"/>
          <w:sz w:val="28"/>
          <w:szCs w:val="28"/>
          <w:lang w:eastAsia="ru-RU"/>
        </w:rPr>
        <w:t>м</w:t>
      </w:r>
      <w:r w:rsidRPr="003F4A2D">
        <w:rPr>
          <w:rFonts w:ascii="Times New Roman" w:hAnsi="Times New Roman" w:cs="Times New Roman"/>
          <w:sz w:val="28"/>
          <w:szCs w:val="28"/>
          <w:lang w:eastAsia="ru-RU"/>
        </w:rPr>
        <w:t xml:space="preserve"> за предоставление муниципальной услуги </w:t>
      </w:r>
      <w:r w:rsidR="00B01E61" w:rsidRPr="0070522C">
        <w:rPr>
          <w:rFonts w:ascii="Times New Roman" w:hAnsi="Times New Roman" w:cs="Times New Roman"/>
          <w:sz w:val="28"/>
          <w:szCs w:val="28"/>
          <w:lang w:eastAsia="ru-RU"/>
        </w:rPr>
        <w:t>осуществляется подготовка заявителю информации об очередности предоставления жилых помещени</w:t>
      </w:r>
      <w:r>
        <w:rPr>
          <w:rFonts w:ascii="Times New Roman" w:hAnsi="Times New Roman" w:cs="Times New Roman"/>
          <w:sz w:val="28"/>
          <w:szCs w:val="28"/>
          <w:lang w:eastAsia="ru-RU"/>
        </w:rPr>
        <w:t>й</w:t>
      </w:r>
      <w:r w:rsidR="00B01E61" w:rsidRPr="0070522C">
        <w:rPr>
          <w:rFonts w:ascii="Times New Roman" w:hAnsi="Times New Roman" w:cs="Times New Roman"/>
          <w:sz w:val="28"/>
          <w:szCs w:val="28"/>
          <w:lang w:eastAsia="ru-RU"/>
        </w:rPr>
        <w:t xml:space="preserve"> по договорам социального найма или отказ в предоставлении такой информации.</w:t>
      </w:r>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70522C">
        <w:rPr>
          <w:rFonts w:ascii="Times New Roman" w:hAnsi="Times New Roman" w:cs="Times New Roman"/>
          <w:sz w:val="28"/>
          <w:szCs w:val="28"/>
          <w:lang w:eastAsia="ru-RU"/>
        </w:rPr>
        <w:t xml:space="preserve"> дней со дня представления указанных документов в </w:t>
      </w:r>
      <w:r w:rsidR="0075728C">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B01E61" w:rsidRPr="00E06C1B" w:rsidRDefault="00B01E61" w:rsidP="003172FC">
      <w:pPr>
        <w:tabs>
          <w:tab w:val="left" w:pos="0"/>
        </w:tabs>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w:t>
      </w:r>
      <w:proofErr w:type="gramStart"/>
      <w:r w:rsidRPr="00E06C1B">
        <w:rPr>
          <w:rFonts w:ascii="Times New Roman" w:hAnsi="Times New Roman" w:cs="Times New Roman"/>
          <w:bCs/>
          <w:sz w:val="28"/>
          <w:szCs w:val="28"/>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01E61" w:rsidRPr="0070522C" w:rsidRDefault="0075728C" w:rsidP="003172FC">
      <w:pPr>
        <w:tabs>
          <w:tab w:val="left" w:pos="0"/>
        </w:tabs>
        <w:spacing w:after="0" w:line="240" w:lineRule="auto"/>
        <w:ind w:firstLine="709"/>
        <w:jc w:val="both"/>
        <w:rPr>
          <w:rFonts w:ascii="Times New Roman" w:hAnsi="Times New Roman" w:cs="Times New Roman"/>
          <w:sz w:val="28"/>
          <w:szCs w:val="28"/>
          <w:lang w:eastAsia="ru-RU"/>
        </w:rPr>
      </w:pPr>
      <w:r w:rsidRPr="003F4A2D">
        <w:rPr>
          <w:rFonts w:ascii="Times New Roman" w:hAnsi="Times New Roman" w:cs="Times New Roman"/>
          <w:sz w:val="28"/>
          <w:szCs w:val="28"/>
          <w:lang w:eastAsia="ru-RU"/>
        </w:rPr>
        <w:t>Специалист</w:t>
      </w:r>
      <w:r>
        <w:rPr>
          <w:rFonts w:ascii="Times New Roman" w:hAnsi="Times New Roman" w:cs="Times New Roman"/>
          <w:sz w:val="28"/>
          <w:szCs w:val="28"/>
          <w:lang w:eastAsia="ru-RU"/>
        </w:rPr>
        <w:t xml:space="preserve"> </w:t>
      </w:r>
      <w:r w:rsidRPr="003F4A2D">
        <w:rPr>
          <w:rFonts w:ascii="Times New Roman" w:hAnsi="Times New Roman" w:cs="Times New Roman"/>
          <w:sz w:val="28"/>
          <w:szCs w:val="28"/>
          <w:lang w:eastAsia="ru-RU"/>
        </w:rPr>
        <w:t xml:space="preserve"> ответственны</w:t>
      </w:r>
      <w:r>
        <w:rPr>
          <w:rFonts w:ascii="Times New Roman" w:hAnsi="Times New Roman" w:cs="Times New Roman"/>
          <w:sz w:val="28"/>
          <w:szCs w:val="28"/>
          <w:lang w:eastAsia="ru-RU"/>
        </w:rPr>
        <w:t>й</w:t>
      </w:r>
      <w:r w:rsidRPr="003F4A2D">
        <w:rPr>
          <w:rFonts w:ascii="Times New Roman" w:hAnsi="Times New Roman" w:cs="Times New Roman"/>
          <w:sz w:val="28"/>
          <w:szCs w:val="28"/>
          <w:lang w:eastAsia="ru-RU"/>
        </w:rPr>
        <w:t xml:space="preserve"> за предоставление муниципальной услуги</w:t>
      </w:r>
      <w:r w:rsidR="00B01E61" w:rsidRPr="0070522C">
        <w:rPr>
          <w:rFonts w:ascii="Times New Roman" w:hAnsi="Times New Roman" w:cs="Times New Roman"/>
          <w:sz w:val="28"/>
          <w:szCs w:val="28"/>
          <w:lang w:eastAsia="ru-RU"/>
        </w:rPr>
        <w:t xml:space="preserve">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w:t>
      </w:r>
      <w:r w:rsidR="0042253B">
        <w:rPr>
          <w:rFonts w:ascii="Times New Roman" w:hAnsi="Times New Roman" w:cs="Times New Roman"/>
          <w:sz w:val="28"/>
          <w:szCs w:val="28"/>
          <w:lang w:eastAsia="ru-RU"/>
        </w:rPr>
        <w:t xml:space="preserve">лее - Книга учета) (Приложение </w:t>
      </w:r>
      <w:r w:rsidRPr="0070522C">
        <w:rPr>
          <w:rFonts w:ascii="Times New Roman" w:hAnsi="Times New Roman" w:cs="Times New Roman"/>
          <w:sz w:val="28"/>
          <w:szCs w:val="28"/>
          <w:lang w:eastAsia="ru-RU"/>
        </w:rPr>
        <w:t xml:space="preserve"> </w:t>
      </w:r>
      <w:r w:rsidR="00171DB1">
        <w:rPr>
          <w:rFonts w:ascii="Times New Roman" w:hAnsi="Times New Roman" w:cs="Times New Roman"/>
          <w:sz w:val="28"/>
          <w:szCs w:val="28"/>
          <w:lang w:eastAsia="ru-RU"/>
        </w:rPr>
        <w:t>6</w:t>
      </w:r>
      <w:bookmarkStart w:id="1" w:name="_GoBack"/>
      <w:bookmarkEnd w:id="1"/>
      <w:r w:rsidRPr="0070522C">
        <w:rPr>
          <w:rFonts w:ascii="Times New Roman" w:hAnsi="Times New Roman" w:cs="Times New Roman"/>
          <w:sz w:val="28"/>
          <w:szCs w:val="28"/>
          <w:lang w:eastAsia="ru-RU"/>
        </w:rPr>
        <w:t>).</w:t>
      </w:r>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w:t>
      </w:r>
      <w:r w:rsidR="0075728C">
        <w:rPr>
          <w:rFonts w:ascii="Times New Roman" w:hAnsi="Times New Roman" w:cs="Times New Roman"/>
          <w:sz w:val="28"/>
          <w:szCs w:val="28"/>
          <w:lang w:eastAsia="ru-RU"/>
        </w:rPr>
        <w:t>етному делу присваивается номер.</w:t>
      </w:r>
    </w:p>
    <w:p w:rsidR="00B01E61"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Граждане, принятые на учет включаются в список </w:t>
      </w:r>
      <w:proofErr w:type="gramStart"/>
      <w:r w:rsidRPr="0070522C">
        <w:rPr>
          <w:rFonts w:ascii="Times New Roman" w:hAnsi="Times New Roman" w:cs="Times New Roman"/>
          <w:sz w:val="28"/>
          <w:szCs w:val="28"/>
          <w:lang w:eastAsia="ru-RU"/>
        </w:rPr>
        <w:t>граждан, нуждающихся в улучшении жилищных условий и вносятся</w:t>
      </w:r>
      <w:proofErr w:type="gramEnd"/>
      <w:r w:rsidRPr="0070522C">
        <w:rPr>
          <w:rFonts w:ascii="Times New Roman" w:hAnsi="Times New Roman" w:cs="Times New Roman"/>
          <w:sz w:val="28"/>
          <w:szCs w:val="28"/>
          <w:lang w:eastAsia="ru-RU"/>
        </w:rPr>
        <w:t xml:space="preserve"> в автоматизированную систему учета граждан, нуждающихся в жилых помещениях;</w:t>
      </w:r>
    </w:p>
    <w:p w:rsidR="00495DE7" w:rsidRPr="0070522C" w:rsidRDefault="00495DE7"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495DE7">
        <w:rPr>
          <w:rFonts w:ascii="Times New Roman" w:hAnsi="Times New Roman" w:cs="Times New Roman"/>
          <w:sz w:val="28"/>
          <w:szCs w:val="28"/>
          <w:lang w:eastAsia="ru-RU"/>
        </w:rPr>
        <w:t xml:space="preserve">Ежегодно в период с 10 января по 31 марта </w:t>
      </w:r>
      <w:r w:rsidR="00AD05C7">
        <w:rPr>
          <w:rFonts w:ascii="Times New Roman" w:hAnsi="Times New Roman" w:cs="Times New Roman"/>
          <w:sz w:val="28"/>
          <w:szCs w:val="28"/>
          <w:lang w:eastAsia="ru-RU"/>
        </w:rPr>
        <w:t>специалист ответственный за предоставление муниципальной услуги</w:t>
      </w:r>
      <w:r w:rsidRPr="00495DE7">
        <w:rPr>
          <w:rFonts w:ascii="Times New Roman" w:hAnsi="Times New Roman" w:cs="Times New Roman"/>
          <w:sz w:val="28"/>
          <w:szCs w:val="28"/>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roofErr w:type="gramEnd"/>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По результатам проверки права граждан состоять на учете </w:t>
      </w:r>
      <w:r w:rsidR="0075728C">
        <w:rPr>
          <w:rFonts w:ascii="Times New Roman" w:hAnsi="Times New Roman" w:cs="Times New Roman"/>
          <w:sz w:val="28"/>
          <w:szCs w:val="28"/>
          <w:lang w:eastAsia="ru-RU"/>
        </w:rPr>
        <w:t>с</w:t>
      </w:r>
      <w:r w:rsidR="0075728C" w:rsidRPr="003F4A2D">
        <w:rPr>
          <w:rFonts w:ascii="Times New Roman" w:hAnsi="Times New Roman" w:cs="Times New Roman"/>
          <w:sz w:val="28"/>
          <w:szCs w:val="28"/>
          <w:lang w:eastAsia="ru-RU"/>
        </w:rPr>
        <w:t>пециалист</w:t>
      </w:r>
      <w:r w:rsidR="0075728C">
        <w:rPr>
          <w:rFonts w:ascii="Times New Roman" w:hAnsi="Times New Roman" w:cs="Times New Roman"/>
          <w:sz w:val="28"/>
          <w:szCs w:val="28"/>
          <w:lang w:eastAsia="ru-RU"/>
        </w:rPr>
        <w:t xml:space="preserve"> </w:t>
      </w:r>
      <w:r w:rsidR="0075728C" w:rsidRPr="003F4A2D">
        <w:rPr>
          <w:rFonts w:ascii="Times New Roman" w:hAnsi="Times New Roman" w:cs="Times New Roman"/>
          <w:sz w:val="28"/>
          <w:szCs w:val="28"/>
          <w:lang w:eastAsia="ru-RU"/>
        </w:rPr>
        <w:t xml:space="preserve"> ответственны</w:t>
      </w:r>
      <w:r w:rsidR="0075728C">
        <w:rPr>
          <w:rFonts w:ascii="Times New Roman" w:hAnsi="Times New Roman" w:cs="Times New Roman"/>
          <w:sz w:val="28"/>
          <w:szCs w:val="28"/>
          <w:lang w:eastAsia="ru-RU"/>
        </w:rPr>
        <w:t>й</w:t>
      </w:r>
      <w:r w:rsidR="0075728C" w:rsidRPr="003F4A2D">
        <w:rPr>
          <w:rFonts w:ascii="Times New Roman" w:hAnsi="Times New Roman" w:cs="Times New Roman"/>
          <w:sz w:val="28"/>
          <w:szCs w:val="28"/>
          <w:lang w:eastAsia="ru-RU"/>
        </w:rPr>
        <w:t xml:space="preserve"> за предоставление муниципальной услуги</w:t>
      </w:r>
      <w:r w:rsidR="0075728C">
        <w:rPr>
          <w:rFonts w:ascii="Times New Roman" w:hAnsi="Times New Roman" w:cs="Times New Roman"/>
          <w:sz w:val="28"/>
          <w:szCs w:val="28"/>
          <w:lang w:eastAsia="ru-RU"/>
        </w:rPr>
        <w:t xml:space="preserve"> составляет</w:t>
      </w:r>
      <w:r w:rsidRPr="0070522C">
        <w:rPr>
          <w:rFonts w:ascii="Times New Roman" w:hAnsi="Times New Roman" w:cs="Times New Roman"/>
          <w:sz w:val="28"/>
          <w:szCs w:val="28"/>
          <w:lang w:eastAsia="ru-RU"/>
        </w:rPr>
        <w:t xml:space="preserve"> списки граждан, нуждающихся в жилых помещениях (далее - списки граждан), которые ежегодно не позднее 10 мая опубликовываются в </w:t>
      </w:r>
      <w:r w:rsidR="0075728C">
        <w:rPr>
          <w:rFonts w:ascii="Times New Roman" w:hAnsi="Times New Roman" w:cs="Times New Roman"/>
          <w:sz w:val="28"/>
          <w:szCs w:val="28"/>
          <w:lang w:eastAsia="ru-RU"/>
        </w:rPr>
        <w:t>печатном издании «Войсковицкий вестник»</w:t>
      </w:r>
      <w:r w:rsidRPr="0070522C">
        <w:rPr>
          <w:rFonts w:ascii="Times New Roman" w:hAnsi="Times New Roman" w:cs="Times New Roman"/>
          <w:sz w:val="28"/>
          <w:szCs w:val="28"/>
          <w:lang w:eastAsia="ru-RU"/>
        </w:rPr>
        <w:t>.</w:t>
      </w:r>
    </w:p>
    <w:p w:rsidR="00E04575"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w:t>
      </w:r>
      <w:proofErr w:type="gramStart"/>
      <w:r w:rsidRPr="0070522C">
        <w:rPr>
          <w:rFonts w:ascii="Times New Roman" w:hAnsi="Times New Roman" w:cs="Times New Roman"/>
          <w:sz w:val="28"/>
          <w:szCs w:val="28"/>
        </w:rPr>
        <w:t xml:space="preserve">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roofErr w:type="gramEnd"/>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22C">
        <w:rPr>
          <w:rFonts w:ascii="Times New Roman" w:hAnsi="Times New Roman" w:cs="Times New Roman"/>
          <w:sz w:val="28"/>
          <w:szCs w:val="28"/>
        </w:rPr>
        <w:t>ии и ау</w:t>
      </w:r>
      <w:proofErr w:type="gramEnd"/>
      <w:r w:rsidRPr="0070522C">
        <w:rPr>
          <w:rFonts w:ascii="Times New Roman" w:hAnsi="Times New Roman" w:cs="Times New Roman"/>
          <w:sz w:val="28"/>
          <w:szCs w:val="28"/>
        </w:rPr>
        <w:t xml:space="preserve">тентификации (далее – ЕСИА). </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 xml:space="preserve">в </w:t>
      </w:r>
      <w:r w:rsidR="0075728C">
        <w:rPr>
          <w:rFonts w:ascii="Times New Roman" w:hAnsi="Times New Roman" w:cs="Times New Roman"/>
          <w:sz w:val="28"/>
          <w:szCs w:val="28"/>
        </w:rPr>
        <w:t>администрацию</w:t>
      </w:r>
      <w:r w:rsidRPr="0070522C">
        <w:rPr>
          <w:rFonts w:ascii="Times New Roman" w:hAnsi="Times New Roman" w:cs="Times New Roman"/>
          <w:sz w:val="28"/>
          <w:szCs w:val="28"/>
        </w:rPr>
        <w:t>;</w:t>
      </w:r>
    </w:p>
    <w:p w:rsidR="00E04575"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75728C">
        <w:rPr>
          <w:rFonts w:ascii="Times New Roman" w:hAnsi="Times New Roman" w:cs="Times New Roman"/>
          <w:sz w:val="28"/>
          <w:szCs w:val="28"/>
        </w:rPr>
        <w:t>администрацию</w:t>
      </w:r>
      <w:proofErr w:type="gramStart"/>
      <w:r w:rsidR="0075728C">
        <w:rPr>
          <w:rFonts w:ascii="Times New Roman" w:hAnsi="Times New Roman" w:cs="Times New Roman"/>
          <w:sz w:val="28"/>
          <w:szCs w:val="28"/>
        </w:rPr>
        <w:t xml:space="preserve"> </w:t>
      </w:r>
      <w:r w:rsidR="00E04575" w:rsidRPr="0070522C">
        <w:rPr>
          <w:rFonts w:ascii="Times New Roman" w:hAnsi="Times New Roman" w:cs="Times New Roman"/>
          <w:sz w:val="28"/>
          <w:szCs w:val="28"/>
        </w:rPr>
        <w:t>.</w:t>
      </w:r>
      <w:proofErr w:type="gramEnd"/>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w:t>
      </w:r>
      <w:r w:rsidR="0075728C">
        <w:rPr>
          <w:rFonts w:ascii="Times New Roman" w:hAnsi="Times New Roman" w:cs="Times New Roman"/>
          <w:sz w:val="28"/>
          <w:szCs w:val="28"/>
        </w:rPr>
        <w:t>администрацию</w:t>
      </w:r>
      <w:r w:rsidR="0075728C" w:rsidRPr="0070522C">
        <w:rPr>
          <w:rFonts w:ascii="Times New Roman" w:hAnsi="Times New Roman" w:cs="Times New Roman"/>
          <w:sz w:val="28"/>
          <w:szCs w:val="28"/>
        </w:rPr>
        <w:t xml:space="preserve"> </w:t>
      </w:r>
      <w:r w:rsidRPr="0070522C">
        <w:rPr>
          <w:rFonts w:ascii="Times New Roman" w:hAnsi="Times New Roman" w:cs="Times New Roman"/>
          <w:sz w:val="28"/>
          <w:szCs w:val="28"/>
        </w:rPr>
        <w:t xml:space="preserve">заявителю необходимо предварительно оформить усиленную квалифицированную ЭП для </w:t>
      </w:r>
      <w:proofErr w:type="gramStart"/>
      <w:r w:rsidRPr="0070522C">
        <w:rPr>
          <w:rFonts w:ascii="Times New Roman" w:hAnsi="Times New Roman" w:cs="Times New Roman"/>
          <w:sz w:val="28"/>
          <w:szCs w:val="28"/>
        </w:rPr>
        <w:t>заверения заявления</w:t>
      </w:r>
      <w:proofErr w:type="gramEnd"/>
      <w:r w:rsidRPr="0070522C">
        <w:rPr>
          <w:rFonts w:ascii="Times New Roman" w:hAnsi="Times New Roman" w:cs="Times New Roman"/>
          <w:sz w:val="28"/>
          <w:szCs w:val="28"/>
        </w:rPr>
        <w:t xml:space="preserve">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3172FC">
      <w:pPr>
        <w:tabs>
          <w:tab w:val="left" w:pos="0"/>
        </w:tabs>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w:t>
      </w:r>
      <w:r w:rsidR="0075728C">
        <w:rPr>
          <w:rFonts w:ascii="Times New Roman" w:hAnsi="Times New Roman" w:cs="Times New Roman"/>
          <w:sz w:val="28"/>
          <w:szCs w:val="28"/>
        </w:rPr>
        <w:t>администрацию</w:t>
      </w:r>
      <w:r w:rsidR="0075728C"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 приложить к заявлению электронные документы;</w:t>
      </w:r>
    </w:p>
    <w:p w:rsidR="00A82406" w:rsidRPr="0070522C" w:rsidRDefault="00A82406" w:rsidP="003172FC">
      <w:pPr>
        <w:tabs>
          <w:tab w:val="left" w:pos="0"/>
        </w:tabs>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w:t>
      </w:r>
      <w:r w:rsidR="0075728C">
        <w:rPr>
          <w:rFonts w:ascii="Times New Roman" w:hAnsi="Times New Roman" w:cs="Times New Roman"/>
          <w:sz w:val="28"/>
          <w:szCs w:val="28"/>
        </w:rPr>
        <w:t>администрацию</w:t>
      </w:r>
      <w:r w:rsidRPr="0070522C">
        <w:rPr>
          <w:rFonts w:ascii="Times New Roman" w:eastAsia="Times New Roman" w:hAnsi="Times New Roman" w:cs="Times New Roman"/>
          <w:sz w:val="28"/>
          <w:szCs w:val="28"/>
          <w:lang w:eastAsia="ru-RU"/>
        </w:rPr>
        <w:t>:</w:t>
      </w:r>
    </w:p>
    <w:p w:rsidR="00A82406" w:rsidRPr="0070522C" w:rsidRDefault="00A82406" w:rsidP="003172FC">
      <w:pPr>
        <w:tabs>
          <w:tab w:val="left" w:pos="0"/>
        </w:tabs>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3172FC">
      <w:pPr>
        <w:tabs>
          <w:tab w:val="left" w:pos="0"/>
        </w:tabs>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3172FC">
      <w:pPr>
        <w:tabs>
          <w:tab w:val="left" w:pos="0"/>
        </w:tabs>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3172F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направить пакет электронных документов в </w:t>
      </w:r>
      <w:r w:rsidR="0075728C">
        <w:rPr>
          <w:rFonts w:ascii="Times New Roman" w:hAnsi="Times New Roman" w:cs="Times New Roman"/>
          <w:sz w:val="28"/>
          <w:szCs w:val="28"/>
        </w:rPr>
        <w:t>администрацию</w:t>
      </w:r>
      <w:r w:rsidR="0075728C"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посредством функционала ЕПГУ ЛО или ПГУ ЛО.</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75728C">
        <w:rPr>
          <w:rFonts w:ascii="Times New Roman" w:hAnsi="Times New Roman" w:cs="Times New Roman"/>
          <w:sz w:val="28"/>
          <w:szCs w:val="28"/>
        </w:rPr>
        <w:t xml:space="preserve">администрации </w:t>
      </w:r>
      <w:r w:rsidRPr="0070522C">
        <w:rPr>
          <w:rFonts w:ascii="Times New Roman" w:hAnsi="Times New Roman" w:cs="Times New Roman"/>
          <w:sz w:val="28"/>
          <w:szCs w:val="28"/>
        </w:rPr>
        <w:t>выполняет следующие действия:</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75728C">
        <w:rPr>
          <w:rFonts w:ascii="Times New Roman" w:hAnsi="Times New Roman" w:cs="Times New Roman"/>
          <w:sz w:val="28"/>
          <w:szCs w:val="28"/>
        </w:rPr>
        <w:t>администрации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0522C">
        <w:rPr>
          <w:rFonts w:ascii="Times New Roman" w:hAnsi="Times New Roman" w:cs="Times New Roman"/>
          <w:sz w:val="28"/>
          <w:szCs w:val="28"/>
        </w:rPr>
        <w:t>дств св</w:t>
      </w:r>
      <w:proofErr w:type="gramEnd"/>
      <w:r w:rsidRPr="0070522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75728C">
        <w:rPr>
          <w:rFonts w:ascii="Times New Roman" w:hAnsi="Times New Roman" w:cs="Times New Roman"/>
          <w:sz w:val="28"/>
          <w:szCs w:val="28"/>
        </w:rPr>
        <w:t xml:space="preserve">администрации </w:t>
      </w:r>
      <w:r w:rsidRPr="0070522C">
        <w:rPr>
          <w:rFonts w:ascii="Times New Roman" w:hAnsi="Times New Roman" w:cs="Times New Roman"/>
          <w:sz w:val="28"/>
          <w:szCs w:val="28"/>
        </w:rPr>
        <w:t>выполняет следующие действия:</w:t>
      </w:r>
    </w:p>
    <w:p w:rsidR="00E06C1B" w:rsidRPr="008C3B4C" w:rsidRDefault="0042253B" w:rsidP="003172FC">
      <w:pPr>
        <w:tabs>
          <w:tab w:val="left" w:pos="0"/>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В день регистрации запроса </w:t>
      </w:r>
      <w:r w:rsidR="00B01E61" w:rsidRPr="0070522C">
        <w:rPr>
          <w:rFonts w:ascii="Times New Roman" w:hAnsi="Times New Roman" w:cs="Times New Roman"/>
          <w:sz w:val="28"/>
          <w:szCs w:val="28"/>
        </w:rPr>
        <w:t xml:space="preserve">формирует через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75728C">
        <w:rPr>
          <w:rFonts w:ascii="Times New Roman" w:hAnsi="Times New Roman" w:cs="Times New Roman"/>
          <w:sz w:val="28"/>
          <w:szCs w:val="28"/>
        </w:rPr>
        <w:t>администрации</w:t>
      </w:r>
      <w:r w:rsidR="00B01E61"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Заявитель приглашен на прием</w:t>
      </w:r>
      <w:r w:rsidR="000D50C2">
        <w:rPr>
          <w:rFonts w:ascii="Times New Roman" w:hAnsi="Times New Roman" w:cs="Times New Roman"/>
          <w:sz w:val="28"/>
          <w:szCs w:val="28"/>
        </w:rPr>
        <w:t>»</w:t>
      </w:r>
      <w:r w:rsidR="00C011AF" w:rsidRPr="0070522C">
        <w:rPr>
          <w:rFonts w:ascii="Times New Roman" w:hAnsi="Times New Roman" w:cs="Times New Roman"/>
          <w:sz w:val="28"/>
          <w:szCs w:val="28"/>
        </w:rPr>
        <w:t>.</w:t>
      </w:r>
      <w:r w:rsidR="00E06C1B" w:rsidRPr="00E06C1B">
        <w:rPr>
          <w:rFonts w:ascii="Times New Roman" w:hAnsi="Times New Roman"/>
          <w:sz w:val="28"/>
          <w:szCs w:val="28"/>
        </w:rPr>
        <w:t xml:space="preserve"> </w:t>
      </w:r>
      <w:r w:rsidR="00E06C1B"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w:t>
      </w:r>
      <w:r w:rsidR="0075728C">
        <w:rPr>
          <w:rFonts w:ascii="Times New Roman" w:hAnsi="Times New Roman" w:cs="Times New Roman"/>
          <w:sz w:val="28"/>
          <w:szCs w:val="28"/>
        </w:rPr>
        <w:t>администрации</w:t>
      </w:r>
      <w:r w:rsidR="00E06C1B" w:rsidRPr="008C3B4C">
        <w:rPr>
          <w:rFonts w:ascii="Times New Roman" w:hAnsi="Times New Roman"/>
          <w:sz w:val="28"/>
          <w:szCs w:val="28"/>
        </w:rPr>
        <w:t xml:space="preserve">. </w:t>
      </w:r>
    </w:p>
    <w:p w:rsidR="00B01E61"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w:t>
      </w:r>
      <w:proofErr w:type="gramStart"/>
      <w:r w:rsidRPr="0070522C">
        <w:rPr>
          <w:rFonts w:ascii="Times New Roman" w:hAnsi="Times New Roman" w:cs="Times New Roman"/>
          <w:sz w:val="28"/>
          <w:szCs w:val="28"/>
        </w:rPr>
        <w:t xml:space="preserve">специалист </w:t>
      </w:r>
      <w:r w:rsidR="0075728C">
        <w:rPr>
          <w:rFonts w:ascii="Times New Roman" w:hAnsi="Times New Roman" w:cs="Times New Roman"/>
          <w:sz w:val="28"/>
          <w:szCs w:val="28"/>
        </w:rPr>
        <w:t>администрации</w:t>
      </w:r>
      <w:r w:rsidRPr="0070522C">
        <w:rPr>
          <w:rFonts w:ascii="Times New Roman" w:hAnsi="Times New Roman" w:cs="Times New Roman"/>
          <w:sz w:val="28"/>
          <w:szCs w:val="28"/>
        </w:rPr>
        <w:t xml:space="preserve">, наделенный в соответствии с должностным регламентом функциями </w:t>
      </w:r>
      <w:r w:rsidRPr="0070522C">
        <w:rPr>
          <w:rFonts w:ascii="Times New Roman" w:hAnsi="Times New Roman" w:cs="Times New Roman"/>
          <w:sz w:val="28"/>
          <w:szCs w:val="28"/>
        </w:rPr>
        <w:lastRenderedPageBreak/>
        <w:t>по приему заявлений и документов через ПГУ ЛО или ЕПГУ переводит</w:t>
      </w:r>
      <w:proofErr w:type="gramEnd"/>
      <w:r w:rsidRPr="0070522C">
        <w:rPr>
          <w:rFonts w:ascii="Times New Roman" w:hAnsi="Times New Roman" w:cs="Times New Roman"/>
          <w:sz w:val="28"/>
          <w:szCs w:val="28"/>
        </w:rPr>
        <w:t xml:space="preserve"> документы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яви</w:t>
      </w:r>
      <w:r w:rsidRPr="0070522C">
        <w:rPr>
          <w:rFonts w:ascii="Times New Roman" w:hAnsi="Times New Roman" w:cs="Times New Roman"/>
          <w:sz w:val="28"/>
          <w:szCs w:val="28"/>
        </w:rPr>
        <w:t>т</w:t>
      </w:r>
      <w:r w:rsidR="0075728C">
        <w:rPr>
          <w:rFonts w:ascii="Times New Roman" w:hAnsi="Times New Roman" w:cs="Times New Roman"/>
          <w:sz w:val="28"/>
          <w:szCs w:val="28"/>
        </w:rPr>
        <w:t>ь</w:t>
      </w:r>
      <w:r w:rsidR="00B01E61" w:rsidRPr="0070522C">
        <w:rPr>
          <w:rFonts w:ascii="Times New Roman" w:hAnsi="Times New Roman" w:cs="Times New Roman"/>
          <w:sz w:val="28"/>
          <w:szCs w:val="28"/>
        </w:rPr>
        <w:t>ся на прием  в указанное время, он обслуживается строго в это время. В случае</w:t>
      </w:r>
      <w:proofErr w:type="gramStart"/>
      <w:r w:rsidR="00B01E61" w:rsidRPr="0070522C">
        <w:rPr>
          <w:rFonts w:ascii="Times New Roman" w:hAnsi="Times New Roman" w:cs="Times New Roman"/>
          <w:sz w:val="28"/>
          <w:szCs w:val="28"/>
        </w:rPr>
        <w:t>,</w:t>
      </w:r>
      <w:proofErr w:type="gramEnd"/>
      <w:r w:rsidR="00B01E61" w:rsidRPr="0070522C">
        <w:rPr>
          <w:rFonts w:ascii="Times New Roman" w:hAnsi="Times New Roman" w:cs="Times New Roman"/>
          <w:sz w:val="28"/>
          <w:szCs w:val="28"/>
        </w:rPr>
        <w:t xml:space="preserve"> если заявитель</w:t>
      </w:r>
      <w:r w:rsidRPr="0070522C">
        <w:rPr>
          <w:rFonts w:ascii="Times New Roman" w:hAnsi="Times New Roman" w:cs="Times New Roman"/>
          <w:sz w:val="28"/>
          <w:szCs w:val="28"/>
        </w:rPr>
        <w:t xml:space="preserve"> явился позже, он обслуживается. 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0075728C">
        <w:rPr>
          <w:rFonts w:ascii="Times New Roman" w:hAnsi="Times New Roman" w:cs="Times New Roman"/>
          <w:sz w:val="28"/>
          <w:szCs w:val="28"/>
        </w:rPr>
        <w:t>администрации</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Специалист </w:t>
      </w:r>
      <w:r w:rsidR="0075728C">
        <w:rPr>
          <w:rFonts w:ascii="Times New Roman" w:hAnsi="Times New Roman" w:cs="Times New Roman"/>
          <w:sz w:val="28"/>
          <w:szCs w:val="28"/>
        </w:rPr>
        <w:t xml:space="preserve">администрации </w:t>
      </w:r>
      <w:r w:rsidRPr="0070522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0522C">
        <w:rPr>
          <w:rFonts w:ascii="Times New Roman" w:hAnsi="Times New Roman" w:cs="Times New Roman"/>
          <w:sz w:val="28"/>
          <w:szCs w:val="28"/>
        </w:rPr>
        <w:t>дств св</w:t>
      </w:r>
      <w:proofErr w:type="gramEnd"/>
      <w:r w:rsidRPr="0070522C">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w:t>
      </w:r>
      <w:r w:rsidR="0075728C">
        <w:rPr>
          <w:rFonts w:ascii="Times New Roman" w:hAnsi="Times New Roman" w:cs="Times New Roman"/>
          <w:sz w:val="28"/>
          <w:szCs w:val="28"/>
        </w:rPr>
        <w:t>администрации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75728C">
        <w:rPr>
          <w:rFonts w:ascii="Times New Roman" w:hAnsi="Times New Roman" w:cs="Times New Roman"/>
          <w:sz w:val="28"/>
          <w:szCs w:val="28"/>
        </w:rPr>
        <w:t xml:space="preserve">администрацию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75728C">
        <w:rPr>
          <w:rFonts w:ascii="Times New Roman" w:hAnsi="Times New Roman" w:cs="Times New Roman"/>
          <w:sz w:val="28"/>
          <w:szCs w:val="28"/>
        </w:rPr>
        <w:t xml:space="preserve">Администрация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70522C" w:rsidRDefault="00FB2947" w:rsidP="003172FC">
      <w:pPr>
        <w:tabs>
          <w:tab w:val="left" w:pos="0"/>
        </w:tabs>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w:t>
      </w:r>
      <w:proofErr w:type="gramStart"/>
      <w:r w:rsidRPr="0070522C">
        <w:rPr>
          <w:rFonts w:ascii="Times New Roman" w:eastAsia="Times New Roman" w:hAnsi="Times New Roman" w:cs="Times New Roman"/>
          <w:sz w:val="28"/>
          <w:szCs w:val="28"/>
          <w:lang w:eastAsia="ru-RU"/>
        </w:rPr>
        <w:t xml:space="preserve">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w:t>
      </w:r>
      <w:r w:rsidR="0075728C">
        <w:rPr>
          <w:rFonts w:ascii="Times New Roman" w:hAnsi="Times New Roman" w:cs="Times New Roman"/>
          <w:sz w:val="28"/>
          <w:szCs w:val="28"/>
        </w:rPr>
        <w:t>администрации</w:t>
      </w:r>
      <w:proofErr w:type="gramEnd"/>
      <w:r w:rsidRPr="0070522C">
        <w:rPr>
          <w:rFonts w:ascii="Times New Roman" w:eastAsia="Times New Roman" w:hAnsi="Times New Roman" w:cs="Times New Roman"/>
          <w:sz w:val="28"/>
          <w:szCs w:val="28"/>
          <w:lang w:eastAsia="ru-RU"/>
        </w:rPr>
        <w:t>.</w:t>
      </w:r>
    </w:p>
    <w:p w:rsidR="00FB2947" w:rsidRPr="0070522C" w:rsidRDefault="00FB2947" w:rsidP="003172FC">
      <w:pPr>
        <w:tabs>
          <w:tab w:val="left" w:pos="0"/>
        </w:tabs>
        <w:spacing w:after="0" w:line="240" w:lineRule="auto"/>
        <w:ind w:firstLine="709"/>
        <w:jc w:val="both"/>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3.</w:t>
      </w:r>
      <w:r w:rsidR="00AE7383" w:rsidRPr="0070522C">
        <w:rPr>
          <w:rFonts w:ascii="Times New Roman" w:eastAsia="Times New Roman" w:hAnsi="Times New Roman" w:cs="Times New Roman"/>
          <w:b/>
          <w:sz w:val="28"/>
          <w:szCs w:val="28"/>
        </w:rPr>
        <w:t>3</w:t>
      </w:r>
      <w:r w:rsidRPr="0070522C">
        <w:rPr>
          <w:rFonts w:ascii="Times New Roman" w:eastAsia="Times New Roman" w:hAnsi="Times New Roman" w:cs="Times New Roman"/>
          <w:b/>
          <w:sz w:val="28"/>
          <w:szCs w:val="28"/>
        </w:rPr>
        <w:t>. О</w:t>
      </w:r>
      <w:r w:rsidRPr="0070522C">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w:t>
      </w:r>
      <w:r w:rsidR="0075728C">
        <w:rPr>
          <w:rFonts w:ascii="Times New Roman" w:hAnsi="Times New Roman" w:cs="Times New Roman"/>
          <w:sz w:val="28"/>
          <w:szCs w:val="28"/>
        </w:rPr>
        <w:t xml:space="preserve">администрацию </w:t>
      </w:r>
      <w:r w:rsidRPr="0070522C">
        <w:rPr>
          <w:rFonts w:ascii="Times New Roman" w:eastAsia="Times New Roman" w:hAnsi="Times New Roman" w:cs="Times New Roman"/>
          <w:sz w:val="28"/>
          <w:szCs w:val="28"/>
          <w:lang w:eastAsia="ru-RU"/>
        </w:rPr>
        <w:t xml:space="preserve">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2"/>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б) удостоверяет личность заявителя или личность и полномочия законного </w:t>
      </w:r>
      <w:r w:rsidRPr="0070522C">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70522C">
        <w:rPr>
          <w:rFonts w:ascii="Times New Roman" w:eastAsia="Times New Roman" w:hAnsi="Times New Roman" w:cs="Times New Roman"/>
          <w:sz w:val="28"/>
          <w:szCs w:val="28"/>
          <w:lang w:eastAsia="ru-RU"/>
        </w:rPr>
        <w:t>д</w:t>
      </w:r>
      <w:proofErr w:type="spellEnd"/>
      <w:r w:rsidRPr="0070522C">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е) заверяет электронное дело </w:t>
      </w:r>
      <w:proofErr w:type="gramStart"/>
      <w:r w:rsidRPr="0070522C">
        <w:rPr>
          <w:rFonts w:ascii="Times New Roman" w:eastAsia="Times New Roman" w:hAnsi="Times New Roman" w:cs="Times New Roman"/>
          <w:sz w:val="28"/>
          <w:szCs w:val="28"/>
          <w:lang w:eastAsia="ru-RU"/>
        </w:rPr>
        <w:t>своей</w:t>
      </w:r>
      <w:proofErr w:type="gramEnd"/>
      <w:r w:rsidRPr="0070522C">
        <w:rPr>
          <w:rFonts w:ascii="Times New Roman" w:eastAsia="Times New Roman" w:hAnsi="Times New Roman" w:cs="Times New Roman"/>
          <w:sz w:val="28"/>
          <w:szCs w:val="28"/>
          <w:lang w:eastAsia="ru-RU"/>
        </w:rPr>
        <w:t xml:space="preserve"> ЭП;</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5875D6">
        <w:rPr>
          <w:rFonts w:ascii="Times New Roman" w:hAnsi="Times New Roman" w:cs="Times New Roman"/>
          <w:sz w:val="28"/>
          <w:szCs w:val="28"/>
        </w:rPr>
        <w:t>администрацию</w:t>
      </w:r>
      <w:r w:rsidRPr="0070522C">
        <w:rPr>
          <w:rFonts w:ascii="Times New Roman" w:eastAsia="Times New Roman" w:hAnsi="Times New Roman" w:cs="Times New Roman"/>
          <w:sz w:val="28"/>
          <w:szCs w:val="28"/>
          <w:lang w:eastAsia="ru-RU"/>
        </w:rPr>
        <w:t>:</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3172FC">
      <w:pPr>
        <w:tabs>
          <w:tab w:val="left" w:pos="0"/>
        </w:tabs>
        <w:spacing w:after="0" w:line="240" w:lineRule="auto"/>
        <w:ind w:firstLine="709"/>
        <w:jc w:val="both"/>
        <w:rPr>
          <w:rFonts w:ascii="Times New Roman" w:eastAsia="Times New Roman" w:hAnsi="Times New Roman" w:cs="Times New Roman"/>
          <w:sz w:val="28"/>
          <w:szCs w:val="28"/>
          <w:lang w:eastAsia="ru-RU"/>
        </w:rPr>
      </w:pPr>
      <w:bookmarkStart w:id="3" w:name="sub_2223"/>
      <w:r w:rsidRPr="0070522C">
        <w:rPr>
          <w:rFonts w:ascii="Times New Roman" w:eastAsia="Times New Roman" w:hAnsi="Times New Roman" w:cs="Times New Roman"/>
          <w:sz w:val="28"/>
          <w:szCs w:val="28"/>
          <w:lang w:eastAsia="ru-RU"/>
        </w:rPr>
        <w:t xml:space="preserve">3.3.2. </w:t>
      </w:r>
      <w:proofErr w:type="gramStart"/>
      <w:r w:rsidRPr="0070522C">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w:t>
      </w:r>
      <w:r w:rsidR="005875D6">
        <w:rPr>
          <w:rFonts w:ascii="Times New Roman" w:hAnsi="Times New Roman" w:cs="Times New Roman"/>
          <w:sz w:val="28"/>
          <w:szCs w:val="28"/>
        </w:rPr>
        <w:t>администрации</w:t>
      </w:r>
      <w:r w:rsidRPr="0070522C">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0522C">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lang w:eastAsia="ru-RU"/>
        </w:rPr>
        <w:t xml:space="preserve">по результатам рассмотрения представленных заявителем документов, не позднее двух дней с даты их получения от </w:t>
      </w:r>
      <w:r w:rsidR="005875D6">
        <w:rPr>
          <w:rFonts w:ascii="Times New Roman" w:hAnsi="Times New Roman" w:cs="Times New Roman"/>
          <w:sz w:val="28"/>
          <w:szCs w:val="28"/>
        </w:rPr>
        <w:t xml:space="preserve">администрации </w:t>
      </w:r>
      <w:r w:rsidR="003F4A2D">
        <w:rPr>
          <w:rFonts w:ascii="Times New Roman" w:eastAsia="Times New Roman" w:hAnsi="Times New Roman" w:cs="Times New Roman"/>
          <w:sz w:val="28"/>
          <w:szCs w:val="28"/>
          <w:lang w:eastAsia="ru-RU"/>
        </w:rPr>
        <w:t>с</w:t>
      </w:r>
      <w:r w:rsidRPr="0070522C">
        <w:rPr>
          <w:rFonts w:ascii="Times New Roman" w:eastAsia="Times New Roman" w:hAnsi="Times New Roman" w:cs="Times New Roman"/>
          <w:sz w:val="28"/>
          <w:szCs w:val="28"/>
          <w:lang w:eastAsia="ru-RU"/>
        </w:rPr>
        <w:t xml:space="preserve">ообщает заявителю о принятом решении по телефону (с записью даты и времени телефонного звонка или посредством </w:t>
      </w:r>
      <w:proofErr w:type="spellStart"/>
      <w:r w:rsidRPr="0070522C">
        <w:rPr>
          <w:rFonts w:ascii="Times New Roman" w:eastAsia="Times New Roman" w:hAnsi="Times New Roman" w:cs="Times New Roman"/>
          <w:sz w:val="28"/>
          <w:szCs w:val="28"/>
          <w:lang w:eastAsia="ru-RU"/>
        </w:rPr>
        <w:t>смс-информирования</w:t>
      </w:r>
      <w:proofErr w:type="spellEnd"/>
      <w:r w:rsidRPr="0070522C">
        <w:rPr>
          <w:rFonts w:ascii="Times New Roman" w:eastAsia="Times New Roman" w:hAnsi="Times New Roman" w:cs="Times New Roman"/>
          <w:sz w:val="28"/>
          <w:szCs w:val="28"/>
          <w:lang w:eastAsia="ru-RU"/>
        </w:rPr>
        <w:t>), а также о возможности получения документов в МФЦ.</w:t>
      </w:r>
    </w:p>
    <w:p w:rsidR="00FB2947" w:rsidRPr="0070522C" w:rsidRDefault="00FB2947" w:rsidP="003172FC">
      <w:pPr>
        <w:tabs>
          <w:tab w:val="left" w:pos="0"/>
          <w:tab w:val="left" w:pos="142"/>
          <w:tab w:val="left" w:pos="284"/>
        </w:tabs>
        <w:spacing w:after="0" w:line="240" w:lineRule="auto"/>
        <w:ind w:firstLine="709"/>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lang w:val="el-GR"/>
        </w:rPr>
        <w:t>4</w:t>
      </w:r>
      <w:r w:rsidRPr="0070522C">
        <w:rPr>
          <w:rFonts w:ascii="Times New Roman" w:eastAsia="Times New Roman" w:hAnsi="Times New Roman" w:cs="Times New Roman"/>
          <w:b/>
          <w:sz w:val="28"/>
          <w:szCs w:val="28"/>
        </w:rPr>
        <w:t xml:space="preserve">. Формы </w:t>
      </w:r>
      <w:proofErr w:type="gramStart"/>
      <w:r w:rsidRPr="0070522C">
        <w:rPr>
          <w:rFonts w:ascii="Times New Roman" w:eastAsia="Times New Roman" w:hAnsi="Times New Roman" w:cs="Times New Roman"/>
          <w:b/>
          <w:sz w:val="28"/>
          <w:szCs w:val="28"/>
        </w:rPr>
        <w:t>контроля за</w:t>
      </w:r>
      <w:proofErr w:type="gramEnd"/>
      <w:r w:rsidRPr="0070522C">
        <w:rPr>
          <w:rFonts w:ascii="Times New Roman" w:eastAsia="Times New Roman" w:hAnsi="Times New Roman" w:cs="Times New Roman"/>
          <w:b/>
          <w:sz w:val="28"/>
          <w:szCs w:val="28"/>
        </w:rPr>
        <w:t xml:space="preserve"> исполнением административного регламента</w:t>
      </w:r>
    </w:p>
    <w:p w:rsidR="00FB2947" w:rsidRPr="0070522C" w:rsidRDefault="00FB2947"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4.1. Порядок осуществления текущего </w:t>
      </w:r>
      <w:proofErr w:type="gramStart"/>
      <w:r w:rsidRPr="0070522C">
        <w:rPr>
          <w:rFonts w:ascii="Times New Roman" w:eastAsia="Times New Roman" w:hAnsi="Times New Roman" w:cs="Times New Roman"/>
          <w:sz w:val="28"/>
          <w:szCs w:val="28"/>
        </w:rPr>
        <w:t>контроля за</w:t>
      </w:r>
      <w:proofErr w:type="gramEnd"/>
      <w:r w:rsidRPr="0070522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70522C" w:rsidRDefault="00FB2947"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 xml:space="preserve">Текущий контроль осуществляется ответственными специалистами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rPr>
        <w:t xml:space="preserve">по каждой процедуре в соответствии с установленными настоящим </w:t>
      </w:r>
      <w:r w:rsidRPr="0070522C">
        <w:rPr>
          <w:rFonts w:ascii="Times New Roman" w:eastAsia="Times New Roman" w:hAnsi="Times New Roman" w:cs="Times New Roman"/>
          <w:sz w:val="28"/>
          <w:szCs w:val="28"/>
        </w:rPr>
        <w:lastRenderedPageBreak/>
        <w:t xml:space="preserve">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roofErr w:type="gramEnd"/>
    </w:p>
    <w:p w:rsidR="00FB2947" w:rsidRPr="0070522C" w:rsidRDefault="00FB2947" w:rsidP="003172FC">
      <w:pPr>
        <w:tabs>
          <w:tab w:val="left" w:pos="0"/>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3172FC">
      <w:pPr>
        <w:tabs>
          <w:tab w:val="left" w:pos="0"/>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w:t>
      </w:r>
      <w:proofErr w:type="gramStart"/>
      <w:r w:rsidRPr="0070522C">
        <w:rPr>
          <w:rFonts w:ascii="Times New Roman" w:eastAsia="Times New Roman" w:hAnsi="Times New Roman" w:cs="Times New Roman"/>
          <w:sz w:val="28"/>
          <w:szCs w:val="28"/>
          <w:lang w:eastAsia="ru-RU"/>
        </w:rPr>
        <w:t>контроля за</w:t>
      </w:r>
      <w:proofErr w:type="gramEnd"/>
      <w:r w:rsidRPr="0070522C">
        <w:rPr>
          <w:rFonts w:ascii="Times New Roman" w:eastAsia="Times New Roman" w:hAnsi="Times New Roman" w:cs="Times New Roman"/>
          <w:sz w:val="28"/>
          <w:szCs w:val="28"/>
          <w:lang w:eastAsia="ru-RU"/>
        </w:rPr>
        <w:t xml:space="preserve">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3172FC">
      <w:pPr>
        <w:tabs>
          <w:tab w:val="left" w:pos="0"/>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w:t>
      </w:r>
      <w:r w:rsidR="005875D6">
        <w:rPr>
          <w:rFonts w:ascii="Times New Roman" w:hAnsi="Times New Roman" w:cs="Times New Roman"/>
          <w:sz w:val="28"/>
          <w:szCs w:val="28"/>
        </w:rPr>
        <w:t>администрацие</w:t>
      </w:r>
      <w:proofErr w:type="gramStart"/>
      <w:r w:rsidR="005875D6">
        <w:rPr>
          <w:rFonts w:ascii="Times New Roman" w:hAnsi="Times New Roman" w:cs="Times New Roman"/>
          <w:sz w:val="28"/>
          <w:szCs w:val="28"/>
        </w:rPr>
        <w:t>й</w:t>
      </w:r>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напр., не чаще одного раза в три года) в соответствии с планом проведения проверок, утвержденным руководителем </w:t>
      </w:r>
      <w:r w:rsidR="005875D6">
        <w:rPr>
          <w:rFonts w:ascii="Times New Roman" w:hAnsi="Times New Roman" w:cs="Times New Roman"/>
          <w:sz w:val="28"/>
          <w:szCs w:val="28"/>
        </w:rPr>
        <w:t>администрации</w:t>
      </w:r>
      <w:r w:rsidRPr="0070522C">
        <w:rPr>
          <w:rFonts w:ascii="Times New Roman" w:eastAsia="Times New Roman" w:hAnsi="Times New Roman" w:cs="Times New Roman"/>
          <w:sz w:val="28"/>
          <w:szCs w:val="28"/>
          <w:lang w:eastAsia="ru-RU"/>
        </w:rPr>
        <w:t>.</w:t>
      </w:r>
    </w:p>
    <w:p w:rsidR="00FB2947" w:rsidRPr="0070522C" w:rsidRDefault="00FB2947" w:rsidP="003172FC">
      <w:pPr>
        <w:tabs>
          <w:tab w:val="left" w:pos="0"/>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3172FC">
      <w:pPr>
        <w:tabs>
          <w:tab w:val="left" w:pos="0"/>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875D6">
        <w:rPr>
          <w:rFonts w:ascii="Times New Roman" w:hAnsi="Times New Roman" w:cs="Times New Roman"/>
          <w:sz w:val="28"/>
          <w:szCs w:val="28"/>
        </w:rPr>
        <w:t>администрации</w:t>
      </w:r>
      <w:r w:rsidRPr="0070522C">
        <w:rPr>
          <w:rFonts w:ascii="Times New Roman" w:eastAsia="Times New Roman" w:hAnsi="Times New Roman" w:cs="Times New Roman"/>
          <w:sz w:val="28"/>
          <w:szCs w:val="28"/>
          <w:lang w:eastAsia="ru-RU"/>
        </w:rPr>
        <w:t xml:space="preserve">. </w:t>
      </w:r>
    </w:p>
    <w:p w:rsidR="00FB2947" w:rsidRPr="0070522C" w:rsidRDefault="00FB2947" w:rsidP="003172FC">
      <w:pPr>
        <w:tabs>
          <w:tab w:val="left" w:pos="0"/>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3172FC">
      <w:pPr>
        <w:tabs>
          <w:tab w:val="left" w:pos="0"/>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3172FC">
      <w:pPr>
        <w:tabs>
          <w:tab w:val="left" w:pos="0"/>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70522C" w:rsidRDefault="00FB2947" w:rsidP="003172FC">
      <w:pPr>
        <w:tabs>
          <w:tab w:val="left" w:pos="0"/>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FB2947" w:rsidRPr="0070522C" w:rsidRDefault="00FB2947" w:rsidP="003172FC">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3172FC">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lang w:eastAsia="ru-RU"/>
        </w:rPr>
        <w:t xml:space="preserve">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3172FC">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Работники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lang w:eastAsia="ru-RU"/>
        </w:rPr>
        <w:t xml:space="preserve">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70522C" w:rsidRDefault="00FB2947" w:rsidP="003172FC">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3172FC">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3172FC">
      <w:pPr>
        <w:tabs>
          <w:tab w:val="left" w:pos="0"/>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Pr>
          <w:rFonts w:ascii="Times New Roman" w:eastAsia="Times New Roman" w:hAnsi="Times New Roman" w:cs="Times New Roman"/>
          <w:sz w:val="28"/>
          <w:szCs w:val="28"/>
        </w:rPr>
        <w:t>регламента</w:t>
      </w:r>
      <w:r w:rsidRPr="0070522C">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70522C" w:rsidRDefault="00FB2947" w:rsidP="003172FC">
      <w:pPr>
        <w:tabs>
          <w:tab w:val="left" w:pos="0"/>
          <w:tab w:val="left" w:pos="142"/>
          <w:tab w:val="left" w:pos="284"/>
        </w:tabs>
        <w:spacing w:after="0" w:line="240" w:lineRule="auto"/>
        <w:jc w:val="center"/>
        <w:rPr>
          <w:rFonts w:ascii="Times New Roman" w:eastAsia="Times New Roman" w:hAnsi="Times New Roman" w:cs="Times New Roman"/>
          <w:bCs/>
          <w:sz w:val="28"/>
          <w:szCs w:val="28"/>
        </w:rPr>
      </w:pPr>
    </w:p>
    <w:p w:rsidR="00922C1D" w:rsidRPr="00E764A8" w:rsidRDefault="00922C1D" w:rsidP="003172FC">
      <w:pPr>
        <w:tabs>
          <w:tab w:val="left" w:pos="0"/>
        </w:tabs>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257D81"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w:t>
      </w:r>
      <w:proofErr w:type="gramStart"/>
      <w:r w:rsidRPr="00E764A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rFonts w:ascii="Times New Roman" w:hAnsi="Times New Roman"/>
          <w:sz w:val="28"/>
          <w:szCs w:val="28"/>
          <w:lang w:eastAsia="ru-RU"/>
        </w:rPr>
        <w:t>полном объеме в порядке, определенном частью 1.3 статьи 16 Федерального закона от 27.07.2010 № 210-ФЗ;</w:t>
      </w:r>
      <w:proofErr w:type="gramEnd"/>
    </w:p>
    <w:p w:rsidR="00922C1D" w:rsidRPr="00257D81" w:rsidRDefault="00922C1D" w:rsidP="003172FC">
      <w:pPr>
        <w:tabs>
          <w:tab w:val="left" w:pos="0"/>
        </w:tabs>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w:t>
      </w:r>
      <w:r w:rsidR="00257D81" w:rsidRPr="00257D81">
        <w:rPr>
          <w:rFonts w:ascii="Times New Roman" w:hAnsi="Times New Roman"/>
          <w:sz w:val="28"/>
          <w:szCs w:val="28"/>
        </w:rPr>
        <w:t>)</w:t>
      </w:r>
      <w:r w:rsidRPr="00257D8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257D81" w:rsidDel="009F0626">
        <w:rPr>
          <w:rFonts w:ascii="Times New Roman" w:hAnsi="Times New Roman"/>
          <w:sz w:val="28"/>
          <w:szCs w:val="28"/>
        </w:rPr>
        <w:t xml:space="preserve"> </w:t>
      </w:r>
      <w:r w:rsidRPr="00257D8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764A8">
        <w:rPr>
          <w:rFonts w:ascii="Times New Roman" w:hAnsi="Times New Roman"/>
          <w:sz w:val="28"/>
          <w:szCs w:val="28"/>
          <w:lang w:eastAsia="ru-RU"/>
        </w:rPr>
        <w:lastRenderedPageBreak/>
        <w:t>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257D81" w:rsidRDefault="00922C1D" w:rsidP="003172FC">
      <w:pPr>
        <w:tabs>
          <w:tab w:val="left" w:pos="0"/>
        </w:tabs>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rFonts w:ascii="Times New Roman" w:hAnsi="Times New Roman"/>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257D81" w:rsidRDefault="00922C1D" w:rsidP="003172FC">
      <w:pPr>
        <w:tabs>
          <w:tab w:val="left" w:pos="0"/>
        </w:tabs>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57D8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57D81">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64A8">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roofErr w:type="gramEnd"/>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764A8">
          <w:rPr>
            <w:rFonts w:ascii="Times New Roman" w:hAnsi="Times New Roman"/>
            <w:color w:val="0000FF"/>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w:t>
      </w:r>
      <w:proofErr w:type="gramStart"/>
      <w:r w:rsidRPr="00E764A8">
        <w:rPr>
          <w:rFonts w:ascii="Times New Roman" w:hAnsi="Times New Roman"/>
          <w:sz w:val="28"/>
          <w:szCs w:val="28"/>
          <w:lang w:eastAsia="ru-RU"/>
        </w:rPr>
        <w:t xml:space="preserve">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E764A8">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922C1D" w:rsidRPr="00257D81" w:rsidRDefault="00922C1D" w:rsidP="003172FC">
      <w:pPr>
        <w:tabs>
          <w:tab w:val="left" w:pos="0"/>
        </w:tabs>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roofErr w:type="gramEnd"/>
    </w:p>
    <w:p w:rsidR="00922C1D" w:rsidRPr="00257D81"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922C1D" w:rsidRPr="00257D81" w:rsidRDefault="00922C1D" w:rsidP="003172FC">
      <w:pPr>
        <w:tabs>
          <w:tab w:val="left" w:pos="0"/>
        </w:tabs>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257D81" w:rsidRDefault="00922C1D" w:rsidP="003172FC">
      <w:pPr>
        <w:numPr>
          <w:ilvl w:val="0"/>
          <w:numId w:val="23"/>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D81">
        <w:rPr>
          <w:rFonts w:ascii="Times New Roman" w:hAnsi="Times New Roman"/>
          <w:sz w:val="28"/>
          <w:szCs w:val="28"/>
        </w:rPr>
        <w:t>неудобства</w:t>
      </w:r>
      <w:proofErr w:type="gramEnd"/>
      <w:r w:rsidRPr="00257D8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C1D" w:rsidRPr="00257D81" w:rsidRDefault="00922C1D" w:rsidP="003172FC">
      <w:pPr>
        <w:pStyle w:val="a3"/>
        <w:widowControl w:val="0"/>
        <w:numPr>
          <w:ilvl w:val="0"/>
          <w:numId w:val="24"/>
        </w:numPr>
        <w:tabs>
          <w:tab w:val="left" w:pos="0"/>
        </w:tabs>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 xml:space="preserve">в случае признания </w:t>
      </w:r>
      <w:proofErr w:type="gramStart"/>
      <w:r w:rsidRPr="00257D81">
        <w:rPr>
          <w:rFonts w:ascii="Times New Roman" w:hAnsi="Times New Roman"/>
          <w:sz w:val="28"/>
          <w:szCs w:val="28"/>
        </w:rPr>
        <w:t>жалобы</w:t>
      </w:r>
      <w:proofErr w:type="gramEnd"/>
      <w:r w:rsidRPr="00257D8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257D81">
        <w:rPr>
          <w:rFonts w:ascii="Times New Roman" w:hAnsi="Times New Roman"/>
          <w:sz w:val="28"/>
          <w:szCs w:val="28"/>
        </w:rPr>
        <w:t xml:space="preserve"> обжалования принятого решения.</w:t>
      </w:r>
    </w:p>
    <w:p w:rsidR="003137FE" w:rsidRPr="00C3283E" w:rsidRDefault="00922C1D" w:rsidP="003172FC">
      <w:pPr>
        <w:tabs>
          <w:tab w:val="left" w:pos="0"/>
        </w:tabs>
        <w:autoSpaceDN w:val="0"/>
        <w:spacing w:after="0" w:line="240" w:lineRule="auto"/>
        <w:ind w:firstLine="709"/>
        <w:jc w:val="both"/>
        <w:rPr>
          <w:rFonts w:ascii="Times New Roman" w:hAnsi="Times New Roman" w:cs="Times New Roman"/>
          <w:sz w:val="24"/>
          <w:szCs w:val="24"/>
          <w:lang w:eastAsia="ru-RU"/>
        </w:rPr>
      </w:pPr>
      <w:r w:rsidRPr="00E764A8">
        <w:rPr>
          <w:rFonts w:ascii="Times New Roman" w:hAnsi="Times New Roman"/>
          <w:sz w:val="28"/>
          <w:szCs w:val="28"/>
          <w:lang w:eastAsia="ru-RU"/>
        </w:rPr>
        <w:t xml:space="preserve">В случае установления в ходе или по результатам </w:t>
      </w:r>
      <w:proofErr w:type="gramStart"/>
      <w:r w:rsidRPr="00E764A8">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E764A8">
        <w:rPr>
          <w:rFonts w:ascii="Times New Roman" w:hAnsi="Times New Roman"/>
          <w:sz w:val="28"/>
          <w:szCs w:val="28"/>
          <w:lang w:eastAsia="ru-RU"/>
        </w:rPr>
        <w:t xml:space="preserve"> или преступления </w:t>
      </w:r>
      <w:r w:rsidRPr="00E764A8">
        <w:rPr>
          <w:rFonts w:ascii="Times New Roman" w:hAnsi="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C3283E">
        <w:rPr>
          <w:rFonts w:ascii="Times New Roman" w:eastAsia="Times New Roman" w:hAnsi="Times New Roman" w:cs="Times New Roman"/>
          <w:sz w:val="24"/>
          <w:szCs w:val="24"/>
          <w:lang w:eastAsia="ru-RU"/>
        </w:rPr>
        <w:br w:type="page"/>
      </w:r>
    </w:p>
    <w:p w:rsidR="008F3235" w:rsidRDefault="008F3235" w:rsidP="003172FC">
      <w:pPr>
        <w:tabs>
          <w:tab w:val="left" w:pos="0"/>
        </w:tabs>
        <w:spacing w:after="0" w:line="240" w:lineRule="auto"/>
        <w:ind w:firstLine="709"/>
        <w:jc w:val="both"/>
        <w:rPr>
          <w:rFonts w:ascii="Times New Roman" w:hAnsi="Times New Roman" w:cs="Times New Roman"/>
          <w:sz w:val="24"/>
          <w:szCs w:val="24"/>
          <w:lang w:eastAsia="ru-RU"/>
        </w:rPr>
        <w:sectPr w:rsidR="008F3235" w:rsidSect="003172FC">
          <w:pgSz w:w="11906" w:h="16838"/>
          <w:pgMar w:top="851" w:right="567" w:bottom="851" w:left="851" w:header="709" w:footer="709" w:gutter="0"/>
          <w:cols w:space="708"/>
          <w:docGrid w:linePitch="360"/>
        </w:sectPr>
      </w:pPr>
    </w:p>
    <w:p w:rsidR="00337627" w:rsidRPr="0042253B" w:rsidRDefault="0042253B" w:rsidP="003172FC">
      <w:pPr>
        <w:tabs>
          <w:tab w:val="left" w:pos="0"/>
        </w:tabs>
        <w:spacing w:after="0" w:line="240" w:lineRule="auto"/>
        <w:ind w:firstLine="4860"/>
        <w:jc w:val="right"/>
        <w:rPr>
          <w:rFonts w:ascii="Times New Roman" w:hAnsi="Times New Roman" w:cs="Times New Roman"/>
          <w:sz w:val="24"/>
          <w:szCs w:val="24"/>
          <w:lang w:eastAsia="ru-RU"/>
        </w:rPr>
      </w:pPr>
      <w:r w:rsidRPr="0042253B">
        <w:rPr>
          <w:rFonts w:ascii="Times New Roman" w:hAnsi="Times New Roman" w:cs="Times New Roman"/>
          <w:sz w:val="24"/>
          <w:szCs w:val="24"/>
          <w:lang w:eastAsia="ru-RU"/>
        </w:rPr>
        <w:lastRenderedPageBreak/>
        <w:t>Приложение</w:t>
      </w:r>
      <w:r w:rsidR="00337627" w:rsidRPr="0042253B">
        <w:rPr>
          <w:rFonts w:ascii="Times New Roman" w:hAnsi="Times New Roman" w:cs="Times New Roman"/>
          <w:sz w:val="24"/>
          <w:szCs w:val="24"/>
          <w:lang w:eastAsia="ru-RU"/>
        </w:rPr>
        <w:t xml:space="preserve"> </w:t>
      </w:r>
      <w:r w:rsidR="009B4322">
        <w:rPr>
          <w:rFonts w:ascii="Times New Roman" w:hAnsi="Times New Roman" w:cs="Times New Roman"/>
          <w:sz w:val="24"/>
          <w:szCs w:val="24"/>
          <w:lang w:eastAsia="ru-RU"/>
        </w:rPr>
        <w:t>1</w:t>
      </w:r>
    </w:p>
    <w:p w:rsidR="00337627" w:rsidRPr="0042253B"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r w:rsidRPr="0042253B">
        <w:rPr>
          <w:rFonts w:ascii="Times New Roman" w:hAnsi="Times New Roman" w:cs="Times New Roman"/>
          <w:sz w:val="24"/>
          <w:szCs w:val="24"/>
          <w:lang w:eastAsia="ru-RU"/>
        </w:rPr>
        <w:t>к административному регламенту</w:t>
      </w:r>
    </w:p>
    <w:p w:rsidR="00337627" w:rsidRPr="00B00318" w:rsidRDefault="00337627" w:rsidP="003172FC">
      <w:pPr>
        <w:tabs>
          <w:tab w:val="left" w:pos="0"/>
        </w:tabs>
        <w:spacing w:after="0" w:line="240" w:lineRule="auto"/>
        <w:ind w:firstLine="4860"/>
        <w:jc w:val="right"/>
        <w:rPr>
          <w:rFonts w:ascii="Times New Roman" w:hAnsi="Times New Roman" w:cs="Times New Roman"/>
          <w:sz w:val="28"/>
          <w:szCs w:val="28"/>
          <w:lang w:eastAsia="ru-RU"/>
        </w:rPr>
      </w:pPr>
    </w:p>
    <w:p w:rsidR="00337627" w:rsidRDefault="00337627" w:rsidP="003172FC">
      <w:pPr>
        <w:tabs>
          <w:tab w:val="left" w:pos="0"/>
        </w:tabs>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FB5D4E" w:rsidP="003172FC">
      <w:pPr>
        <w:tabs>
          <w:tab w:val="left" w:pos="0"/>
        </w:tabs>
        <w:spacing w:after="0" w:line="240" w:lineRule="auto"/>
        <w:jc w:val="center"/>
        <w:rPr>
          <w:rFonts w:ascii="Times New Roman" w:hAnsi="Times New Roman" w:cs="Times New Roman"/>
          <w:sz w:val="28"/>
          <w:szCs w:val="28"/>
          <w:lang w:eastAsia="ru-RU"/>
        </w:rPr>
      </w:pPr>
      <w:r w:rsidRPr="00FB5D4E">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9B4322" w:rsidRPr="004D308F" w:rsidRDefault="009B4322"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FB5D4E" w:rsidP="003172FC">
      <w:pPr>
        <w:tabs>
          <w:tab w:val="left" w:pos="0"/>
        </w:tabs>
        <w:spacing w:after="0" w:line="240" w:lineRule="auto"/>
        <w:jc w:val="center"/>
        <w:rPr>
          <w:rFonts w:ascii="Times New Roman" w:hAnsi="Times New Roman" w:cs="Times New Roman"/>
          <w:sz w:val="28"/>
          <w:szCs w:val="28"/>
          <w:lang w:eastAsia="ru-RU"/>
        </w:rPr>
      </w:pPr>
      <w:r w:rsidRPr="00FB5D4E">
        <w:rPr>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FB5D4E" w:rsidP="003172FC">
      <w:pPr>
        <w:tabs>
          <w:tab w:val="left" w:pos="0"/>
        </w:tabs>
        <w:spacing w:after="0" w:line="240" w:lineRule="auto"/>
        <w:jc w:val="center"/>
        <w:rPr>
          <w:rFonts w:ascii="Times New Roman" w:hAnsi="Times New Roman" w:cs="Times New Roman"/>
          <w:sz w:val="28"/>
          <w:szCs w:val="28"/>
          <w:lang w:eastAsia="ru-RU"/>
        </w:rPr>
      </w:pPr>
      <w:r w:rsidRPr="00FB5D4E">
        <w:rPr>
          <w:noProof/>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9B4322" w:rsidRPr="004D308F" w:rsidRDefault="009B4322"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w: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rPr>
          <w:rFonts w:ascii="Times New Roman" w:hAnsi="Times New Roman" w:cs="Times New Roman"/>
          <w:sz w:val="28"/>
          <w:szCs w:val="28"/>
          <w:lang w:eastAsia="ru-RU"/>
        </w:rPr>
      </w:pPr>
    </w:p>
    <w:p w:rsidR="00337627" w:rsidRPr="00B00318" w:rsidRDefault="00FB5D4E" w:rsidP="003172FC">
      <w:pPr>
        <w:tabs>
          <w:tab w:val="left" w:pos="0"/>
        </w:tabs>
        <w:spacing w:after="0" w:line="240" w:lineRule="auto"/>
        <w:rPr>
          <w:rFonts w:ascii="Times New Roman" w:hAnsi="Times New Roman" w:cs="Times New Roman"/>
          <w:sz w:val="28"/>
          <w:szCs w:val="28"/>
          <w:lang w:eastAsia="ru-RU"/>
        </w:rPr>
      </w:pPr>
      <w:r w:rsidRPr="00FB5D4E">
        <w:rPr>
          <w:noProof/>
          <w:lang w:eastAsia="ru-RU"/>
        </w:rPr>
        <w:pict>
          <v:shape id="Прямая со стрелкой 10" o:spid="_x0000_s1037" type="#_x0000_t32" style="position:absolute;margin-left:206.25pt;margin-top:3.1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FB5D4E" w:rsidP="003172FC">
      <w:pPr>
        <w:tabs>
          <w:tab w:val="left" w:pos="0"/>
        </w:tabs>
        <w:spacing w:after="0" w:line="240" w:lineRule="auto"/>
        <w:rPr>
          <w:rFonts w:ascii="Times New Roman" w:hAnsi="Times New Roman" w:cs="Times New Roman"/>
          <w:sz w:val="28"/>
          <w:szCs w:val="28"/>
          <w:lang w:eastAsia="ru-RU"/>
        </w:rPr>
      </w:pPr>
      <w:r w:rsidRPr="00FB5D4E">
        <w:rPr>
          <w:noProof/>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9B4322" w:rsidRPr="004D308F" w:rsidRDefault="009B4322"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00337627" w:rsidRPr="00B00318">
        <w:rPr>
          <w:rFonts w:ascii="Times New Roman" w:hAnsi="Times New Roman" w:cs="Times New Roman"/>
          <w:sz w:val="28"/>
          <w:szCs w:val="28"/>
          <w:lang w:eastAsia="ru-RU"/>
        </w:rPr>
        <w:t xml:space="preserve">       </w:t>
      </w:r>
    </w:p>
    <w:p w:rsidR="00337627" w:rsidRPr="00B00318" w:rsidRDefault="00337627" w:rsidP="003172FC">
      <w:pPr>
        <w:tabs>
          <w:tab w:val="left" w:pos="0"/>
        </w:tabs>
        <w:spacing w:after="0" w:line="240" w:lineRule="auto"/>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FB5D4E" w:rsidP="003172FC">
      <w:pPr>
        <w:tabs>
          <w:tab w:val="left" w:pos="0"/>
        </w:tabs>
        <w:spacing w:after="0" w:line="240" w:lineRule="auto"/>
        <w:jc w:val="center"/>
        <w:rPr>
          <w:rFonts w:ascii="Times New Roman" w:hAnsi="Times New Roman" w:cs="Times New Roman"/>
          <w:sz w:val="28"/>
          <w:szCs w:val="28"/>
          <w:lang w:eastAsia="ru-RU"/>
        </w:rPr>
      </w:pPr>
      <w:r w:rsidRPr="00FB5D4E">
        <w:rPr>
          <w:noProof/>
          <w:lang w:eastAsia="ru-RU"/>
        </w:rPr>
        <w:pict>
          <v:shape id="Прямая со стрелкой 8" o:spid="_x0000_s1036" type="#_x0000_t32" style="position:absolute;left:0;text-align:left;margin-left:207.9pt;margin-top:8pt;width:0;height:55.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FB5D4E" w:rsidP="003172FC">
      <w:pPr>
        <w:tabs>
          <w:tab w:val="left" w:pos="0"/>
        </w:tabs>
        <w:spacing w:after="0" w:line="240" w:lineRule="auto"/>
        <w:jc w:val="center"/>
        <w:rPr>
          <w:rFonts w:ascii="Times New Roman" w:hAnsi="Times New Roman" w:cs="Times New Roman"/>
          <w:sz w:val="28"/>
          <w:szCs w:val="28"/>
          <w:lang w:eastAsia="ru-RU"/>
        </w:rPr>
      </w:pPr>
      <w:r w:rsidRPr="00FB5D4E">
        <w:rPr>
          <w:noProof/>
          <w:lang w:eastAsia="ru-RU"/>
        </w:rPr>
        <w:pict>
          <v:shape id="Прямая со стрелкой 7" o:spid="_x0000_s1035" type="#_x0000_t32" style="position:absolute;left:0;text-align:left;margin-left:384.4pt;margin-top:15.6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FB5D4E">
        <w:rPr>
          <w:noProof/>
          <w:lang w:eastAsia="ru-RU"/>
        </w:rPr>
        <w:pict>
          <v:shape id="Прямая со стрелкой 6" o:spid="_x0000_s1034" type="#_x0000_t32" style="position:absolute;left:0;text-align:left;margin-left:46.15pt;margin-top:15.6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134971" w:rsidRDefault="00FB5D4E" w:rsidP="003172FC">
      <w:pPr>
        <w:tabs>
          <w:tab w:val="left" w:pos="0"/>
        </w:tabs>
        <w:spacing w:after="0" w:line="240" w:lineRule="auto"/>
        <w:jc w:val="center"/>
        <w:rPr>
          <w:rFonts w:ascii="Times New Roman" w:hAnsi="Times New Roman" w:cs="Times New Roman"/>
          <w:sz w:val="28"/>
          <w:szCs w:val="28"/>
          <w:lang w:eastAsia="ru-RU"/>
        </w:rPr>
      </w:pPr>
      <w:r w:rsidRPr="00FB5D4E">
        <w:rPr>
          <w:noProof/>
          <w:lang w:eastAsia="ru-RU"/>
        </w:rPr>
        <w:pict>
          <v:shape id="Прямая со стрелкой 5" o:spid="_x0000_s1033"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134971" w:rsidRDefault="00FB5D4E" w:rsidP="003172FC">
      <w:pPr>
        <w:tabs>
          <w:tab w:val="left" w:pos="0"/>
        </w:tabs>
        <w:spacing w:after="0" w:line="240" w:lineRule="auto"/>
        <w:jc w:val="center"/>
        <w:rPr>
          <w:rFonts w:ascii="Times New Roman" w:hAnsi="Times New Roman" w:cs="Times New Roman"/>
          <w:sz w:val="28"/>
          <w:szCs w:val="28"/>
          <w:lang w:eastAsia="ru-RU"/>
        </w:rPr>
      </w:pPr>
      <w:r w:rsidRPr="00FB5D4E">
        <w:rPr>
          <w:noProof/>
          <w:lang w:eastAsia="ru-RU"/>
        </w:rPr>
        <w:pict>
          <v:rect id="Прямоугольник 4" o:spid="_x0000_s1029" style="position:absolute;left:0;text-align:left;margin-left:241.5pt;margin-top:12.7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9B4322" w:rsidRPr="00134971" w:rsidRDefault="009B4322"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9B4322" w:rsidRPr="00E637F7" w:rsidRDefault="009B4322"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9B4322" w:rsidRPr="006D56E4" w:rsidRDefault="009B4322" w:rsidP="00B00318">
                  <w:pPr>
                    <w:spacing w:after="0" w:line="240" w:lineRule="auto"/>
                    <w:jc w:val="center"/>
                    <w:rPr>
                      <w:rFonts w:ascii="Times New Roman" w:hAnsi="Times New Roman" w:cs="Times New Roman"/>
                      <w:sz w:val="24"/>
                      <w:szCs w:val="24"/>
                    </w:rPr>
                  </w:pPr>
                </w:p>
                <w:p w:rsidR="009B4322" w:rsidRPr="00BF3B3E" w:rsidRDefault="009B4322" w:rsidP="002430DD"/>
              </w:txbxContent>
            </v:textbox>
          </v:rect>
        </w:pict>
      </w:r>
      <w:r w:rsidRPr="00FB5D4E">
        <w:rPr>
          <w:noProof/>
          <w:lang w:eastAsia="ru-RU"/>
        </w:rPr>
        <w:pict>
          <v:rect id="Прямоугольник 3" o:spid="_x0000_s1030" style="position:absolute;left:0;text-align:left;margin-left:-21.3pt;margin-top:12.7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9B4322" w:rsidRPr="00E637F7" w:rsidRDefault="009B4322"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9B4322" w:rsidRPr="00E637F7" w:rsidRDefault="009B4322"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9B4322" w:rsidRPr="00E637F7" w:rsidRDefault="009B4322" w:rsidP="00B00318">
                  <w:pPr>
                    <w:spacing w:after="0" w:line="240" w:lineRule="auto"/>
                    <w:jc w:val="center"/>
                    <w:rPr>
                      <w:rFonts w:ascii="Times New Roman" w:hAnsi="Times New Roman" w:cs="Times New Roman"/>
                      <w:sz w:val="20"/>
                      <w:szCs w:val="20"/>
                    </w:rPr>
                  </w:pPr>
                </w:p>
              </w:txbxContent>
            </v:textbox>
          </v:rect>
        </w:pict>
      </w:r>
    </w:p>
    <w:p w:rsidR="00337627" w:rsidRPr="00134971"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134971"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134971"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134971"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134971"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134971"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134971" w:rsidRDefault="00FB5D4E" w:rsidP="003172FC">
      <w:pPr>
        <w:tabs>
          <w:tab w:val="left" w:pos="0"/>
        </w:tabs>
        <w:spacing w:after="0" w:line="240" w:lineRule="auto"/>
        <w:jc w:val="center"/>
        <w:rPr>
          <w:rFonts w:ascii="Times New Roman" w:hAnsi="Times New Roman" w:cs="Times New Roman"/>
          <w:sz w:val="28"/>
          <w:szCs w:val="28"/>
          <w:lang w:eastAsia="ru-RU"/>
        </w:rPr>
      </w:pPr>
      <w:r w:rsidRPr="00FB5D4E">
        <w:rPr>
          <w:noProof/>
          <w:lang w:eastAsia="ru-RU"/>
        </w:rPr>
        <w:pict>
          <v:shape id="Прямая со стрелкой 2" o:spid="_x0000_s1032" type="#_x0000_t32" style="position:absolute;left:0;text-align:left;margin-left:384.85pt;margin-top:2.6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134971" w:rsidRDefault="00FB5D4E" w:rsidP="003172FC">
      <w:pPr>
        <w:tabs>
          <w:tab w:val="left" w:pos="0"/>
        </w:tabs>
        <w:spacing w:after="0" w:line="240" w:lineRule="auto"/>
        <w:jc w:val="center"/>
        <w:rPr>
          <w:rFonts w:ascii="Times New Roman" w:hAnsi="Times New Roman" w:cs="Times New Roman"/>
          <w:sz w:val="28"/>
          <w:szCs w:val="28"/>
          <w:lang w:eastAsia="ru-RU"/>
        </w:rPr>
      </w:pPr>
      <w:r w:rsidRPr="00FB5D4E">
        <w:rPr>
          <w:noProof/>
          <w:lang w:eastAsia="ru-RU"/>
        </w:rPr>
        <w:pict>
          <v:rect id="Прямоугольник 1" o:spid="_x0000_s1031" style="position:absolute;left:0;text-align:left;margin-left:241.75pt;margin-top:6.5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9B4322" w:rsidRPr="006D56E4" w:rsidRDefault="009B4322"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right"/>
        <w:rPr>
          <w:rFonts w:ascii="Times New Roman" w:hAnsi="Times New Roman" w:cs="Times New Roman"/>
          <w:sz w:val="28"/>
          <w:szCs w:val="28"/>
          <w:lang w:eastAsia="ru-RU"/>
        </w:rPr>
      </w:pPr>
    </w:p>
    <w:p w:rsidR="00337627" w:rsidRDefault="00337627" w:rsidP="003172FC">
      <w:pPr>
        <w:tabs>
          <w:tab w:val="left" w:pos="0"/>
        </w:tabs>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42253B" w:rsidP="003172FC">
      <w:pPr>
        <w:tabs>
          <w:tab w:val="left" w:pos="0"/>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r w:rsidR="00337627" w:rsidRPr="00C62B56">
        <w:rPr>
          <w:rFonts w:ascii="Times New Roman" w:hAnsi="Times New Roman" w:cs="Times New Roman"/>
          <w:sz w:val="24"/>
          <w:szCs w:val="24"/>
          <w:lang w:eastAsia="ru-RU"/>
        </w:rPr>
        <w:t xml:space="preserve"> </w:t>
      </w:r>
      <w:r w:rsidR="009B4322">
        <w:rPr>
          <w:rFonts w:ascii="Times New Roman" w:hAnsi="Times New Roman" w:cs="Times New Roman"/>
          <w:sz w:val="24"/>
          <w:szCs w:val="24"/>
          <w:lang w:eastAsia="ru-RU"/>
        </w:rPr>
        <w:t>2</w:t>
      </w:r>
    </w:p>
    <w:p w:rsidR="00337627" w:rsidRPr="00C62B56"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Pr="00AD2919" w:rsidRDefault="00337627" w:rsidP="003172FC">
      <w:pPr>
        <w:tabs>
          <w:tab w:val="left" w:pos="0"/>
        </w:tabs>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3172FC">
      <w:pPr>
        <w:tabs>
          <w:tab w:val="left" w:pos="0"/>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3172FC">
      <w:pPr>
        <w:tabs>
          <w:tab w:val="left" w:pos="0"/>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3172FC">
      <w:pPr>
        <w:tabs>
          <w:tab w:val="left" w:pos="0"/>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5529"/>
        <w:rPr>
          <w:rFonts w:ascii="Times New Roman" w:hAnsi="Times New Roman" w:cs="Times New Roman"/>
          <w:sz w:val="2"/>
          <w:szCs w:val="2"/>
          <w:lang w:eastAsia="ru-RU"/>
        </w:rPr>
      </w:pPr>
    </w:p>
    <w:p w:rsidR="006777D2" w:rsidRDefault="006777D2"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rPr>
          <w:rFonts w:ascii="Times New Roman" w:hAnsi="Times New Roman" w:cs="Times New Roman"/>
          <w:sz w:val="2"/>
          <w:szCs w:val="2"/>
          <w:lang w:eastAsia="ru-RU"/>
        </w:rPr>
      </w:pPr>
    </w:p>
    <w:p w:rsidR="000B101A" w:rsidRPr="00AD2919" w:rsidRDefault="000B101A"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p w:rsidR="000B101A" w:rsidRDefault="000B101A" w:rsidP="003172FC">
      <w:pPr>
        <w:tabs>
          <w:tab w:val="left" w:pos="0"/>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3172FC">
      <w:pPr>
        <w:tabs>
          <w:tab w:val="left" w:pos="0"/>
        </w:tabs>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3172FC">
      <w:pPr>
        <w:tabs>
          <w:tab w:val="left" w:pos="0"/>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3172FC">
      <w:pPr>
        <w:tabs>
          <w:tab w:val="left" w:pos="0"/>
        </w:tabs>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3172FC">
      <w:pPr>
        <w:tabs>
          <w:tab w:val="left" w:pos="0"/>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3172FC">
      <w:pPr>
        <w:tabs>
          <w:tab w:val="left" w:pos="0"/>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3172FC">
      <w:pPr>
        <w:tabs>
          <w:tab w:val="left" w:pos="0"/>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3172FC">
      <w:pPr>
        <w:pBdr>
          <w:top w:val="single" w:sz="4" w:space="1" w:color="auto"/>
        </w:pBdr>
        <w:tabs>
          <w:tab w:val="left" w:pos="0"/>
        </w:tabs>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lastRenderedPageBreak/>
        <w:t>(серия и номер, наименование органа,</w:t>
      </w:r>
      <w:proofErr w:type="gramEnd"/>
    </w:p>
    <w:p w:rsidR="00337627" w:rsidRDefault="00337627" w:rsidP="003172FC">
      <w:pPr>
        <w:pBdr>
          <w:top w:val="single" w:sz="4" w:space="1" w:color="auto"/>
        </w:pBdr>
        <w:tabs>
          <w:tab w:val="left" w:pos="0"/>
        </w:tabs>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3172FC">
      <w:pPr>
        <w:pBdr>
          <w:top w:val="single" w:sz="4" w:space="1" w:color="auto"/>
        </w:pBdr>
        <w:tabs>
          <w:tab w:val="left" w:pos="0"/>
        </w:tabs>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3172FC">
      <w:pPr>
        <w:tabs>
          <w:tab w:val="left" w:pos="0"/>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3172FC">
      <w:pPr>
        <w:tabs>
          <w:tab w:val="left" w:pos="0"/>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3172FC">
      <w:pPr>
        <w:tabs>
          <w:tab w:val="left" w:pos="0"/>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3172FC">
      <w:pPr>
        <w:tabs>
          <w:tab w:val="left" w:pos="0"/>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3172FC">
      <w:pPr>
        <w:tabs>
          <w:tab w:val="left" w:pos="0"/>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lastRenderedPageBreak/>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3172FC">
      <w:pPr>
        <w:tabs>
          <w:tab w:val="left" w:pos="0"/>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3172FC">
      <w:pPr>
        <w:tabs>
          <w:tab w:val="left" w:pos="0"/>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3172FC">
      <w:pPr>
        <w:tabs>
          <w:tab w:val="left" w:pos="0"/>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0A0DED" w:rsidRPr="0003164F" w:rsidTr="000A0DED">
        <w:trPr>
          <w:cantSplit/>
          <w:trHeight w:val="530"/>
        </w:trPr>
        <w:tc>
          <w:tcPr>
            <w:tcW w:w="452" w:type="dxa"/>
            <w:vAlign w:val="bottom"/>
          </w:tcPr>
          <w:p w:rsidR="000A0DED" w:rsidRPr="00AD2919" w:rsidRDefault="000A0DED"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3172FC">
            <w:pPr>
              <w:tabs>
                <w:tab w:val="left" w:pos="0"/>
              </w:tabs>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AB6176">
        <w:trPr>
          <w:cantSplit/>
          <w:trHeight w:val="901"/>
        </w:trPr>
        <w:tc>
          <w:tcPr>
            <w:tcW w:w="452" w:type="dxa"/>
            <w:vAlign w:val="bottom"/>
          </w:tcPr>
          <w:p w:rsidR="000A0DED" w:rsidRPr="00AD2919" w:rsidRDefault="000A0DED"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3172FC">
            <w:pPr>
              <w:tabs>
                <w:tab w:val="left" w:pos="0"/>
              </w:tabs>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3172FC">
      <w:pPr>
        <w:tabs>
          <w:tab w:val="left" w:pos="0"/>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3172FC">
      <w:pPr>
        <w:tabs>
          <w:tab w:val="left" w:pos="0"/>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3172FC">
      <w:pPr>
        <w:tabs>
          <w:tab w:val="left" w:pos="0"/>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3172FC">
      <w:pPr>
        <w:widowControl w:val="0"/>
        <w:tabs>
          <w:tab w:val="left" w:pos="0"/>
        </w:tabs>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3172FC">
      <w:pPr>
        <w:widowControl w:val="0"/>
        <w:tabs>
          <w:tab w:val="left" w:pos="0"/>
        </w:tabs>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3172FC">
      <w:pPr>
        <w:tabs>
          <w:tab w:val="left" w:pos="0"/>
        </w:tabs>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3172FC">
      <w:pPr>
        <w:tabs>
          <w:tab w:val="left" w:pos="0"/>
        </w:tabs>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3172FC">
      <w:pPr>
        <w:tabs>
          <w:tab w:val="left" w:pos="0"/>
        </w:tabs>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3172FC">
      <w:pPr>
        <w:tabs>
          <w:tab w:val="left" w:pos="0"/>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3172FC">
      <w:pPr>
        <w:tabs>
          <w:tab w:val="left" w:pos="0"/>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3172FC">
      <w:pPr>
        <w:tabs>
          <w:tab w:val="left" w:pos="0"/>
        </w:tabs>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3172FC">
      <w:pPr>
        <w:tabs>
          <w:tab w:val="left" w:pos="0"/>
        </w:tabs>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3172FC">
      <w:pPr>
        <w:tabs>
          <w:tab w:val="left" w:pos="0"/>
        </w:tabs>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3172FC">
            <w:pPr>
              <w:tabs>
                <w:tab w:val="left" w:pos="0"/>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3172FC">
      <w:pPr>
        <w:tabs>
          <w:tab w:val="left" w:pos="0"/>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3172FC">
      <w:pPr>
        <w:tabs>
          <w:tab w:val="left" w:pos="0"/>
        </w:tabs>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0A0DED" w:rsidRDefault="000A0DED" w:rsidP="003172FC">
      <w:pPr>
        <w:tabs>
          <w:tab w:val="left" w:pos="0"/>
        </w:tabs>
        <w:spacing w:after="0" w:line="240" w:lineRule="auto"/>
        <w:ind w:firstLine="4860"/>
        <w:jc w:val="right"/>
        <w:rPr>
          <w:rFonts w:ascii="Times New Roman" w:hAnsi="Times New Roman" w:cs="Times New Roman"/>
          <w:sz w:val="24"/>
          <w:szCs w:val="24"/>
          <w:lang w:eastAsia="ru-RU"/>
        </w:rPr>
      </w:pPr>
    </w:p>
    <w:p w:rsidR="000A0DED" w:rsidRDefault="000A0DED" w:rsidP="003172FC">
      <w:pPr>
        <w:tabs>
          <w:tab w:val="left" w:pos="0"/>
        </w:tabs>
        <w:spacing w:after="0" w:line="240" w:lineRule="auto"/>
        <w:ind w:firstLine="4860"/>
        <w:jc w:val="right"/>
        <w:rPr>
          <w:rFonts w:ascii="Times New Roman" w:hAnsi="Times New Roman" w:cs="Times New Roman"/>
          <w:sz w:val="24"/>
          <w:szCs w:val="24"/>
          <w:lang w:eastAsia="ru-RU"/>
        </w:rPr>
      </w:pPr>
    </w:p>
    <w:p w:rsidR="000A0DED" w:rsidRDefault="000A0DED" w:rsidP="003172FC">
      <w:pPr>
        <w:tabs>
          <w:tab w:val="left" w:pos="0"/>
        </w:tabs>
        <w:spacing w:after="0" w:line="240" w:lineRule="auto"/>
        <w:ind w:firstLine="4860"/>
        <w:jc w:val="right"/>
        <w:rPr>
          <w:rFonts w:ascii="Times New Roman" w:hAnsi="Times New Roman" w:cs="Times New Roman"/>
          <w:sz w:val="24"/>
          <w:szCs w:val="24"/>
          <w:lang w:eastAsia="ru-RU"/>
        </w:rPr>
      </w:pPr>
    </w:p>
    <w:p w:rsidR="000A0DED" w:rsidRDefault="000A0DED" w:rsidP="003172FC">
      <w:pPr>
        <w:tabs>
          <w:tab w:val="left" w:pos="0"/>
        </w:tabs>
        <w:spacing w:after="0" w:line="240" w:lineRule="auto"/>
        <w:ind w:firstLine="4860"/>
        <w:jc w:val="right"/>
        <w:rPr>
          <w:rFonts w:ascii="Times New Roman" w:hAnsi="Times New Roman" w:cs="Times New Roman"/>
          <w:sz w:val="24"/>
          <w:szCs w:val="24"/>
          <w:lang w:eastAsia="ru-RU"/>
        </w:rPr>
      </w:pPr>
    </w:p>
    <w:p w:rsidR="000A0DED" w:rsidRDefault="000A0DED"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247230" w:rsidRPr="00C62B56" w:rsidRDefault="0042253B"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247230" w:rsidRPr="00C62B56">
        <w:rPr>
          <w:rFonts w:ascii="Times New Roman" w:eastAsia="Times New Roman" w:hAnsi="Times New Roman" w:cs="Times New Roman"/>
          <w:sz w:val="24"/>
          <w:szCs w:val="24"/>
          <w:lang w:eastAsia="ru-RU"/>
        </w:rPr>
        <w:t xml:space="preserve"> </w:t>
      </w:r>
      <w:r w:rsidR="009B4322">
        <w:rPr>
          <w:rFonts w:ascii="Times New Roman" w:eastAsia="Times New Roman" w:hAnsi="Times New Roman" w:cs="Times New Roman"/>
          <w:sz w:val="24"/>
          <w:szCs w:val="24"/>
          <w:lang w:eastAsia="ru-RU"/>
        </w:rPr>
        <w:t>3</w:t>
      </w:r>
    </w:p>
    <w:p w:rsidR="00247230" w:rsidRPr="00C62B56"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3172FC">
      <w:pPr>
        <w:tabs>
          <w:tab w:val="left" w:pos="0"/>
        </w:tabs>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3172FC">
      <w:pPr>
        <w:tabs>
          <w:tab w:val="left" w:pos="0"/>
        </w:tabs>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3172FC">
      <w:pPr>
        <w:pBdr>
          <w:top w:val="single" w:sz="4" w:space="1" w:color="auto"/>
        </w:pBdr>
        <w:tabs>
          <w:tab w:val="left" w:pos="0"/>
        </w:tabs>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3172FC">
      <w:pPr>
        <w:tabs>
          <w:tab w:val="left" w:pos="0"/>
        </w:tabs>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3172FC">
      <w:pPr>
        <w:pBdr>
          <w:top w:val="single" w:sz="4" w:space="1" w:color="auto"/>
        </w:pBdr>
        <w:tabs>
          <w:tab w:val="left" w:pos="0"/>
        </w:tabs>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3172FC">
      <w:pPr>
        <w:tabs>
          <w:tab w:val="left" w:pos="0"/>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3172FC">
      <w:pPr>
        <w:pBdr>
          <w:top w:val="single" w:sz="4" w:space="1" w:color="auto"/>
        </w:pBdr>
        <w:tabs>
          <w:tab w:val="left" w:pos="0"/>
        </w:tabs>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3172FC">
      <w:pPr>
        <w:tabs>
          <w:tab w:val="left" w:pos="0"/>
        </w:tabs>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3172FC">
      <w:pPr>
        <w:pBdr>
          <w:top w:val="single" w:sz="4" w:space="1" w:color="auto"/>
        </w:pBdr>
        <w:tabs>
          <w:tab w:val="left" w:pos="0"/>
        </w:tabs>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3172FC">
      <w:pPr>
        <w:tabs>
          <w:tab w:val="left" w:pos="0"/>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3172FC">
      <w:pPr>
        <w:pBdr>
          <w:top w:val="single" w:sz="4" w:space="1" w:color="auto"/>
        </w:pBdr>
        <w:tabs>
          <w:tab w:val="left" w:pos="0"/>
        </w:tabs>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3172FC">
      <w:pPr>
        <w:tabs>
          <w:tab w:val="left" w:pos="0"/>
        </w:tabs>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3172FC">
      <w:pPr>
        <w:pBdr>
          <w:top w:val="single" w:sz="4" w:space="1" w:color="auto"/>
        </w:pBdr>
        <w:tabs>
          <w:tab w:val="left" w:pos="0"/>
        </w:tabs>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3172FC">
      <w:pPr>
        <w:tabs>
          <w:tab w:val="left" w:pos="0"/>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3172FC">
      <w:pPr>
        <w:pBdr>
          <w:top w:val="single" w:sz="4" w:space="1" w:color="auto"/>
        </w:pBdr>
        <w:tabs>
          <w:tab w:val="left" w:pos="0"/>
        </w:tabs>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3172FC">
      <w:pPr>
        <w:tabs>
          <w:tab w:val="left" w:pos="0"/>
        </w:tabs>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3172FC">
      <w:pPr>
        <w:tabs>
          <w:tab w:val="left" w:pos="0"/>
        </w:tabs>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3172FC">
      <w:pPr>
        <w:pBdr>
          <w:top w:val="single" w:sz="4" w:space="1" w:color="auto"/>
        </w:pBdr>
        <w:tabs>
          <w:tab w:val="left" w:pos="0"/>
        </w:tabs>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3172FC">
      <w:pPr>
        <w:tabs>
          <w:tab w:val="left" w:pos="0"/>
        </w:tabs>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3172FC">
      <w:pPr>
        <w:pBdr>
          <w:top w:val="single" w:sz="4" w:space="1" w:color="auto"/>
        </w:pBdr>
        <w:tabs>
          <w:tab w:val="left" w:pos="0"/>
        </w:tabs>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3172FC">
      <w:pPr>
        <w:tabs>
          <w:tab w:val="left" w:pos="0"/>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3172FC">
      <w:pPr>
        <w:pBdr>
          <w:top w:val="single" w:sz="4" w:space="1" w:color="auto"/>
        </w:pBdr>
        <w:tabs>
          <w:tab w:val="left" w:pos="0"/>
        </w:tabs>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3172FC">
      <w:pPr>
        <w:tabs>
          <w:tab w:val="left" w:pos="0"/>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3172FC">
      <w:pPr>
        <w:tabs>
          <w:tab w:val="left" w:pos="0"/>
        </w:tabs>
        <w:spacing w:after="0" w:line="240" w:lineRule="auto"/>
        <w:jc w:val="center"/>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3172FC">
      <w:pPr>
        <w:tabs>
          <w:tab w:val="left" w:pos="0"/>
        </w:tabs>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3172FC">
      <w:pPr>
        <w:tabs>
          <w:tab w:val="left" w:pos="0"/>
        </w:tabs>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3172FC">
      <w:pPr>
        <w:tabs>
          <w:tab w:val="left" w:pos="0"/>
        </w:tabs>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3172FC">
            <w:pPr>
              <w:tabs>
                <w:tab w:val="left" w:pos="0"/>
              </w:tabs>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3172FC">
            <w:pPr>
              <w:tabs>
                <w:tab w:val="left" w:pos="0"/>
              </w:tabs>
              <w:spacing w:after="0" w:line="240" w:lineRule="auto"/>
              <w:jc w:val="center"/>
              <w:rPr>
                <w:rFonts w:ascii="Times New Roman" w:eastAsia="Times New Roman" w:hAnsi="Times New Roman" w:cs="Times New Roman"/>
                <w:sz w:val="18"/>
                <w:szCs w:val="18"/>
                <w:lang w:eastAsia="ru-RU"/>
              </w:rPr>
            </w:pPr>
            <w:proofErr w:type="spellStart"/>
            <w:proofErr w:type="gramStart"/>
            <w:r w:rsidRPr="00C62B56">
              <w:rPr>
                <w:rFonts w:ascii="Times New Roman" w:eastAsia="Times New Roman" w:hAnsi="Times New Roman" w:cs="Times New Roman"/>
                <w:sz w:val="18"/>
                <w:szCs w:val="18"/>
                <w:lang w:eastAsia="ru-RU"/>
              </w:rPr>
              <w:t>п</w:t>
            </w:r>
            <w:proofErr w:type="spellEnd"/>
            <w:proofErr w:type="gramEnd"/>
            <w:r w:rsidRPr="00C62B56">
              <w:rPr>
                <w:rFonts w:ascii="Times New Roman" w:eastAsia="Times New Roman" w:hAnsi="Times New Roman" w:cs="Times New Roman"/>
                <w:sz w:val="18"/>
                <w:szCs w:val="18"/>
                <w:lang w:eastAsia="ru-RU"/>
              </w:rPr>
              <w:t>/</w:t>
            </w:r>
            <w:proofErr w:type="spellStart"/>
            <w:r w:rsidRPr="00C62B56">
              <w:rPr>
                <w:rFonts w:ascii="Times New Roman" w:eastAsia="Times New Roman" w:hAnsi="Times New Roman" w:cs="Times New Roman"/>
                <w:sz w:val="18"/>
                <w:szCs w:val="18"/>
                <w:lang w:eastAsia="ru-RU"/>
              </w:rPr>
              <w:t>п</w:t>
            </w:r>
            <w:proofErr w:type="spellEnd"/>
          </w:p>
        </w:tc>
        <w:tc>
          <w:tcPr>
            <w:tcW w:w="1900" w:type="dxa"/>
          </w:tcPr>
          <w:p w:rsidR="00247230" w:rsidRPr="00C62B56" w:rsidRDefault="00247230" w:rsidP="003172FC">
            <w:pPr>
              <w:tabs>
                <w:tab w:val="left" w:pos="0"/>
              </w:tabs>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3172FC">
            <w:pPr>
              <w:tabs>
                <w:tab w:val="left" w:pos="0"/>
              </w:tabs>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3172FC">
            <w:pPr>
              <w:tabs>
                <w:tab w:val="left" w:pos="0"/>
              </w:tabs>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3172FC">
            <w:pPr>
              <w:tabs>
                <w:tab w:val="left" w:pos="0"/>
              </w:tabs>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3172FC">
            <w:pPr>
              <w:tabs>
                <w:tab w:val="left" w:pos="0"/>
              </w:tabs>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3172FC">
            <w:pPr>
              <w:tabs>
                <w:tab w:val="left" w:pos="0"/>
              </w:tabs>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3172FC">
            <w:pPr>
              <w:tabs>
                <w:tab w:val="left" w:pos="0"/>
              </w:tabs>
              <w:spacing w:after="0" w:line="240" w:lineRule="auto"/>
              <w:jc w:val="center"/>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jc w:val="center"/>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247230" w:rsidP="003172FC">
      <w:pPr>
        <w:tabs>
          <w:tab w:val="left" w:pos="0"/>
        </w:tabs>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3172FC">
      <w:pPr>
        <w:tabs>
          <w:tab w:val="left" w:pos="0"/>
        </w:tabs>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3172FC">
      <w:pPr>
        <w:tabs>
          <w:tab w:val="left" w:pos="0"/>
        </w:tabs>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3172FC">
      <w:pPr>
        <w:tabs>
          <w:tab w:val="left" w:pos="0"/>
        </w:tabs>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3172FC">
      <w:pPr>
        <w:tabs>
          <w:tab w:val="left" w:pos="0"/>
        </w:tabs>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3172FC">
      <w:pPr>
        <w:tabs>
          <w:tab w:val="left" w:pos="0"/>
        </w:tabs>
        <w:spacing w:after="0" w:line="240" w:lineRule="auto"/>
        <w:rPr>
          <w:rFonts w:ascii="Times New Roman" w:eastAsia="Times New Roman" w:hAnsi="Times New Roman" w:cs="Times New Roman"/>
          <w:sz w:val="18"/>
          <w:szCs w:val="18"/>
          <w:lang w:eastAsia="ru-RU"/>
        </w:rPr>
      </w:pPr>
    </w:p>
    <w:p w:rsidR="00247230" w:rsidRPr="00C62B56" w:rsidRDefault="000D50C2" w:rsidP="003172FC">
      <w:pPr>
        <w:tabs>
          <w:tab w:val="left" w:pos="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3172FC">
      <w:pPr>
        <w:tabs>
          <w:tab w:val="left" w:pos="0"/>
        </w:tabs>
        <w:spacing w:after="0" w:line="240" w:lineRule="auto"/>
        <w:rPr>
          <w:rFonts w:ascii="Times New Roman" w:eastAsia="Times New Roman" w:hAnsi="Times New Roman" w:cs="Times New Roman"/>
          <w:sz w:val="18"/>
          <w:szCs w:val="18"/>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3172FC">
      <w:pPr>
        <w:tabs>
          <w:tab w:val="left" w:pos="0"/>
        </w:tabs>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0D50C2" w:rsidP="003172FC">
      <w:pPr>
        <w:tabs>
          <w:tab w:val="left" w:pos="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3172FC">
      <w:pPr>
        <w:tabs>
          <w:tab w:val="left" w:pos="0"/>
        </w:tabs>
        <w:spacing w:after="0" w:line="240" w:lineRule="auto"/>
        <w:rPr>
          <w:rFonts w:ascii="Times New Roman" w:eastAsia="Times New Roman" w:hAnsi="Times New Roman" w:cs="Times New Roman"/>
          <w:sz w:val="18"/>
          <w:szCs w:val="18"/>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3172FC">
      <w:pPr>
        <w:tabs>
          <w:tab w:val="left" w:pos="0"/>
        </w:tabs>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0D50C2" w:rsidP="003172FC">
      <w:pPr>
        <w:tabs>
          <w:tab w:val="left" w:pos="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3172FC">
      <w:pPr>
        <w:tabs>
          <w:tab w:val="left" w:pos="0"/>
        </w:tabs>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0D50C2" w:rsidP="003172FC">
      <w:pPr>
        <w:tabs>
          <w:tab w:val="left" w:pos="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BD1A86" w:rsidRDefault="00247230" w:rsidP="003172FC">
      <w:pPr>
        <w:tabs>
          <w:tab w:val="left" w:pos="0"/>
        </w:tabs>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0042253B">
        <w:rPr>
          <w:rFonts w:ascii="Times New Roman" w:eastAsia="Times New Roman" w:hAnsi="Times New Roman" w:cs="Times New Roman"/>
          <w:spacing w:val="-18"/>
          <w:sz w:val="24"/>
          <w:szCs w:val="24"/>
          <w:lang w:eastAsia="ru-RU"/>
        </w:rPr>
        <w:lastRenderedPageBreak/>
        <w:t xml:space="preserve">Приложение   </w:t>
      </w:r>
      <w:r w:rsidR="005623FE">
        <w:rPr>
          <w:rFonts w:ascii="Times New Roman" w:eastAsia="Times New Roman" w:hAnsi="Times New Roman" w:cs="Times New Roman"/>
          <w:spacing w:val="-18"/>
          <w:sz w:val="24"/>
          <w:szCs w:val="24"/>
          <w:lang w:eastAsia="ru-RU"/>
        </w:rPr>
        <w:t xml:space="preserve"> </w:t>
      </w:r>
      <w:r w:rsidRPr="00BD1A86">
        <w:rPr>
          <w:rFonts w:ascii="Times New Roman" w:eastAsia="Times New Roman" w:hAnsi="Times New Roman" w:cs="Times New Roman"/>
          <w:spacing w:val="-18"/>
          <w:sz w:val="24"/>
          <w:szCs w:val="24"/>
          <w:lang w:eastAsia="ru-RU"/>
        </w:rPr>
        <w:t>1</w:t>
      </w:r>
    </w:p>
    <w:p w:rsidR="00247230" w:rsidRPr="00BD1A86" w:rsidRDefault="00247230" w:rsidP="003172FC">
      <w:pPr>
        <w:shd w:val="clear" w:color="auto" w:fill="FFFFFF"/>
        <w:tabs>
          <w:tab w:val="left" w:pos="0"/>
        </w:tabs>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roofErr w:type="gramEnd"/>
    </w:p>
    <w:p w:rsidR="00247230" w:rsidRPr="00BD1A86" w:rsidRDefault="00247230" w:rsidP="003172FC">
      <w:pPr>
        <w:shd w:val="clear" w:color="auto" w:fill="FFFFFF"/>
        <w:tabs>
          <w:tab w:val="left" w:pos="0"/>
        </w:tabs>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3172FC">
      <w:pPr>
        <w:shd w:val="clear" w:color="auto" w:fill="FFFFFF"/>
        <w:tabs>
          <w:tab w:val="left" w:pos="0"/>
        </w:tabs>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3172FC">
      <w:pPr>
        <w:shd w:val="clear" w:color="auto" w:fill="FFFFFF"/>
        <w:tabs>
          <w:tab w:val="left" w:pos="0"/>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3172FC">
      <w:pPr>
        <w:shd w:val="clear" w:color="auto" w:fill="FFFFFF"/>
        <w:tabs>
          <w:tab w:val="left" w:pos="0"/>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3172FC">
      <w:pPr>
        <w:widowControl w:val="0"/>
        <w:numPr>
          <w:ilvl w:val="0"/>
          <w:numId w:val="9"/>
        </w:numPr>
        <w:shd w:val="clear" w:color="auto" w:fill="FFFFFF"/>
        <w:tabs>
          <w:tab w:val="left" w:pos="0"/>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3172FC">
      <w:pPr>
        <w:widowControl w:val="0"/>
        <w:numPr>
          <w:ilvl w:val="0"/>
          <w:numId w:val="9"/>
        </w:numPr>
        <w:shd w:val="clear" w:color="auto" w:fill="FFFFFF"/>
        <w:tabs>
          <w:tab w:val="left" w:pos="0"/>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3172FC">
      <w:pPr>
        <w:shd w:val="clear" w:color="auto" w:fill="FFFFFF"/>
        <w:tabs>
          <w:tab w:val="left" w:pos="0"/>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3172FC">
            <w:pPr>
              <w:shd w:val="clear" w:color="auto" w:fill="FFFFFF"/>
              <w:tabs>
                <w:tab w:val="left" w:pos="0"/>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spellStart"/>
            <w:proofErr w:type="gramStart"/>
            <w:r w:rsidRPr="00BD1A86">
              <w:rPr>
                <w:rFonts w:ascii="Times New Roman" w:eastAsia="Times New Roman" w:hAnsi="Times New Roman" w:cs="Times New Roman"/>
                <w:spacing w:val="-6"/>
                <w:sz w:val="24"/>
                <w:szCs w:val="24"/>
                <w:lang w:eastAsia="ru-RU"/>
              </w:rPr>
              <w:t>п</w:t>
            </w:r>
            <w:proofErr w:type="spellEnd"/>
            <w:proofErr w:type="gramEnd"/>
            <w:r w:rsidRPr="00BD1A86">
              <w:rPr>
                <w:rFonts w:ascii="Times New Roman" w:eastAsia="Times New Roman" w:hAnsi="Times New Roman" w:cs="Times New Roman"/>
                <w:spacing w:val="-6"/>
                <w:sz w:val="24"/>
                <w:szCs w:val="24"/>
                <w:lang w:eastAsia="ru-RU"/>
              </w:rPr>
              <w:t>/</w:t>
            </w:r>
            <w:proofErr w:type="spellStart"/>
            <w:r w:rsidRPr="00BD1A86">
              <w:rPr>
                <w:rFonts w:ascii="Times New Roman" w:eastAsia="Times New Roman" w:hAnsi="Times New Roman" w:cs="Times New Roman"/>
                <w:spacing w:val="-6"/>
                <w:sz w:val="24"/>
                <w:szCs w:val="24"/>
                <w:lang w:eastAsia="ru-RU"/>
              </w:rPr>
              <w:t>п</w:t>
            </w:r>
            <w:proofErr w:type="spellEnd"/>
          </w:p>
        </w:tc>
        <w:tc>
          <w:tcPr>
            <w:tcW w:w="2462" w:type="dxa"/>
            <w:shd w:val="clear" w:color="auto" w:fill="FFFFFF"/>
          </w:tcPr>
          <w:p w:rsidR="00247230" w:rsidRPr="00BD1A86" w:rsidRDefault="00247230" w:rsidP="003172FC">
            <w:pPr>
              <w:shd w:val="clear" w:color="auto" w:fill="FFFFFF"/>
              <w:tabs>
                <w:tab w:val="left" w:pos="0"/>
              </w:tabs>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3172FC">
            <w:pPr>
              <w:shd w:val="clear" w:color="auto" w:fill="FFFFFF"/>
              <w:tabs>
                <w:tab w:val="left" w:pos="0"/>
              </w:tabs>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3172FC">
            <w:pPr>
              <w:shd w:val="clear" w:color="auto" w:fill="FFFFFF"/>
              <w:tabs>
                <w:tab w:val="left" w:pos="0"/>
              </w:tabs>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3172FC">
            <w:pPr>
              <w:shd w:val="clear" w:color="auto" w:fill="FFFFFF"/>
              <w:tabs>
                <w:tab w:val="left" w:pos="0"/>
              </w:tabs>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3172FC">
            <w:pPr>
              <w:shd w:val="clear" w:color="auto" w:fill="FFFFFF"/>
              <w:tabs>
                <w:tab w:val="left" w:pos="0"/>
              </w:tabs>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BD1A86" w:rsidRDefault="00247230" w:rsidP="003172FC">
      <w:pPr>
        <w:shd w:val="clear" w:color="auto" w:fill="FFFFFF"/>
        <w:tabs>
          <w:tab w:val="left" w:pos="0"/>
        </w:tabs>
        <w:spacing w:after="0" w:line="240" w:lineRule="auto"/>
        <w:ind w:left="4853"/>
        <w:rPr>
          <w:rFonts w:ascii="Times New Roman" w:eastAsia="Times New Roman" w:hAnsi="Times New Roman" w:cs="Times New Roman"/>
          <w:sz w:val="24"/>
          <w:szCs w:val="24"/>
          <w:lang w:eastAsia="ru-RU"/>
        </w:rPr>
      </w:pPr>
    </w:p>
    <w:p w:rsidR="00247230" w:rsidRPr="00BD1A86" w:rsidRDefault="00247230" w:rsidP="003172FC">
      <w:pPr>
        <w:shd w:val="clear" w:color="auto" w:fill="FFFFFF"/>
        <w:tabs>
          <w:tab w:val="left" w:pos="0"/>
        </w:tabs>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3172FC">
      <w:pPr>
        <w:shd w:val="clear" w:color="auto" w:fill="FFFFFF"/>
        <w:tabs>
          <w:tab w:val="left" w:pos="0"/>
        </w:tabs>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3172FC">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3172FC">
      <w:pPr>
        <w:shd w:val="clear" w:color="auto" w:fill="FFFFFF"/>
        <w:tabs>
          <w:tab w:val="left" w:pos="0"/>
          <w:tab w:val="left" w:pos="1008"/>
        </w:tabs>
        <w:spacing w:after="0" w:line="240" w:lineRule="auto"/>
        <w:ind w:left="106" w:right="110" w:firstLine="599"/>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roofErr w:type="gramEnd"/>
    </w:p>
    <w:p w:rsidR="00247230" w:rsidRPr="00BD1A86" w:rsidRDefault="00247230" w:rsidP="003172FC">
      <w:pPr>
        <w:shd w:val="clear" w:color="auto" w:fill="FFFFFF"/>
        <w:tabs>
          <w:tab w:val="left" w:pos="0"/>
          <w:tab w:val="left" w:pos="970"/>
        </w:tabs>
        <w:spacing w:after="0" w:line="240" w:lineRule="auto"/>
        <w:ind w:left="197"/>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w:t>
      </w:r>
      <w:proofErr w:type="gramEnd"/>
      <w:r w:rsidRPr="00BD1A86">
        <w:rPr>
          <w:rFonts w:ascii="Times New Roman" w:eastAsia="Times New Roman" w:hAnsi="Times New Roman" w:cs="Times New Roman"/>
          <w:spacing w:val="-8"/>
          <w:sz w:val="24"/>
          <w:szCs w:val="24"/>
          <w:lang w:eastAsia="ru-RU"/>
        </w:rPr>
        <w:t xml:space="preserve"> </w:t>
      </w:r>
      <w:proofErr w:type="gramStart"/>
      <w:r w:rsidRPr="00BD1A86">
        <w:rPr>
          <w:rFonts w:ascii="Times New Roman" w:eastAsia="Times New Roman" w:hAnsi="Times New Roman" w:cs="Times New Roman"/>
          <w:spacing w:val="-8"/>
          <w:sz w:val="24"/>
          <w:szCs w:val="24"/>
          <w:lang w:eastAsia="ru-RU"/>
        </w:rPr>
        <w:t>возрасте</w:t>
      </w:r>
      <w:proofErr w:type="gramEnd"/>
      <w:r w:rsidRPr="00BD1A86">
        <w:rPr>
          <w:rFonts w:ascii="Times New Roman" w:eastAsia="Times New Roman" w:hAnsi="Times New Roman" w:cs="Times New Roman"/>
          <w:spacing w:val="-8"/>
          <w:sz w:val="24"/>
          <w:szCs w:val="24"/>
          <w:lang w:eastAsia="ru-RU"/>
        </w:rPr>
        <w:t xml:space="preserve">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3172FC">
      <w:pPr>
        <w:widowControl w:val="0"/>
        <w:numPr>
          <w:ilvl w:val="0"/>
          <w:numId w:val="10"/>
        </w:numPr>
        <w:shd w:val="clear" w:color="auto" w:fill="FFFFFF"/>
        <w:tabs>
          <w:tab w:val="left" w:pos="0"/>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3172FC">
      <w:pPr>
        <w:widowControl w:val="0"/>
        <w:numPr>
          <w:ilvl w:val="0"/>
          <w:numId w:val="10"/>
        </w:numPr>
        <w:shd w:val="clear" w:color="auto" w:fill="FFFFFF"/>
        <w:tabs>
          <w:tab w:val="left" w:pos="0"/>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3172FC">
      <w:pPr>
        <w:widowControl w:val="0"/>
        <w:numPr>
          <w:ilvl w:val="0"/>
          <w:numId w:val="10"/>
        </w:numPr>
        <w:shd w:val="clear" w:color="auto" w:fill="FFFFFF"/>
        <w:tabs>
          <w:tab w:val="left" w:pos="0"/>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eastAsia="Times New Roman" w:hAnsi="Times New Roman" w:cs="Times New Roman"/>
          <w:spacing w:val="-9"/>
          <w:sz w:val="24"/>
          <w:szCs w:val="24"/>
          <w:lang w:eastAsia="ru-RU"/>
        </w:rPr>
        <w:t xml:space="preserve">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3172FC">
      <w:pPr>
        <w:widowControl w:val="0"/>
        <w:numPr>
          <w:ilvl w:val="0"/>
          <w:numId w:val="10"/>
        </w:numPr>
        <w:shd w:val="clear" w:color="auto" w:fill="FFFFFF"/>
        <w:tabs>
          <w:tab w:val="left" w:pos="0"/>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3172FC">
      <w:pPr>
        <w:widowControl w:val="0"/>
        <w:numPr>
          <w:ilvl w:val="0"/>
          <w:numId w:val="10"/>
        </w:numPr>
        <w:shd w:val="clear" w:color="auto" w:fill="FFFFFF"/>
        <w:tabs>
          <w:tab w:val="left" w:pos="0"/>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3172FC">
      <w:pPr>
        <w:widowControl w:val="0"/>
        <w:numPr>
          <w:ilvl w:val="0"/>
          <w:numId w:val="10"/>
        </w:numPr>
        <w:shd w:val="clear" w:color="auto" w:fill="FFFFFF"/>
        <w:tabs>
          <w:tab w:val="left" w:pos="0"/>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3172FC">
            <w:pPr>
              <w:shd w:val="clear" w:color="auto" w:fill="FFFFFF"/>
              <w:tabs>
                <w:tab w:val="left" w:pos="0"/>
              </w:tabs>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spellStart"/>
            <w:proofErr w:type="gramStart"/>
            <w:r w:rsidRPr="00BD1A86">
              <w:rPr>
                <w:rFonts w:ascii="Times New Roman" w:eastAsia="Times New Roman" w:hAnsi="Times New Roman" w:cs="Times New Roman"/>
                <w:sz w:val="24"/>
                <w:szCs w:val="24"/>
                <w:lang w:eastAsia="ru-RU"/>
              </w:rPr>
              <w:t>п</w:t>
            </w:r>
            <w:proofErr w:type="spellEnd"/>
            <w:proofErr w:type="gramEnd"/>
            <w:r w:rsidRPr="00BD1A86">
              <w:rPr>
                <w:rFonts w:ascii="Times New Roman" w:eastAsia="Times New Roman" w:hAnsi="Times New Roman" w:cs="Times New Roman"/>
                <w:sz w:val="24"/>
                <w:szCs w:val="24"/>
                <w:lang w:eastAsia="ru-RU"/>
              </w:rPr>
              <w:t>/</w:t>
            </w:r>
            <w:proofErr w:type="spellStart"/>
            <w:r w:rsidRPr="00BD1A86">
              <w:rPr>
                <w:rFonts w:ascii="Times New Roman" w:eastAsia="Times New Roman" w:hAnsi="Times New Roman" w:cs="Times New Roman"/>
                <w:sz w:val="24"/>
                <w:szCs w:val="24"/>
                <w:lang w:eastAsia="ru-RU"/>
              </w:rPr>
              <w:t>п</w:t>
            </w:r>
            <w:proofErr w:type="spellEnd"/>
          </w:p>
        </w:tc>
        <w:tc>
          <w:tcPr>
            <w:tcW w:w="3206" w:type="dxa"/>
            <w:shd w:val="clear" w:color="auto" w:fill="FFFFFF"/>
          </w:tcPr>
          <w:p w:rsidR="00247230" w:rsidRPr="00BD1A86" w:rsidRDefault="00247230" w:rsidP="003172FC">
            <w:pPr>
              <w:shd w:val="clear" w:color="auto" w:fill="FFFFFF"/>
              <w:tabs>
                <w:tab w:val="left" w:pos="0"/>
              </w:tabs>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3172FC">
            <w:pPr>
              <w:shd w:val="clear" w:color="auto" w:fill="FFFFFF"/>
              <w:tabs>
                <w:tab w:val="left" w:pos="0"/>
              </w:tabs>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3172FC">
            <w:pPr>
              <w:shd w:val="clear" w:color="auto" w:fill="FFFFFF"/>
              <w:tabs>
                <w:tab w:val="left" w:pos="0"/>
              </w:tabs>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3172FC">
            <w:pPr>
              <w:shd w:val="clear" w:color="auto" w:fill="FFFFFF"/>
              <w:tabs>
                <w:tab w:val="left" w:pos="0"/>
              </w:tabs>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3172FC">
            <w:pPr>
              <w:shd w:val="clear" w:color="auto" w:fill="FFFFFF"/>
              <w:tabs>
                <w:tab w:val="left" w:pos="0"/>
              </w:tabs>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3172FC">
            <w:pPr>
              <w:shd w:val="clear" w:color="auto" w:fill="FFFFFF"/>
              <w:tabs>
                <w:tab w:val="left" w:pos="0"/>
              </w:tabs>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BD1A86" w:rsidRDefault="00247230" w:rsidP="003172FC">
      <w:pPr>
        <w:shd w:val="clear" w:color="auto" w:fill="FFFFFF"/>
        <w:tabs>
          <w:tab w:val="left" w:pos="0"/>
        </w:tabs>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3172FC">
      <w:pPr>
        <w:shd w:val="clear" w:color="auto" w:fill="FFFFFF"/>
        <w:tabs>
          <w:tab w:val="left" w:pos="0"/>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3172FC">
      <w:pPr>
        <w:shd w:val="clear" w:color="auto" w:fill="FFFFFF"/>
        <w:tabs>
          <w:tab w:val="left" w:pos="0"/>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3172FC">
            <w:pPr>
              <w:shd w:val="clear" w:color="auto" w:fill="FFFFFF"/>
              <w:tabs>
                <w:tab w:val="left" w:pos="0"/>
              </w:tabs>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spellStart"/>
            <w:proofErr w:type="gramStart"/>
            <w:r w:rsidRPr="00BD1A86">
              <w:rPr>
                <w:rFonts w:ascii="Times New Roman" w:eastAsia="Times New Roman" w:hAnsi="Times New Roman" w:cs="Times New Roman"/>
                <w:sz w:val="24"/>
                <w:szCs w:val="24"/>
                <w:lang w:eastAsia="ru-RU"/>
              </w:rPr>
              <w:t>п</w:t>
            </w:r>
            <w:proofErr w:type="spellEnd"/>
            <w:proofErr w:type="gramEnd"/>
            <w:r w:rsidRPr="00BD1A86">
              <w:rPr>
                <w:rFonts w:ascii="Times New Roman" w:eastAsia="Times New Roman" w:hAnsi="Times New Roman" w:cs="Times New Roman"/>
                <w:sz w:val="24"/>
                <w:szCs w:val="24"/>
                <w:lang w:eastAsia="ru-RU"/>
              </w:rPr>
              <w:t>/</w:t>
            </w:r>
            <w:proofErr w:type="spellStart"/>
            <w:r w:rsidRPr="00BD1A86">
              <w:rPr>
                <w:rFonts w:ascii="Times New Roman" w:eastAsia="Times New Roman" w:hAnsi="Times New Roman" w:cs="Times New Roman"/>
                <w:sz w:val="24"/>
                <w:szCs w:val="24"/>
                <w:lang w:eastAsia="ru-RU"/>
              </w:rPr>
              <w:t>п</w:t>
            </w:r>
            <w:proofErr w:type="spellEnd"/>
          </w:p>
        </w:tc>
        <w:tc>
          <w:tcPr>
            <w:tcW w:w="3206" w:type="dxa"/>
            <w:shd w:val="clear" w:color="auto" w:fill="FFFFFF"/>
          </w:tcPr>
          <w:p w:rsidR="005623FE" w:rsidRPr="00BD1A86" w:rsidRDefault="005623FE" w:rsidP="003172FC">
            <w:pPr>
              <w:shd w:val="clear" w:color="auto" w:fill="FFFFFF"/>
              <w:tabs>
                <w:tab w:val="left" w:pos="0"/>
              </w:tabs>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3172FC">
            <w:pPr>
              <w:shd w:val="clear" w:color="auto" w:fill="FFFFFF"/>
              <w:tabs>
                <w:tab w:val="left" w:pos="0"/>
              </w:tabs>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3172FC">
            <w:pPr>
              <w:shd w:val="clear" w:color="auto" w:fill="FFFFFF"/>
              <w:tabs>
                <w:tab w:val="left" w:pos="0"/>
              </w:tabs>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3172FC">
            <w:pPr>
              <w:shd w:val="clear" w:color="auto" w:fill="FFFFFF"/>
              <w:tabs>
                <w:tab w:val="left" w:pos="0"/>
              </w:tabs>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3172FC">
            <w:pPr>
              <w:shd w:val="clear" w:color="auto" w:fill="FFFFFF"/>
              <w:tabs>
                <w:tab w:val="left" w:pos="0"/>
              </w:tabs>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3172FC">
            <w:pPr>
              <w:shd w:val="clear" w:color="auto" w:fill="FFFFFF"/>
              <w:tabs>
                <w:tab w:val="left" w:pos="0"/>
              </w:tabs>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5623FE" w:rsidRPr="00BD1A86" w:rsidRDefault="005623FE" w:rsidP="003172FC">
      <w:pPr>
        <w:tabs>
          <w:tab w:val="left" w:pos="0"/>
        </w:tabs>
        <w:spacing w:after="0" w:line="240" w:lineRule="auto"/>
        <w:rPr>
          <w:rFonts w:ascii="Times New Roman" w:eastAsia="Times New Roman" w:hAnsi="Times New Roman" w:cs="Times New Roman"/>
          <w:sz w:val="24"/>
          <w:szCs w:val="24"/>
          <w:lang w:eastAsia="ru-RU"/>
        </w:rPr>
      </w:pPr>
    </w:p>
    <w:p w:rsidR="00247230" w:rsidRPr="00BD1A86" w:rsidRDefault="00247230" w:rsidP="003172FC">
      <w:pPr>
        <w:shd w:val="clear" w:color="auto" w:fill="FFFFFF"/>
        <w:tabs>
          <w:tab w:val="left" w:pos="0"/>
        </w:tabs>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3172FC">
      <w:pPr>
        <w:shd w:val="clear" w:color="auto" w:fill="FFFFFF"/>
        <w:tabs>
          <w:tab w:val="left" w:pos="0"/>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3172FC">
      <w:pPr>
        <w:shd w:val="clear" w:color="auto" w:fill="FFFFFF"/>
        <w:tabs>
          <w:tab w:val="left" w:pos="0"/>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3172FC">
      <w:pPr>
        <w:shd w:val="clear" w:color="auto" w:fill="FFFFFF"/>
        <w:tabs>
          <w:tab w:val="left" w:pos="0"/>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3172FC">
      <w:pPr>
        <w:shd w:val="clear" w:color="auto" w:fill="FFFFFF"/>
        <w:tabs>
          <w:tab w:val="left" w:pos="0"/>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3172FC">
      <w:pPr>
        <w:shd w:val="clear" w:color="auto" w:fill="FFFFFF"/>
        <w:tabs>
          <w:tab w:val="left" w:pos="0"/>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3172FC">
      <w:pPr>
        <w:shd w:val="clear" w:color="auto" w:fill="FFFFFF"/>
        <w:tabs>
          <w:tab w:val="left" w:pos="0"/>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3172FC">
      <w:pPr>
        <w:shd w:val="clear" w:color="auto" w:fill="FFFFFF"/>
        <w:tabs>
          <w:tab w:val="left" w:pos="0"/>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3172FC">
      <w:pPr>
        <w:widowControl w:val="0"/>
        <w:numPr>
          <w:ilvl w:val="0"/>
          <w:numId w:val="11"/>
        </w:numPr>
        <w:shd w:val="clear" w:color="auto" w:fill="FFFFFF"/>
        <w:tabs>
          <w:tab w:val="left" w:pos="0"/>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3172FC">
      <w:pPr>
        <w:widowControl w:val="0"/>
        <w:numPr>
          <w:ilvl w:val="0"/>
          <w:numId w:val="11"/>
        </w:numPr>
        <w:shd w:val="clear" w:color="auto" w:fill="FFFFFF"/>
        <w:tabs>
          <w:tab w:val="left" w:pos="0"/>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3172FC">
      <w:pPr>
        <w:widowControl w:val="0"/>
        <w:numPr>
          <w:ilvl w:val="0"/>
          <w:numId w:val="11"/>
        </w:numPr>
        <w:shd w:val="clear" w:color="auto" w:fill="FFFFFF"/>
        <w:tabs>
          <w:tab w:val="left" w:pos="0"/>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3172FC">
      <w:pPr>
        <w:shd w:val="clear" w:color="auto" w:fill="FFFFFF"/>
        <w:tabs>
          <w:tab w:val="left" w:pos="0"/>
        </w:tabs>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3172FC">
            <w:pPr>
              <w:shd w:val="clear" w:color="auto" w:fill="FFFFFF"/>
              <w:tabs>
                <w:tab w:val="left" w:pos="0"/>
              </w:tabs>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spellStart"/>
            <w:proofErr w:type="gramStart"/>
            <w:r w:rsidRPr="00BD1A86">
              <w:rPr>
                <w:rFonts w:ascii="Times New Roman" w:eastAsia="Times New Roman" w:hAnsi="Times New Roman" w:cs="Times New Roman"/>
                <w:sz w:val="24"/>
                <w:szCs w:val="24"/>
                <w:lang w:eastAsia="ru-RU"/>
              </w:rPr>
              <w:t>п</w:t>
            </w:r>
            <w:proofErr w:type="spellEnd"/>
            <w:proofErr w:type="gramEnd"/>
            <w:r w:rsidRPr="00BD1A86">
              <w:rPr>
                <w:rFonts w:ascii="Times New Roman" w:eastAsia="Times New Roman" w:hAnsi="Times New Roman" w:cs="Times New Roman"/>
                <w:sz w:val="24"/>
                <w:szCs w:val="24"/>
                <w:lang w:eastAsia="ru-RU"/>
              </w:rPr>
              <w:t>/</w:t>
            </w:r>
            <w:proofErr w:type="spellStart"/>
            <w:r w:rsidRPr="00BD1A86">
              <w:rPr>
                <w:rFonts w:ascii="Times New Roman" w:eastAsia="Times New Roman" w:hAnsi="Times New Roman" w:cs="Times New Roman"/>
                <w:sz w:val="24"/>
                <w:szCs w:val="24"/>
                <w:lang w:eastAsia="ru-RU"/>
              </w:rPr>
              <w:t>п</w:t>
            </w:r>
            <w:proofErr w:type="spellEnd"/>
          </w:p>
        </w:tc>
        <w:tc>
          <w:tcPr>
            <w:tcW w:w="2539" w:type="dxa"/>
            <w:shd w:val="clear" w:color="auto" w:fill="FFFFFF"/>
          </w:tcPr>
          <w:p w:rsidR="00247230" w:rsidRPr="00BD1A86" w:rsidRDefault="00247230" w:rsidP="003172FC">
            <w:pPr>
              <w:shd w:val="clear" w:color="auto" w:fill="FFFFFF"/>
              <w:tabs>
                <w:tab w:val="left" w:pos="0"/>
              </w:tabs>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3172FC">
            <w:pPr>
              <w:shd w:val="clear" w:color="auto" w:fill="FFFFFF"/>
              <w:tabs>
                <w:tab w:val="left" w:pos="0"/>
              </w:tabs>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3172FC">
            <w:pPr>
              <w:shd w:val="clear" w:color="auto" w:fill="FFFFFF"/>
              <w:tabs>
                <w:tab w:val="left" w:pos="0"/>
              </w:tabs>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3172FC">
            <w:pPr>
              <w:shd w:val="clear" w:color="auto" w:fill="FFFFFF"/>
              <w:tabs>
                <w:tab w:val="left" w:pos="0"/>
              </w:tabs>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3172FC">
            <w:pPr>
              <w:shd w:val="clear" w:color="auto" w:fill="FFFFFF"/>
              <w:tabs>
                <w:tab w:val="left" w:pos="0"/>
              </w:tabs>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proofErr w:type="gramStart"/>
            <w:r w:rsidR="006777D2">
              <w:rPr>
                <w:rFonts w:ascii="Times New Roman" w:eastAsia="Times New Roman" w:hAnsi="Times New Roman" w:cs="Times New Roman"/>
                <w:spacing w:val="-9"/>
                <w:sz w:val="24"/>
                <w:szCs w:val="24"/>
                <w:lang w:eastAsia="ru-RU"/>
              </w:rPr>
              <w:t>основании</w:t>
            </w:r>
            <w:proofErr w:type="gramEnd"/>
            <w:r w:rsidR="006777D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BD1A86" w:rsidRDefault="00247230" w:rsidP="003172FC">
      <w:pPr>
        <w:shd w:val="clear" w:color="auto" w:fill="FFFFFF"/>
        <w:tabs>
          <w:tab w:val="left" w:pos="0"/>
        </w:tabs>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w:t>
      </w:r>
      <w:proofErr w:type="gramStart"/>
      <w:r w:rsidRPr="00BD1A86">
        <w:rPr>
          <w:rFonts w:ascii="Times New Roman" w:eastAsia="Times New Roman" w:hAnsi="Times New Roman" w:cs="Times New Roman"/>
          <w:sz w:val="24"/>
          <w:szCs w:val="24"/>
          <w:lang w:eastAsia="ru-RU"/>
        </w:rPr>
        <w:t>реализации</w:t>
      </w:r>
      <w:proofErr w:type="gramEnd"/>
      <w:r w:rsidRPr="00BD1A86">
        <w:rPr>
          <w:rFonts w:ascii="Times New Roman" w:eastAsia="Times New Roman" w:hAnsi="Times New Roman" w:cs="Times New Roman"/>
          <w:sz w:val="24"/>
          <w:szCs w:val="24"/>
          <w:lang w:eastAsia="ru-RU"/>
        </w:rPr>
        <w:t xml:space="preserve">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3172FC">
            <w:pPr>
              <w:shd w:val="clear" w:color="auto" w:fill="FFFFFF"/>
              <w:tabs>
                <w:tab w:val="left" w:pos="0"/>
              </w:tabs>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spellStart"/>
            <w:proofErr w:type="gramStart"/>
            <w:r w:rsidRPr="00BD1A86">
              <w:rPr>
                <w:rFonts w:ascii="Times New Roman" w:eastAsia="Times New Roman" w:hAnsi="Times New Roman" w:cs="Times New Roman"/>
                <w:sz w:val="24"/>
                <w:szCs w:val="24"/>
                <w:lang w:eastAsia="ru-RU"/>
              </w:rPr>
              <w:t>п</w:t>
            </w:r>
            <w:proofErr w:type="spellEnd"/>
            <w:proofErr w:type="gramEnd"/>
            <w:r w:rsidRPr="00BD1A86">
              <w:rPr>
                <w:rFonts w:ascii="Times New Roman" w:eastAsia="Times New Roman" w:hAnsi="Times New Roman" w:cs="Times New Roman"/>
                <w:sz w:val="24"/>
                <w:szCs w:val="24"/>
                <w:lang w:eastAsia="ru-RU"/>
              </w:rPr>
              <w:t>/</w:t>
            </w:r>
            <w:proofErr w:type="spellStart"/>
            <w:r w:rsidRPr="00BD1A86">
              <w:rPr>
                <w:rFonts w:ascii="Times New Roman" w:eastAsia="Times New Roman" w:hAnsi="Times New Roman" w:cs="Times New Roman"/>
                <w:sz w:val="24"/>
                <w:szCs w:val="24"/>
                <w:lang w:eastAsia="ru-RU"/>
              </w:rPr>
              <w:t>п</w:t>
            </w:r>
            <w:proofErr w:type="spellEnd"/>
          </w:p>
        </w:tc>
        <w:tc>
          <w:tcPr>
            <w:tcW w:w="3202" w:type="dxa"/>
            <w:shd w:val="clear" w:color="auto" w:fill="FFFFFF"/>
          </w:tcPr>
          <w:p w:rsidR="00247230" w:rsidRPr="00BD1A86" w:rsidRDefault="00247230" w:rsidP="003172FC">
            <w:pPr>
              <w:shd w:val="clear" w:color="auto" w:fill="FFFFFF"/>
              <w:tabs>
                <w:tab w:val="left" w:pos="0"/>
              </w:tabs>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3172FC">
            <w:pPr>
              <w:shd w:val="clear" w:color="auto" w:fill="FFFFFF"/>
              <w:tabs>
                <w:tab w:val="left" w:pos="0"/>
              </w:tabs>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3172FC">
            <w:pPr>
              <w:shd w:val="clear" w:color="auto" w:fill="FFFFFF"/>
              <w:tabs>
                <w:tab w:val="left" w:pos="0"/>
              </w:tabs>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3172FC">
            <w:pPr>
              <w:shd w:val="clear" w:color="auto" w:fill="FFFFFF"/>
              <w:tabs>
                <w:tab w:val="left" w:pos="0"/>
              </w:tabs>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3172FC">
            <w:pPr>
              <w:shd w:val="clear" w:color="auto" w:fill="FFFFFF"/>
              <w:tabs>
                <w:tab w:val="left" w:pos="0"/>
              </w:tabs>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proofErr w:type="spellStart"/>
            <w:proofErr w:type="gramStart"/>
            <w:r w:rsidR="00247230" w:rsidRPr="00BD1A86">
              <w:rPr>
                <w:rFonts w:ascii="Times New Roman" w:eastAsia="Times New Roman" w:hAnsi="Times New Roman" w:cs="Times New Roman"/>
                <w:sz w:val="24"/>
                <w:szCs w:val="24"/>
                <w:lang w:eastAsia="ru-RU"/>
              </w:rPr>
              <w:t>доход</w:t>
            </w:r>
            <w:proofErr w:type="spellEnd"/>
            <w:proofErr w:type="gramEnd"/>
          </w:p>
        </w:tc>
      </w:tr>
      <w:tr w:rsidR="00247230" w:rsidRPr="00BD1A86" w:rsidTr="00411198">
        <w:trPr>
          <w:trHeight w:hRule="exact" w:val="538"/>
        </w:trPr>
        <w:tc>
          <w:tcPr>
            <w:tcW w:w="658"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3172FC">
            <w:pPr>
              <w:shd w:val="clear" w:color="auto" w:fill="FFFFFF"/>
              <w:tabs>
                <w:tab w:val="left" w:pos="0"/>
              </w:tabs>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3172FC">
      <w:pPr>
        <w:shd w:val="clear" w:color="auto" w:fill="FFFFFF"/>
        <w:tabs>
          <w:tab w:val="left" w:pos="0"/>
        </w:tabs>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3172FC">
      <w:pPr>
        <w:widowControl w:val="0"/>
        <w:numPr>
          <w:ilvl w:val="0"/>
          <w:numId w:val="12"/>
        </w:numPr>
        <w:shd w:val="clear" w:color="auto" w:fill="FFFFFF"/>
        <w:tabs>
          <w:tab w:val="left" w:pos="0"/>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3172FC">
      <w:pPr>
        <w:widowControl w:val="0"/>
        <w:numPr>
          <w:ilvl w:val="0"/>
          <w:numId w:val="12"/>
        </w:numPr>
        <w:shd w:val="clear" w:color="auto" w:fill="FFFFFF"/>
        <w:tabs>
          <w:tab w:val="left" w:pos="0"/>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3172FC">
      <w:pPr>
        <w:shd w:val="clear" w:color="auto" w:fill="FFFFFF"/>
        <w:tabs>
          <w:tab w:val="left" w:pos="0"/>
          <w:tab w:val="left" w:pos="864"/>
        </w:tabs>
        <w:spacing w:after="0" w:line="240" w:lineRule="auto"/>
        <w:ind w:left="62" w:right="5" w:firstLine="538"/>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BD1A86" w:rsidRDefault="00247230" w:rsidP="003172FC">
      <w:pPr>
        <w:shd w:val="clear" w:color="auto" w:fill="FFFFFF"/>
        <w:tabs>
          <w:tab w:val="left" w:pos="0"/>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3172FC">
      <w:pPr>
        <w:widowControl w:val="0"/>
        <w:numPr>
          <w:ilvl w:val="0"/>
          <w:numId w:val="13"/>
        </w:numPr>
        <w:shd w:val="clear" w:color="auto" w:fill="FFFFFF"/>
        <w:tabs>
          <w:tab w:val="left" w:pos="0"/>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3172FC">
      <w:pPr>
        <w:widowControl w:val="0"/>
        <w:numPr>
          <w:ilvl w:val="0"/>
          <w:numId w:val="13"/>
        </w:numPr>
        <w:shd w:val="clear" w:color="auto" w:fill="FFFFFF"/>
        <w:tabs>
          <w:tab w:val="left" w:pos="0"/>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3172FC">
      <w:pPr>
        <w:shd w:val="clear" w:color="auto" w:fill="FFFFFF"/>
        <w:tabs>
          <w:tab w:val="left" w:pos="0"/>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3172FC">
      <w:pPr>
        <w:shd w:val="clear" w:color="auto" w:fill="FFFFFF"/>
        <w:tabs>
          <w:tab w:val="left" w:pos="0"/>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proofErr w:type="gramStart"/>
      <w:r w:rsidRPr="00BD1A86">
        <w:rPr>
          <w:rFonts w:ascii="Times New Roman" w:eastAsia="Times New Roman" w:hAnsi="Times New Roman" w:cs="Times New Roman"/>
          <w:spacing w:val="-5"/>
          <w:sz w:val="24"/>
          <w:szCs w:val="24"/>
          <w:lang w:eastAsia="ru-RU"/>
        </w:rPr>
        <w:t>:</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xml:space="preserve">) </w:t>
      </w:r>
      <w:proofErr w:type="gramEnd"/>
      <w:r w:rsidRPr="00BD1A86">
        <w:rPr>
          <w:rFonts w:ascii="Times New Roman" w:eastAsia="Times New Roman" w:hAnsi="Times New Roman" w:cs="Times New Roman"/>
          <w:spacing w:val="-2"/>
          <w:sz w:val="24"/>
          <w:szCs w:val="24"/>
          <w:lang w:eastAsia="ru-RU"/>
        </w:rPr>
        <w:t>рублей</w:t>
      </w:r>
    </w:p>
    <w:p w:rsidR="00247230" w:rsidRPr="00BD1A86" w:rsidRDefault="00247230" w:rsidP="003172FC">
      <w:pPr>
        <w:shd w:val="clear" w:color="auto" w:fill="FFFFFF"/>
        <w:tabs>
          <w:tab w:val="left" w:pos="0"/>
        </w:tabs>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3172FC">
      <w:pPr>
        <w:shd w:val="clear" w:color="auto" w:fill="FFFFFF"/>
        <w:tabs>
          <w:tab w:val="left" w:pos="0"/>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roofErr w:type="gramStart"/>
      <w:r w:rsidRPr="00BD1A86">
        <w:rPr>
          <w:rFonts w:ascii="Times New Roman" w:eastAsia="Times New Roman" w:hAnsi="Times New Roman" w:cs="Times New Roman"/>
          <w:spacing w:val="-1"/>
          <w:sz w:val="24"/>
          <w:szCs w:val="24"/>
          <w:lang w:eastAsia="ru-RU"/>
        </w:rPr>
        <w:t>.,</w:t>
      </w:r>
      <w:proofErr w:type="gramEnd"/>
    </w:p>
    <w:p w:rsidR="00247230" w:rsidRPr="00BD1A86" w:rsidRDefault="00247230" w:rsidP="003172FC">
      <w:pPr>
        <w:shd w:val="clear" w:color="auto" w:fill="FFFFFF"/>
        <w:tabs>
          <w:tab w:val="left" w:pos="0"/>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3172FC">
      <w:pPr>
        <w:shd w:val="clear" w:color="auto" w:fill="FFFFFF"/>
        <w:tabs>
          <w:tab w:val="left" w:pos="0"/>
        </w:tabs>
        <w:spacing w:after="0" w:line="240" w:lineRule="auto"/>
        <w:ind w:left="1526"/>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(основание для удержания алиментов,</w:t>
      </w:r>
      <w:proofErr w:type="gramEnd"/>
    </w:p>
    <w:p w:rsidR="00247230" w:rsidRPr="00BD1A86" w:rsidRDefault="00247230" w:rsidP="003172FC">
      <w:pPr>
        <w:shd w:val="clear" w:color="auto" w:fill="FFFFFF"/>
        <w:tabs>
          <w:tab w:val="left" w:pos="0"/>
        </w:tabs>
        <w:spacing w:after="0" w:line="240" w:lineRule="auto"/>
        <w:ind w:left="379"/>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BD1A86" w:rsidRDefault="00247230" w:rsidP="003172FC">
      <w:pPr>
        <w:shd w:val="clear" w:color="auto" w:fill="FFFFFF"/>
        <w:tabs>
          <w:tab w:val="left" w:pos="0"/>
        </w:tabs>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eastAsia="Times New Roman" w:hAnsi="Times New Roman" w:cs="Times New Roman"/>
          <w:sz w:val="24"/>
          <w:szCs w:val="24"/>
          <w:lang w:eastAsia="ru-RU"/>
        </w:rPr>
        <w:t>ознакомлен</w:t>
      </w:r>
      <w:proofErr w:type="gramEnd"/>
      <w:r w:rsidRPr="00BD1A86">
        <w:rPr>
          <w:rFonts w:ascii="Times New Roman" w:eastAsia="Times New Roman" w:hAnsi="Times New Roman" w:cs="Times New Roman"/>
          <w:sz w:val="24"/>
          <w:szCs w:val="24"/>
          <w:lang w:eastAsia="ru-RU"/>
        </w:rPr>
        <w:t xml:space="preserve"> (</w:t>
      </w:r>
      <w:proofErr w:type="spellStart"/>
      <w:r w:rsidRPr="00BD1A86">
        <w:rPr>
          <w:rFonts w:ascii="Times New Roman" w:eastAsia="Times New Roman" w:hAnsi="Times New Roman" w:cs="Times New Roman"/>
          <w:sz w:val="24"/>
          <w:szCs w:val="24"/>
          <w:lang w:eastAsia="ru-RU"/>
        </w:rPr>
        <w:t>ы</w:t>
      </w:r>
      <w:proofErr w:type="spellEnd"/>
      <w:r w:rsidRPr="00BD1A86">
        <w:rPr>
          <w:rFonts w:ascii="Times New Roman" w:eastAsia="Times New Roman" w:hAnsi="Times New Roman" w:cs="Times New Roman"/>
          <w:sz w:val="24"/>
          <w:szCs w:val="24"/>
          <w:lang w:eastAsia="ru-RU"/>
        </w:rPr>
        <w:t>).</w:t>
      </w:r>
    </w:p>
    <w:p w:rsidR="00247230" w:rsidRPr="00BD1A86" w:rsidRDefault="00247230" w:rsidP="003172FC">
      <w:pPr>
        <w:shd w:val="clear" w:color="auto" w:fill="FFFFFF"/>
        <w:tabs>
          <w:tab w:val="left" w:pos="0"/>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3172FC">
      <w:pPr>
        <w:shd w:val="clear" w:color="auto" w:fill="FFFFFF"/>
        <w:tabs>
          <w:tab w:val="left" w:pos="0"/>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3172FC">
      <w:pPr>
        <w:shd w:val="clear" w:color="auto" w:fill="FFFFFF"/>
        <w:tabs>
          <w:tab w:val="left" w:pos="0"/>
        </w:tabs>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3172FC">
      <w:pPr>
        <w:tabs>
          <w:tab w:val="left" w:pos="0"/>
        </w:tabs>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0042253B">
        <w:rPr>
          <w:rFonts w:ascii="Times New Roman" w:eastAsia="Times New Roman" w:hAnsi="Times New Roman" w:cs="Times New Roman"/>
          <w:spacing w:val="-17"/>
          <w:sz w:val="24"/>
          <w:szCs w:val="24"/>
          <w:lang w:eastAsia="ru-RU"/>
        </w:rPr>
        <w:lastRenderedPageBreak/>
        <w:t xml:space="preserve">Приложение  </w:t>
      </w:r>
      <w:r w:rsidRPr="00C62B56">
        <w:rPr>
          <w:rFonts w:ascii="Times New Roman" w:eastAsia="Times New Roman" w:hAnsi="Times New Roman" w:cs="Times New Roman"/>
          <w:spacing w:val="-17"/>
          <w:sz w:val="24"/>
          <w:szCs w:val="24"/>
          <w:lang w:eastAsia="ru-RU"/>
        </w:rPr>
        <w:t xml:space="preserve">  2</w:t>
      </w:r>
    </w:p>
    <w:p w:rsidR="00247230" w:rsidRPr="00C62B56" w:rsidRDefault="00247230" w:rsidP="003172FC">
      <w:pPr>
        <w:shd w:val="clear" w:color="auto" w:fill="FFFFFF"/>
        <w:tabs>
          <w:tab w:val="left" w:pos="0"/>
        </w:tabs>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shd w:val="clear" w:color="auto" w:fill="FFFFFF"/>
        <w:tabs>
          <w:tab w:val="left" w:pos="0"/>
        </w:tabs>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3172FC">
      <w:pPr>
        <w:shd w:val="clear" w:color="auto" w:fill="FFFFFF"/>
        <w:tabs>
          <w:tab w:val="left" w:pos="0"/>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3172FC">
      <w:pPr>
        <w:shd w:val="clear" w:color="auto" w:fill="FFFFFF"/>
        <w:tabs>
          <w:tab w:val="left" w:pos="0"/>
        </w:tabs>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3172FC">
      <w:pPr>
        <w:shd w:val="clear" w:color="auto" w:fill="FFFFFF"/>
        <w:tabs>
          <w:tab w:val="left" w:pos="0"/>
        </w:tabs>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3172FC">
      <w:pPr>
        <w:shd w:val="clear" w:color="auto" w:fill="FFFFFF"/>
        <w:tabs>
          <w:tab w:val="left" w:pos="0"/>
        </w:tabs>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w:t>
      </w: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247230" w:rsidP="003172FC">
      <w:pPr>
        <w:shd w:val="clear" w:color="auto" w:fill="FFFFFF"/>
        <w:tabs>
          <w:tab w:val="left" w:pos="0"/>
        </w:tabs>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lang w:eastAsia="ru-RU"/>
        </w:rPr>
        <w:t>машины</w:t>
      </w:r>
      <w:proofErr w:type="gramEnd"/>
      <w:r w:rsidRPr="00C62B56">
        <w:rPr>
          <w:rFonts w:ascii="Times New Roman" w:eastAsia="Times New Roman" w:hAnsi="Times New Roman" w:cs="Times New Roman"/>
          <w:spacing w:val="-8"/>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w:t>
      </w:r>
      <w:proofErr w:type="spellStart"/>
      <w:r w:rsidRPr="00C62B56">
        <w:rPr>
          <w:rFonts w:ascii="Times New Roman" w:eastAsia="Times New Roman" w:hAnsi="Times New Roman" w:cs="Times New Roman"/>
          <w:spacing w:val="-6"/>
          <w:sz w:val="24"/>
          <w:szCs w:val="24"/>
          <w:lang w:eastAsia="ru-RU"/>
        </w:rPr>
        <w:t>гидроциклы</w:t>
      </w:r>
      <w:proofErr w:type="spellEnd"/>
      <w:r w:rsidRPr="00C62B56">
        <w:rPr>
          <w:rFonts w:ascii="Times New Roman" w:eastAsia="Times New Roman" w:hAnsi="Times New Roman" w:cs="Times New Roman"/>
          <w:spacing w:val="-6"/>
          <w:sz w:val="24"/>
          <w:szCs w:val="24"/>
          <w:lang w:eastAsia="ru-RU"/>
        </w:rPr>
        <w:t xml:space="preserve">,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3172FC">
            <w:pPr>
              <w:shd w:val="clear" w:color="auto" w:fill="FFFFFF"/>
              <w:tabs>
                <w:tab w:val="left" w:pos="0"/>
              </w:tabs>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3172FC">
            <w:pPr>
              <w:shd w:val="clear" w:color="auto" w:fill="FFFFFF"/>
              <w:tabs>
                <w:tab w:val="left" w:pos="0"/>
              </w:tabs>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3172FC">
            <w:pPr>
              <w:shd w:val="clear" w:color="auto" w:fill="FFFFFF"/>
              <w:tabs>
                <w:tab w:val="left" w:pos="0"/>
              </w:tabs>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247230" w:rsidP="003172FC">
      <w:pPr>
        <w:shd w:val="clear" w:color="auto" w:fill="FFFFFF"/>
        <w:tabs>
          <w:tab w:val="left" w:pos="0"/>
        </w:tabs>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247230" w:rsidP="003172FC">
      <w:pPr>
        <w:shd w:val="clear" w:color="auto" w:fill="FFFFFF"/>
        <w:tabs>
          <w:tab w:val="left" w:pos="0"/>
        </w:tabs>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3172FC">
            <w:pPr>
              <w:shd w:val="clear" w:color="auto" w:fill="FFFFFF"/>
              <w:tabs>
                <w:tab w:val="left" w:pos="0"/>
              </w:tabs>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247230" w:rsidP="003172FC">
      <w:pPr>
        <w:shd w:val="clear" w:color="auto" w:fill="FFFFFF"/>
        <w:tabs>
          <w:tab w:val="left" w:pos="0"/>
        </w:tabs>
        <w:spacing w:after="0" w:line="240" w:lineRule="auto"/>
        <w:ind w:left="6542"/>
        <w:rPr>
          <w:rFonts w:ascii="Times New Roman" w:eastAsia="Times New Roman" w:hAnsi="Times New Roman" w:cs="Times New Roman"/>
          <w:sz w:val="24"/>
          <w:szCs w:val="24"/>
          <w:lang w:eastAsia="ru-RU"/>
        </w:rPr>
      </w:pPr>
    </w:p>
    <w:p w:rsidR="00247230" w:rsidRPr="00C62B56" w:rsidRDefault="00247230" w:rsidP="003172FC">
      <w:pPr>
        <w:shd w:val="clear" w:color="auto" w:fill="FFFFFF"/>
        <w:tabs>
          <w:tab w:val="left" w:pos="0"/>
        </w:tabs>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BA2ED3" w:rsidP="003172FC">
      <w:pPr>
        <w:shd w:val="clear" w:color="auto" w:fill="FFFFFF"/>
        <w:tabs>
          <w:tab w:val="left" w:pos="0"/>
        </w:tabs>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w:t>
      </w:r>
      <w:proofErr w:type="spellStart"/>
      <w:r>
        <w:rPr>
          <w:rFonts w:ascii="Times New Roman" w:eastAsia="Times New Roman" w:hAnsi="Times New Roman" w:cs="Times New Roman"/>
          <w:spacing w:val="-8"/>
          <w:sz w:val="24"/>
          <w:szCs w:val="24"/>
          <w:lang w:eastAsia="ru-RU"/>
        </w:rPr>
        <w:t>Паенакопления</w:t>
      </w:r>
      <w:proofErr w:type="spellEnd"/>
      <w:r>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3172FC">
            <w:pPr>
              <w:shd w:val="clear" w:color="auto" w:fill="FFFFFF"/>
              <w:tabs>
                <w:tab w:val="left" w:pos="0"/>
              </w:tabs>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247230" w:rsidP="003172FC">
      <w:pPr>
        <w:shd w:val="clear" w:color="auto" w:fill="FFFFFF"/>
        <w:tabs>
          <w:tab w:val="left" w:pos="0"/>
        </w:tabs>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247230" w:rsidP="003172FC">
      <w:pPr>
        <w:shd w:val="clear" w:color="auto" w:fill="FFFFFF"/>
        <w:tabs>
          <w:tab w:val="left" w:pos="0"/>
        </w:tabs>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3172FC">
      <w:pPr>
        <w:shd w:val="clear" w:color="auto" w:fill="FFFFFF"/>
        <w:tabs>
          <w:tab w:val="left" w:pos="0"/>
        </w:tabs>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3172FC">
      <w:pPr>
        <w:widowControl w:val="0"/>
        <w:numPr>
          <w:ilvl w:val="0"/>
          <w:numId w:val="14"/>
        </w:numPr>
        <w:shd w:val="clear" w:color="auto" w:fill="FFFFFF"/>
        <w:tabs>
          <w:tab w:val="left" w:pos="0"/>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3172FC">
      <w:pPr>
        <w:widowControl w:val="0"/>
        <w:numPr>
          <w:ilvl w:val="0"/>
          <w:numId w:val="14"/>
        </w:numPr>
        <w:shd w:val="clear" w:color="auto" w:fill="FFFFFF"/>
        <w:tabs>
          <w:tab w:val="left" w:pos="0"/>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3172FC">
      <w:pPr>
        <w:shd w:val="clear" w:color="auto" w:fill="FFFFFF"/>
        <w:tabs>
          <w:tab w:val="left" w:pos="0"/>
        </w:tabs>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spellStart"/>
      <w:proofErr w:type="gramStart"/>
      <w:r w:rsidRPr="00C62B56">
        <w:rPr>
          <w:rFonts w:ascii="Times New Roman" w:eastAsia="Times New Roman" w:hAnsi="Times New Roman" w:cs="Times New Roman"/>
          <w:spacing w:val="-8"/>
          <w:sz w:val="24"/>
          <w:szCs w:val="24"/>
          <w:lang w:eastAsia="ru-RU"/>
        </w:rPr>
        <w:t>п</w:t>
      </w:r>
      <w:proofErr w:type="spellEnd"/>
      <w:proofErr w:type="gramEnd"/>
      <w:r w:rsidRPr="00C62B56">
        <w:rPr>
          <w:rFonts w:ascii="Times New Roman" w:eastAsia="Times New Roman" w:hAnsi="Times New Roman" w:cs="Times New Roman"/>
          <w:spacing w:val="-8"/>
          <w:sz w:val="24"/>
          <w:szCs w:val="24"/>
          <w:lang w:eastAsia="ru-RU"/>
        </w:rPr>
        <w:t>/</w:t>
      </w:r>
      <w:proofErr w:type="spellStart"/>
      <w:r w:rsidRPr="00C62B56">
        <w:rPr>
          <w:rFonts w:ascii="Times New Roman" w:eastAsia="Times New Roman" w:hAnsi="Times New Roman" w:cs="Times New Roman"/>
          <w:spacing w:val="-8"/>
          <w:sz w:val="24"/>
          <w:szCs w:val="24"/>
          <w:lang w:eastAsia="ru-RU"/>
        </w:rPr>
        <w:t>п</w:t>
      </w:r>
      <w:proofErr w:type="spellEnd"/>
      <w:r w:rsidRPr="00C62B56">
        <w:rPr>
          <w:rFonts w:ascii="Times New Roman" w:eastAsia="Times New Roman" w:hAnsi="Times New Roman" w:cs="Times New Roman"/>
          <w:spacing w:val="-8"/>
          <w:sz w:val="24"/>
          <w:szCs w:val="24"/>
          <w:lang w:eastAsia="ru-RU"/>
        </w:rPr>
        <w:t xml:space="preserve"> 7,8,9 пункта 1 ст.333.25 Налогового кодекса Р.Ф.)</w:t>
      </w:r>
    </w:p>
    <w:p w:rsidR="00247230" w:rsidRPr="00C62B56" w:rsidRDefault="00247230" w:rsidP="003172FC">
      <w:pPr>
        <w:shd w:val="clear" w:color="auto" w:fill="FFFFFF"/>
        <w:tabs>
          <w:tab w:val="left" w:pos="0"/>
        </w:tabs>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3172FC">
      <w:pPr>
        <w:widowControl w:val="0"/>
        <w:numPr>
          <w:ilvl w:val="0"/>
          <w:numId w:val="14"/>
        </w:numPr>
        <w:shd w:val="clear" w:color="auto" w:fill="FFFFFF"/>
        <w:tabs>
          <w:tab w:val="left" w:pos="0"/>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3172FC">
      <w:pPr>
        <w:widowControl w:val="0"/>
        <w:numPr>
          <w:ilvl w:val="0"/>
          <w:numId w:val="14"/>
        </w:numPr>
        <w:shd w:val="clear" w:color="auto" w:fill="FFFFFF"/>
        <w:tabs>
          <w:tab w:val="left" w:pos="0"/>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3172FC">
      <w:pPr>
        <w:shd w:val="clear" w:color="auto" w:fill="FFFFFF"/>
        <w:tabs>
          <w:tab w:val="left" w:pos="0"/>
        </w:tabs>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3172FC">
      <w:pPr>
        <w:shd w:val="clear" w:color="auto" w:fill="FFFFFF"/>
        <w:tabs>
          <w:tab w:val="left" w:pos="0"/>
        </w:tabs>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3172FC">
      <w:pPr>
        <w:widowControl w:val="0"/>
        <w:numPr>
          <w:ilvl w:val="0"/>
          <w:numId w:val="14"/>
        </w:numPr>
        <w:shd w:val="clear" w:color="auto" w:fill="FFFFFF"/>
        <w:tabs>
          <w:tab w:val="left" w:pos="0"/>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3172FC">
      <w:pPr>
        <w:widowControl w:val="0"/>
        <w:numPr>
          <w:ilvl w:val="0"/>
          <w:numId w:val="14"/>
        </w:numPr>
        <w:shd w:val="clear" w:color="auto" w:fill="FFFFFF"/>
        <w:tabs>
          <w:tab w:val="left" w:pos="0"/>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3172FC">
      <w:pPr>
        <w:shd w:val="clear" w:color="auto" w:fill="FFFFFF"/>
        <w:tabs>
          <w:tab w:val="left" w:pos="0"/>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3172FC">
      <w:pPr>
        <w:shd w:val="clear" w:color="auto" w:fill="FFFFFF"/>
        <w:tabs>
          <w:tab w:val="left" w:pos="0"/>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3172FC">
      <w:pPr>
        <w:shd w:val="clear" w:color="auto" w:fill="FFFFFF"/>
        <w:tabs>
          <w:tab w:val="left" w:pos="0"/>
        </w:tabs>
        <w:spacing w:after="0" w:line="240" w:lineRule="auto"/>
        <w:ind w:right="62" w:firstLine="600"/>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3172FC">
      <w:pPr>
        <w:shd w:val="clear" w:color="auto" w:fill="FFFFFF"/>
        <w:tabs>
          <w:tab w:val="left" w:pos="0"/>
        </w:tabs>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3172FC">
      <w:pPr>
        <w:shd w:val="clear" w:color="auto" w:fill="FFFFFF"/>
        <w:tabs>
          <w:tab w:val="left" w:pos="0"/>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3172FC">
      <w:pPr>
        <w:shd w:val="clear" w:color="auto" w:fill="FFFFFF"/>
        <w:tabs>
          <w:tab w:val="left" w:pos="0"/>
        </w:tabs>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w:t>
      </w:r>
      <w:proofErr w:type="spellStart"/>
      <w:r w:rsidRPr="00C62B56">
        <w:rPr>
          <w:rFonts w:ascii="Times New Roman" w:eastAsia="Times New Roman" w:hAnsi="Times New Roman" w:cs="Times New Roman"/>
          <w:sz w:val="24"/>
          <w:szCs w:val="24"/>
          <w:lang w:eastAsia="ru-RU"/>
        </w:rPr>
        <w:t>ы</w:t>
      </w:r>
      <w:proofErr w:type="spellEnd"/>
      <w:r w:rsidRPr="00C62B56">
        <w:rPr>
          <w:rFonts w:ascii="Times New Roman" w:eastAsia="Times New Roman" w:hAnsi="Times New Roman" w:cs="Times New Roman"/>
          <w:sz w:val="24"/>
          <w:szCs w:val="24"/>
          <w:lang w:eastAsia="ru-RU"/>
        </w:rPr>
        <w:t>).</w:t>
      </w:r>
    </w:p>
    <w:p w:rsidR="00247230" w:rsidRPr="00C62B56" w:rsidRDefault="00247230" w:rsidP="003172FC">
      <w:pPr>
        <w:shd w:val="clear" w:color="auto" w:fill="FFFFFF"/>
        <w:tabs>
          <w:tab w:val="left" w:pos="0"/>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3172FC">
      <w:pPr>
        <w:shd w:val="clear" w:color="auto" w:fill="FFFFFF"/>
        <w:tabs>
          <w:tab w:val="left" w:pos="0"/>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3172FC">
      <w:pPr>
        <w:shd w:val="clear" w:color="auto" w:fill="FFFFFF"/>
        <w:tabs>
          <w:tab w:val="left" w:pos="0"/>
        </w:tabs>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rPr>
          <w:rFonts w:ascii="Times New Roman" w:eastAsia="Times New Roman" w:hAnsi="Times New Roman" w:cs="Times New Roman"/>
          <w:sz w:val="24"/>
          <w:szCs w:val="24"/>
          <w:lang w:eastAsia="ru-RU"/>
        </w:rPr>
      </w:pPr>
    </w:p>
    <w:p w:rsidR="00EA425F" w:rsidRDefault="00EA425F" w:rsidP="003172FC">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42253B" w:rsidP="003172FC">
      <w:pPr>
        <w:tabs>
          <w:tab w:val="left" w:pos="0"/>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r w:rsidR="005F6AD8" w:rsidRPr="00134971">
        <w:rPr>
          <w:rFonts w:ascii="Times New Roman" w:hAnsi="Times New Roman" w:cs="Times New Roman"/>
          <w:sz w:val="24"/>
          <w:szCs w:val="24"/>
          <w:lang w:eastAsia="ru-RU"/>
        </w:rPr>
        <w:t xml:space="preserve"> </w:t>
      </w:r>
      <w:r w:rsidR="009B4322">
        <w:rPr>
          <w:rFonts w:ascii="Times New Roman" w:hAnsi="Times New Roman" w:cs="Times New Roman"/>
          <w:sz w:val="24"/>
          <w:szCs w:val="24"/>
          <w:lang w:eastAsia="ru-RU"/>
        </w:rPr>
        <w:t>4</w:t>
      </w:r>
    </w:p>
    <w:p w:rsidR="005F6AD8" w:rsidRPr="00134971" w:rsidRDefault="005F6AD8" w:rsidP="003172FC">
      <w:pPr>
        <w:tabs>
          <w:tab w:val="left" w:pos="0"/>
        </w:tabs>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3172FC">
      <w:pPr>
        <w:tabs>
          <w:tab w:val="left" w:pos="0"/>
        </w:tabs>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3172FC">
      <w:pPr>
        <w:tabs>
          <w:tab w:val="left" w:pos="0"/>
        </w:tabs>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3172FC">
      <w:pPr>
        <w:tabs>
          <w:tab w:val="left" w:pos="0"/>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3172FC">
      <w:pPr>
        <w:pBdr>
          <w:top w:val="single" w:sz="4" w:space="1" w:color="auto"/>
        </w:pBdr>
        <w:tabs>
          <w:tab w:val="left" w:pos="0"/>
        </w:tabs>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3172FC">
      <w:pPr>
        <w:tabs>
          <w:tab w:val="left" w:pos="0"/>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3172FC">
      <w:pPr>
        <w:pBdr>
          <w:top w:val="single" w:sz="4" w:space="1" w:color="auto"/>
        </w:pBdr>
        <w:tabs>
          <w:tab w:val="left" w:pos="0"/>
        </w:tabs>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3172FC">
      <w:pPr>
        <w:tabs>
          <w:tab w:val="left" w:pos="0"/>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3172FC">
      <w:pPr>
        <w:pBdr>
          <w:top w:val="single" w:sz="4" w:space="1" w:color="auto"/>
        </w:pBdr>
        <w:tabs>
          <w:tab w:val="left" w:pos="0"/>
        </w:tabs>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3172FC">
      <w:pPr>
        <w:tabs>
          <w:tab w:val="left" w:pos="0"/>
        </w:tabs>
        <w:autoSpaceDE w:val="0"/>
        <w:autoSpaceDN w:val="0"/>
        <w:spacing w:after="0" w:line="240" w:lineRule="auto"/>
        <w:ind w:left="4536"/>
        <w:rPr>
          <w:rFonts w:ascii="Times New Roman" w:hAnsi="Times New Roman" w:cs="Times New Roman"/>
          <w:sz w:val="24"/>
          <w:szCs w:val="24"/>
          <w:lang w:eastAsia="ru-RU"/>
        </w:rPr>
      </w:pPr>
      <w:proofErr w:type="gramStart"/>
      <w:r w:rsidRPr="00134971">
        <w:rPr>
          <w:rFonts w:ascii="Times New Roman" w:hAnsi="Times New Roman" w:cs="Times New Roman"/>
          <w:sz w:val="24"/>
          <w:szCs w:val="24"/>
          <w:lang w:eastAsia="ru-RU"/>
        </w:rPr>
        <w:t>проживающего</w:t>
      </w:r>
      <w:proofErr w:type="gramEnd"/>
      <w:r w:rsidRPr="00134971">
        <w:rPr>
          <w:rFonts w:ascii="Times New Roman" w:hAnsi="Times New Roman" w:cs="Times New Roman"/>
          <w:sz w:val="24"/>
          <w:szCs w:val="24"/>
          <w:lang w:eastAsia="ru-RU"/>
        </w:rPr>
        <w:t xml:space="preserve"> (проживающей) по адресу:</w:t>
      </w:r>
    </w:p>
    <w:p w:rsidR="005F6AD8" w:rsidRPr="00134971" w:rsidRDefault="005F6AD8"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3172FC">
      <w:pPr>
        <w:tabs>
          <w:tab w:val="left" w:pos="0"/>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3172FC">
      <w:pPr>
        <w:pBdr>
          <w:top w:val="single" w:sz="4" w:space="1" w:color="auto"/>
        </w:pBdr>
        <w:tabs>
          <w:tab w:val="left" w:pos="0"/>
        </w:tabs>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3172FC">
      <w:pPr>
        <w:tabs>
          <w:tab w:val="left" w:pos="0"/>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3172FC">
      <w:pPr>
        <w:pBdr>
          <w:top w:val="single" w:sz="4" w:space="1" w:color="auto"/>
        </w:pBdr>
        <w:tabs>
          <w:tab w:val="left" w:pos="0"/>
        </w:tabs>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3172FC">
      <w:pPr>
        <w:tabs>
          <w:tab w:val="left" w:pos="0"/>
        </w:tabs>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3172FC">
      <w:pPr>
        <w:tabs>
          <w:tab w:val="left" w:pos="0"/>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3172FC">
      <w:pPr>
        <w:tabs>
          <w:tab w:val="left" w:pos="0"/>
        </w:tabs>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3172FC">
      <w:pPr>
        <w:tabs>
          <w:tab w:val="left" w:pos="0"/>
        </w:tabs>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3172FC">
      <w:pPr>
        <w:tabs>
          <w:tab w:val="left" w:pos="0"/>
        </w:tabs>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3172FC">
      <w:pPr>
        <w:tabs>
          <w:tab w:val="left" w:pos="0"/>
        </w:tabs>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3172FC">
      <w:pPr>
        <w:tabs>
          <w:tab w:val="left" w:pos="0"/>
        </w:tabs>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3172FC">
      <w:pPr>
        <w:tabs>
          <w:tab w:val="left" w:pos="0"/>
        </w:tabs>
        <w:spacing w:after="0" w:line="240" w:lineRule="auto"/>
        <w:rPr>
          <w:rFonts w:ascii="Times New Roman" w:eastAsia="Times New Roman" w:hAnsi="Times New Roman" w:cs="Times New Roman"/>
          <w:sz w:val="18"/>
          <w:szCs w:val="18"/>
          <w:lang w:eastAsia="ru-RU"/>
        </w:rPr>
      </w:pPr>
    </w:p>
    <w:p w:rsidR="005F6AD8" w:rsidRPr="00C62B56" w:rsidRDefault="000D50C2" w:rsidP="003172FC">
      <w:pPr>
        <w:tabs>
          <w:tab w:val="left" w:pos="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42253B"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247230" w:rsidRPr="00C62B56">
        <w:rPr>
          <w:rFonts w:ascii="Times New Roman" w:eastAsia="Times New Roman" w:hAnsi="Times New Roman" w:cs="Times New Roman"/>
          <w:sz w:val="24"/>
          <w:szCs w:val="24"/>
          <w:lang w:eastAsia="ru-RU"/>
        </w:rPr>
        <w:t xml:space="preserve"> </w:t>
      </w:r>
      <w:r w:rsidR="009B4322">
        <w:rPr>
          <w:rFonts w:ascii="Times New Roman" w:eastAsia="Times New Roman" w:hAnsi="Times New Roman" w:cs="Times New Roman"/>
          <w:sz w:val="24"/>
          <w:szCs w:val="24"/>
          <w:lang w:eastAsia="ru-RU"/>
        </w:rPr>
        <w:t>5</w:t>
      </w:r>
    </w:p>
    <w:p w:rsidR="00247230" w:rsidRPr="00C62B56"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3172FC">
      <w:pPr>
        <w:tabs>
          <w:tab w:val="left" w:pos="0"/>
        </w:tabs>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3172FC">
      <w:pPr>
        <w:tabs>
          <w:tab w:val="left" w:pos="0"/>
        </w:tabs>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3172FC">
      <w:pPr>
        <w:tabs>
          <w:tab w:val="left" w:pos="0"/>
        </w:tabs>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3172FC">
      <w:pPr>
        <w:tabs>
          <w:tab w:val="left" w:pos="0"/>
        </w:tabs>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3172F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rsidP="003172FC">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42253B"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247230" w:rsidRPr="00C62B56">
        <w:rPr>
          <w:rFonts w:ascii="Times New Roman" w:eastAsia="Times New Roman" w:hAnsi="Times New Roman" w:cs="Times New Roman"/>
          <w:sz w:val="24"/>
          <w:szCs w:val="24"/>
          <w:lang w:eastAsia="ru-RU"/>
        </w:rPr>
        <w:t xml:space="preserve"> </w:t>
      </w:r>
      <w:r w:rsidR="009B4322">
        <w:rPr>
          <w:rFonts w:ascii="Times New Roman" w:eastAsia="Times New Roman" w:hAnsi="Times New Roman" w:cs="Times New Roman"/>
          <w:sz w:val="24"/>
          <w:szCs w:val="24"/>
          <w:lang w:eastAsia="ru-RU"/>
        </w:rPr>
        <w:t>6</w:t>
      </w:r>
    </w:p>
    <w:p w:rsidR="00247230" w:rsidRPr="00C62B56"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3172FC">
      <w:pPr>
        <w:keepNext/>
        <w:tabs>
          <w:tab w:val="left" w:pos="0"/>
        </w:tabs>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0"/>
          <w:szCs w:val="20"/>
          <w:lang w:eastAsia="ru-RU"/>
        </w:rPr>
      </w:pPr>
    </w:p>
    <w:p w:rsidR="004B0E68" w:rsidRPr="00EA425F" w:rsidRDefault="004B0E68" w:rsidP="003172FC">
      <w:pPr>
        <w:tabs>
          <w:tab w:val="left" w:pos="0"/>
        </w:tabs>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3172F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3172F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3172F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3172F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3172FC">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jc w:val="both"/>
        <w:rPr>
          <w:rFonts w:ascii="Times New Roman" w:eastAsia="Times New Roman" w:hAnsi="Times New Roman" w:cs="Times New Roman"/>
          <w:sz w:val="24"/>
          <w:szCs w:val="20"/>
          <w:lang w:eastAsia="ru-RU"/>
        </w:rPr>
      </w:pPr>
    </w:p>
    <w:p w:rsidR="00247230" w:rsidRPr="00C62B56" w:rsidRDefault="00247230" w:rsidP="003172FC">
      <w:pPr>
        <w:tabs>
          <w:tab w:val="left" w:pos="0"/>
        </w:tabs>
        <w:spacing w:after="0" w:line="240" w:lineRule="auto"/>
        <w:jc w:val="both"/>
        <w:rPr>
          <w:rFonts w:ascii="Times New Roman" w:eastAsia="Times New Roman" w:hAnsi="Times New Roman" w:cs="Times New Roman"/>
          <w:sz w:val="24"/>
          <w:szCs w:val="20"/>
          <w:lang w:eastAsia="ru-RU"/>
        </w:rPr>
      </w:pPr>
    </w:p>
    <w:p w:rsidR="00247230" w:rsidRPr="00C62B56" w:rsidRDefault="00247230" w:rsidP="003172FC">
      <w:pPr>
        <w:tabs>
          <w:tab w:val="left" w:pos="0"/>
        </w:tabs>
        <w:spacing w:after="0" w:line="240" w:lineRule="auto"/>
        <w:jc w:val="both"/>
        <w:rPr>
          <w:rFonts w:ascii="Times New Roman" w:eastAsia="Times New Roman" w:hAnsi="Times New Roman" w:cs="Times New Roman"/>
          <w:sz w:val="24"/>
          <w:szCs w:val="20"/>
          <w:lang w:eastAsia="ru-RU"/>
        </w:rPr>
      </w:pPr>
    </w:p>
    <w:p w:rsidR="00247230" w:rsidRPr="00C62B56" w:rsidRDefault="00247230" w:rsidP="003172FC">
      <w:pPr>
        <w:tabs>
          <w:tab w:val="left" w:pos="0"/>
        </w:tabs>
        <w:spacing w:after="0" w:line="240" w:lineRule="auto"/>
        <w:jc w:val="both"/>
        <w:rPr>
          <w:rFonts w:ascii="Times New Roman" w:eastAsia="Times New Roman" w:hAnsi="Times New Roman" w:cs="Times New Roman"/>
          <w:sz w:val="24"/>
          <w:szCs w:val="20"/>
          <w:lang w:eastAsia="ru-RU"/>
        </w:rPr>
      </w:pPr>
    </w:p>
    <w:p w:rsidR="00247230" w:rsidRPr="00C62B56" w:rsidRDefault="00247230" w:rsidP="003172FC">
      <w:pPr>
        <w:tabs>
          <w:tab w:val="left" w:pos="0"/>
        </w:tabs>
        <w:spacing w:after="0" w:line="240" w:lineRule="auto"/>
        <w:jc w:val="both"/>
        <w:rPr>
          <w:rFonts w:ascii="Times New Roman" w:eastAsia="Times New Roman" w:hAnsi="Times New Roman" w:cs="Times New Roman"/>
          <w:sz w:val="24"/>
          <w:szCs w:val="20"/>
          <w:lang w:eastAsia="ru-RU"/>
        </w:rPr>
      </w:pPr>
    </w:p>
    <w:p w:rsidR="00337627" w:rsidRDefault="00337627" w:rsidP="003172FC">
      <w:pPr>
        <w:tabs>
          <w:tab w:val="left" w:pos="0"/>
        </w:tabs>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461" w:rsidRDefault="00F72461" w:rsidP="0002616D">
      <w:pPr>
        <w:spacing w:after="0" w:line="240" w:lineRule="auto"/>
      </w:pPr>
      <w:r>
        <w:separator/>
      </w:r>
    </w:p>
  </w:endnote>
  <w:endnote w:type="continuationSeparator" w:id="0">
    <w:p w:rsidR="00F72461" w:rsidRDefault="00F72461"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461" w:rsidRDefault="00F72461" w:rsidP="0002616D">
      <w:pPr>
        <w:spacing w:after="0" w:line="240" w:lineRule="auto"/>
      </w:pPr>
      <w:r>
        <w:separator/>
      </w:r>
    </w:p>
  </w:footnote>
  <w:footnote w:type="continuationSeparator" w:id="0">
    <w:p w:rsidR="00F72461" w:rsidRDefault="00F72461" w:rsidP="0002616D">
      <w:pPr>
        <w:spacing w:after="0" w:line="240" w:lineRule="auto"/>
      </w:pPr>
      <w:r>
        <w:continuationSeparator/>
      </w:r>
    </w:p>
  </w:footnote>
  <w:footnote w:id="1">
    <w:p w:rsidR="009B4322" w:rsidRDefault="009B4322"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9B4322" w:rsidRDefault="009B4322"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22" w:rsidRDefault="00FB5D4E">
    <w:pPr>
      <w:pStyle w:val="aa"/>
      <w:jc w:val="center"/>
    </w:pPr>
    <w:fldSimple w:instr="PAGE   \* MERGEFORMAT">
      <w:r w:rsidR="007C0585">
        <w:rPr>
          <w:noProof/>
        </w:rPr>
        <w:t>41</w:t>
      </w:r>
    </w:fldSimple>
  </w:p>
  <w:p w:rsidR="009B4322" w:rsidRDefault="009B432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0"/>
  </w:num>
  <w:num w:numId="2">
    <w:abstractNumId w:val="8"/>
  </w:num>
  <w:num w:numId="3">
    <w:abstractNumId w:val="15"/>
  </w:num>
  <w:num w:numId="4">
    <w:abstractNumId w:val="21"/>
  </w:num>
  <w:num w:numId="5">
    <w:abstractNumId w:val="4"/>
  </w:num>
  <w:num w:numId="6">
    <w:abstractNumId w:val="18"/>
  </w:num>
  <w:num w:numId="7">
    <w:abstractNumId w:val="12"/>
  </w:num>
  <w:num w:numId="8">
    <w:abstractNumId w:val="13"/>
  </w:num>
  <w:num w:numId="9">
    <w:abstractNumId w:val="17"/>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3"/>
  </w:num>
  <w:num w:numId="17">
    <w:abstractNumId w:val="16"/>
  </w:num>
  <w:num w:numId="18">
    <w:abstractNumId w:val="19"/>
  </w:num>
  <w:num w:numId="19">
    <w:abstractNumId w:val="14"/>
  </w:num>
  <w:num w:numId="20">
    <w:abstractNumId w:val="7"/>
  </w:num>
  <w:num w:numId="21">
    <w:abstractNumId w:val="2"/>
  </w:num>
  <w:num w:numId="22">
    <w:abstractNumId w:val="5"/>
  </w:num>
  <w:num w:numId="23">
    <w:abstractNumId w:val="20"/>
  </w:num>
  <w:num w:numId="24">
    <w:abstractNumId w:val="9"/>
  </w:num>
  <w:num w:numId="2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62B56"/>
    <w:rsid w:val="00012BD9"/>
    <w:rsid w:val="0001334E"/>
    <w:rsid w:val="000161D8"/>
    <w:rsid w:val="000254D4"/>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71DB1"/>
    <w:rsid w:val="00180020"/>
    <w:rsid w:val="00181483"/>
    <w:rsid w:val="001A226D"/>
    <w:rsid w:val="001B32F7"/>
    <w:rsid w:val="001D3865"/>
    <w:rsid w:val="001D3B21"/>
    <w:rsid w:val="001E4028"/>
    <w:rsid w:val="001F215B"/>
    <w:rsid w:val="00201001"/>
    <w:rsid w:val="00203FE2"/>
    <w:rsid w:val="0021076B"/>
    <w:rsid w:val="002213BB"/>
    <w:rsid w:val="00222B99"/>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172FC"/>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253B"/>
    <w:rsid w:val="00424383"/>
    <w:rsid w:val="004342E7"/>
    <w:rsid w:val="00437D1E"/>
    <w:rsid w:val="00440A5E"/>
    <w:rsid w:val="00441986"/>
    <w:rsid w:val="00443EBF"/>
    <w:rsid w:val="004455D9"/>
    <w:rsid w:val="00451267"/>
    <w:rsid w:val="00464D4A"/>
    <w:rsid w:val="004743C5"/>
    <w:rsid w:val="004915AF"/>
    <w:rsid w:val="00495030"/>
    <w:rsid w:val="00495DE7"/>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6FF1"/>
    <w:rsid w:val="004F72A6"/>
    <w:rsid w:val="00501610"/>
    <w:rsid w:val="00501A41"/>
    <w:rsid w:val="0050249E"/>
    <w:rsid w:val="00505E8C"/>
    <w:rsid w:val="005112FA"/>
    <w:rsid w:val="00512419"/>
    <w:rsid w:val="00530891"/>
    <w:rsid w:val="00535859"/>
    <w:rsid w:val="00545B24"/>
    <w:rsid w:val="00551E08"/>
    <w:rsid w:val="0055369D"/>
    <w:rsid w:val="00555091"/>
    <w:rsid w:val="005623FE"/>
    <w:rsid w:val="0056781F"/>
    <w:rsid w:val="005733D1"/>
    <w:rsid w:val="005825E4"/>
    <w:rsid w:val="005875D6"/>
    <w:rsid w:val="00596066"/>
    <w:rsid w:val="005A0D28"/>
    <w:rsid w:val="005A0D89"/>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5728C"/>
    <w:rsid w:val="0076539F"/>
    <w:rsid w:val="007713C2"/>
    <w:rsid w:val="007906F2"/>
    <w:rsid w:val="007A3BAC"/>
    <w:rsid w:val="007A4762"/>
    <w:rsid w:val="007A7F26"/>
    <w:rsid w:val="007B282D"/>
    <w:rsid w:val="007B4F1C"/>
    <w:rsid w:val="007B60E0"/>
    <w:rsid w:val="007C0585"/>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273C"/>
    <w:rsid w:val="00895835"/>
    <w:rsid w:val="008B74EB"/>
    <w:rsid w:val="008D72F2"/>
    <w:rsid w:val="008E4A48"/>
    <w:rsid w:val="008E54F9"/>
    <w:rsid w:val="008F227D"/>
    <w:rsid w:val="008F2A7F"/>
    <w:rsid w:val="008F3235"/>
    <w:rsid w:val="009011FD"/>
    <w:rsid w:val="00922C1D"/>
    <w:rsid w:val="0092577A"/>
    <w:rsid w:val="00930489"/>
    <w:rsid w:val="009320EF"/>
    <w:rsid w:val="00935E75"/>
    <w:rsid w:val="00937079"/>
    <w:rsid w:val="009454BF"/>
    <w:rsid w:val="00945F41"/>
    <w:rsid w:val="00955714"/>
    <w:rsid w:val="00960BB4"/>
    <w:rsid w:val="00962548"/>
    <w:rsid w:val="00963AFD"/>
    <w:rsid w:val="00970967"/>
    <w:rsid w:val="00972C46"/>
    <w:rsid w:val="00974D1C"/>
    <w:rsid w:val="00982111"/>
    <w:rsid w:val="00982802"/>
    <w:rsid w:val="009A4AB1"/>
    <w:rsid w:val="009A5E66"/>
    <w:rsid w:val="009B209F"/>
    <w:rsid w:val="009B4322"/>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215F5"/>
    <w:rsid w:val="00A3445D"/>
    <w:rsid w:val="00A366BD"/>
    <w:rsid w:val="00A377BC"/>
    <w:rsid w:val="00A40573"/>
    <w:rsid w:val="00A41567"/>
    <w:rsid w:val="00A512FD"/>
    <w:rsid w:val="00A52425"/>
    <w:rsid w:val="00A5366E"/>
    <w:rsid w:val="00A552C4"/>
    <w:rsid w:val="00A56C7C"/>
    <w:rsid w:val="00A7366B"/>
    <w:rsid w:val="00A80BF2"/>
    <w:rsid w:val="00A82406"/>
    <w:rsid w:val="00A852FF"/>
    <w:rsid w:val="00A91AF8"/>
    <w:rsid w:val="00A942BC"/>
    <w:rsid w:val="00A94A20"/>
    <w:rsid w:val="00A9777C"/>
    <w:rsid w:val="00AA0CAA"/>
    <w:rsid w:val="00AA1E05"/>
    <w:rsid w:val="00AB110D"/>
    <w:rsid w:val="00AB190C"/>
    <w:rsid w:val="00AB6176"/>
    <w:rsid w:val="00AB65EA"/>
    <w:rsid w:val="00AC5CD7"/>
    <w:rsid w:val="00AD0228"/>
    <w:rsid w:val="00AD02E5"/>
    <w:rsid w:val="00AD05C7"/>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AF6"/>
    <w:rsid w:val="00C15FDE"/>
    <w:rsid w:val="00C225B0"/>
    <w:rsid w:val="00C230A3"/>
    <w:rsid w:val="00C23908"/>
    <w:rsid w:val="00C278A9"/>
    <w:rsid w:val="00C3283E"/>
    <w:rsid w:val="00C371E8"/>
    <w:rsid w:val="00C37616"/>
    <w:rsid w:val="00C37F5F"/>
    <w:rsid w:val="00C410F0"/>
    <w:rsid w:val="00C510EC"/>
    <w:rsid w:val="00C51788"/>
    <w:rsid w:val="00C568C4"/>
    <w:rsid w:val="00C62B56"/>
    <w:rsid w:val="00C6328C"/>
    <w:rsid w:val="00C64236"/>
    <w:rsid w:val="00C66BC0"/>
    <w:rsid w:val="00C84061"/>
    <w:rsid w:val="00C922D9"/>
    <w:rsid w:val="00CA462B"/>
    <w:rsid w:val="00CA4B48"/>
    <w:rsid w:val="00CA633B"/>
    <w:rsid w:val="00CB2DCD"/>
    <w:rsid w:val="00CC3DC9"/>
    <w:rsid w:val="00CC720E"/>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53D2"/>
    <w:rsid w:val="00EC6E9E"/>
    <w:rsid w:val="00ED11EE"/>
    <w:rsid w:val="00ED7EBD"/>
    <w:rsid w:val="00EE1FB5"/>
    <w:rsid w:val="00EE24DA"/>
    <w:rsid w:val="00EE4635"/>
    <w:rsid w:val="00EE7DEC"/>
    <w:rsid w:val="00EF1861"/>
    <w:rsid w:val="00F027A9"/>
    <w:rsid w:val="00F033E6"/>
    <w:rsid w:val="00F052AF"/>
    <w:rsid w:val="00F11DF3"/>
    <w:rsid w:val="00F2196C"/>
    <w:rsid w:val="00F233F6"/>
    <w:rsid w:val="00F27070"/>
    <w:rsid w:val="00F424E5"/>
    <w:rsid w:val="00F44E73"/>
    <w:rsid w:val="00F531CF"/>
    <w:rsid w:val="00F62527"/>
    <w:rsid w:val="00F65952"/>
    <w:rsid w:val="00F668A5"/>
    <w:rsid w:val="00F72461"/>
    <w:rsid w:val="00F74E18"/>
    <w:rsid w:val="00F768E6"/>
    <w:rsid w:val="00F8130F"/>
    <w:rsid w:val="00F84474"/>
    <w:rsid w:val="00F85519"/>
    <w:rsid w:val="00FB2947"/>
    <w:rsid w:val="00FB5D4E"/>
    <w:rsid w:val="00FC3FD3"/>
    <w:rsid w:val="00FC47E9"/>
    <w:rsid w:val="00FC4CE2"/>
    <w:rsid w:val="00FC5073"/>
    <w:rsid w:val="00FD36D9"/>
    <w:rsid w:val="00FD44BA"/>
    <w:rsid w:val="00FD4601"/>
    <w:rsid w:val="00FE2C8C"/>
    <w:rsid w:val="00FE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8" type="connector" idref="#Прямая со стрелкой 7"/>
        <o:r id="V:Rule9" type="connector" idref="#Прямая со стрелкой 5"/>
        <o:r id="V:Rule10" type="connector" idref="#Прямая со стрелкой 8"/>
        <o:r id="V:Rule11" type="connector" idref="#Прямая со стрелкой 14"/>
        <o:r id="V:Rule12" type="connector" idref="#Прямая со стрелкой 10"/>
        <o:r id="V:Rule13" type="connector" idref="#Прямая со стрелкой 2"/>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21">
    <w:name w:val="Основной текст с отступом 21"/>
    <w:basedOn w:val="a"/>
    <w:rsid w:val="00A80BF2"/>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21">
    <w:name w:val="Основной текст с отступом 21"/>
    <w:basedOn w:val="a"/>
    <w:rsid w:val="00A80BF2"/>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mfc47.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BB87-8E01-45E8-9562-D8F9733A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13069</Words>
  <Characters>74494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user1</cp:lastModifiedBy>
  <cp:revision>4</cp:revision>
  <cp:lastPrinted>2021-03-29T08:22:00Z</cp:lastPrinted>
  <dcterms:created xsi:type="dcterms:W3CDTF">2021-02-26T08:53:00Z</dcterms:created>
  <dcterms:modified xsi:type="dcterms:W3CDTF">2021-03-29T08:22:00Z</dcterms:modified>
</cp:coreProperties>
</file>