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7A" w:rsidRPr="005E627A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27A">
        <w:rPr>
          <w:rFonts w:ascii="Times New Roman" w:hAnsi="Times New Roman" w:cs="Times New Roman"/>
          <w:sz w:val="28"/>
          <w:szCs w:val="28"/>
        </w:rPr>
        <w:t>АДМИНИСТРАЦИЯ ВОЙСКОВИЦКОГО СЕЛЬСКОГО ПОСЕЛЕНИЯ</w:t>
      </w:r>
    </w:p>
    <w:p w:rsidR="005E627A" w:rsidRPr="005E627A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27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CC122C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2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627A" w:rsidRDefault="005E627A" w:rsidP="005E6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27A" w:rsidRDefault="005E627A" w:rsidP="005E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07D7" w:rsidRDefault="00D007D7" w:rsidP="005E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D7" w:rsidRPr="007A611B" w:rsidRDefault="007A611B" w:rsidP="007A611B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</w:t>
      </w:r>
      <w:r w:rsidR="004E1C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№2</w:t>
      </w:r>
      <w:r w:rsidR="004E1C53">
        <w:rPr>
          <w:rFonts w:ascii="Times New Roman" w:hAnsi="Times New Roman" w:cs="Times New Roman"/>
          <w:sz w:val="28"/>
          <w:szCs w:val="28"/>
        </w:rPr>
        <w:t>46</w:t>
      </w:r>
    </w:p>
    <w:p w:rsidR="00D007D7" w:rsidRDefault="00D007D7" w:rsidP="005E6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7A" w:rsidRDefault="005E627A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мест запуска </w:t>
      </w:r>
    </w:p>
    <w:p w:rsidR="00D007D7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627A">
        <w:rPr>
          <w:rFonts w:ascii="Times New Roman" w:hAnsi="Times New Roman" w:cs="Times New Roman"/>
          <w:sz w:val="28"/>
          <w:szCs w:val="28"/>
        </w:rPr>
        <w:t xml:space="preserve">алютов, фейерверков на территории </w:t>
      </w:r>
    </w:p>
    <w:p w:rsidR="00D007D7" w:rsidRDefault="005E627A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D007D7"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D007D7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5E627A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07D7" w:rsidRDefault="00D007D7" w:rsidP="005E62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4E7" w:rsidRDefault="00D007D7" w:rsidP="004E1C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от 06.10.2003  №131-ФЗ «Об общих принципах организации местного самоуправления в Российской Федерации</w:t>
      </w:r>
      <w:r w:rsidR="007A61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1C53">
        <w:rPr>
          <w:rFonts w:ascii="Times New Roman" w:hAnsi="Times New Roman" w:cs="Times New Roman"/>
          <w:sz w:val="28"/>
          <w:szCs w:val="28"/>
        </w:rPr>
        <w:t>ст.23 постановления правительства Российской Федерации от 16.09.2020 №1479 «Об утверждении Правил противопожарного режима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4E7">
        <w:rPr>
          <w:rFonts w:ascii="Times New Roman" w:hAnsi="Times New Roman" w:cs="Times New Roman"/>
          <w:sz w:val="28"/>
          <w:szCs w:val="28"/>
        </w:rPr>
        <w:t xml:space="preserve">Устава МО </w:t>
      </w:r>
      <w:proofErr w:type="spellStart"/>
      <w:r w:rsidR="00A554E7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A554E7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 организации</w:t>
      </w:r>
      <w:proofErr w:type="gramEnd"/>
      <w:r w:rsidR="00A554E7">
        <w:rPr>
          <w:rFonts w:ascii="Times New Roman" w:hAnsi="Times New Roman" w:cs="Times New Roman"/>
          <w:sz w:val="28"/>
          <w:szCs w:val="28"/>
        </w:rPr>
        <w:t xml:space="preserve"> обеспечения безопасности граждан,</w:t>
      </w:r>
    </w:p>
    <w:p w:rsidR="00C05305" w:rsidRDefault="00A554E7" w:rsidP="004E1C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4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54E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7A611B">
        <w:rPr>
          <w:rFonts w:ascii="Times New Roman" w:hAnsi="Times New Roman" w:cs="Times New Roman"/>
          <w:b/>
          <w:sz w:val="28"/>
          <w:szCs w:val="28"/>
        </w:rPr>
        <w:t>:</w:t>
      </w:r>
    </w:p>
    <w:p w:rsidR="00A554E7" w:rsidRDefault="00A554E7" w:rsidP="004E1C5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открыт</w:t>
      </w:r>
      <w:r w:rsidR="003D44E1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D44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запуска салютов, фейерверков на территории  МО</w:t>
      </w:r>
      <w:r w:rsidR="009D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271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9D1271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A554E7" w:rsidRDefault="00A554E7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53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открытый стадион у МБУК</w:t>
      </w:r>
      <w:r w:rsidR="005E24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культуры и спорта</w:t>
      </w:r>
      <w:r w:rsidR="005E24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уч.1в.</w:t>
      </w:r>
    </w:p>
    <w:p w:rsidR="009D1271" w:rsidRDefault="009D1271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Отнести к местам, запрещенным для применения пиротехнических изделий на территории</w:t>
      </w:r>
      <w:r w:rsidR="005E240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E240B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5E240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района:</w:t>
      </w:r>
    </w:p>
    <w:p w:rsidR="009D1271" w:rsidRDefault="009D1271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помещения, здания и сооружения любого функционального назначения;</w:t>
      </w:r>
    </w:p>
    <w:p w:rsidR="009D1271" w:rsidRDefault="009D1271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0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9D1271" w:rsidRDefault="009D1271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крыши, балконы, лоджии и выступающие части фасадов зданий                         (сооружений);</w:t>
      </w:r>
    </w:p>
    <w:p w:rsidR="009D1271" w:rsidRDefault="009D1271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сценические площадки;</w:t>
      </w:r>
    </w:p>
    <w:p w:rsidR="009D1271" w:rsidRDefault="009D1271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территории, прилегающие к зданиям больниц, детских учреждений и </w:t>
      </w:r>
      <w:r w:rsidR="00C01EE7">
        <w:rPr>
          <w:rFonts w:ascii="Times New Roman" w:hAnsi="Times New Roman" w:cs="Times New Roman"/>
          <w:sz w:val="28"/>
          <w:szCs w:val="28"/>
        </w:rPr>
        <w:t>жилым домам;</w:t>
      </w:r>
    </w:p>
    <w:p w:rsidR="00C01EE7" w:rsidRDefault="00C01EE7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территории особо ценных объектов культурного наследия народов Российской Федерации</w:t>
      </w:r>
      <w:r w:rsidR="005E240B">
        <w:rPr>
          <w:rFonts w:ascii="Times New Roman" w:hAnsi="Times New Roman" w:cs="Times New Roman"/>
          <w:sz w:val="28"/>
          <w:szCs w:val="28"/>
        </w:rPr>
        <w:t>, памятники истории и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кладбища и культовые сооружения.</w:t>
      </w:r>
    </w:p>
    <w:p w:rsidR="00C01EE7" w:rsidRDefault="000D355D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EE7">
        <w:rPr>
          <w:rFonts w:ascii="Times New Roman" w:hAnsi="Times New Roman" w:cs="Times New Roman"/>
          <w:sz w:val="28"/>
          <w:szCs w:val="28"/>
        </w:rPr>
        <w:t xml:space="preserve"> Охрана площадок и безопасность граждан при устройстве салютов и фейерверков возлагается на организацию или лицо, проводящее салют ил</w:t>
      </w:r>
      <w:r w:rsidR="007A611B">
        <w:rPr>
          <w:rFonts w:ascii="Times New Roman" w:hAnsi="Times New Roman" w:cs="Times New Roman"/>
          <w:sz w:val="28"/>
          <w:szCs w:val="28"/>
        </w:rPr>
        <w:t>и</w:t>
      </w:r>
      <w:r w:rsidR="00C01EE7">
        <w:rPr>
          <w:rFonts w:ascii="Times New Roman" w:hAnsi="Times New Roman" w:cs="Times New Roman"/>
          <w:sz w:val="28"/>
          <w:szCs w:val="28"/>
        </w:rPr>
        <w:t xml:space="preserve"> фейерверк.</w:t>
      </w:r>
    </w:p>
    <w:p w:rsidR="00C01EE7" w:rsidRDefault="000D355D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EE7">
        <w:rPr>
          <w:rFonts w:ascii="Times New Roman" w:hAnsi="Times New Roman" w:cs="Times New Roman"/>
          <w:sz w:val="28"/>
          <w:szCs w:val="28"/>
        </w:rPr>
        <w:t>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C05305" w:rsidRDefault="000D355D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30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печатном издании «</w:t>
      </w:r>
      <w:proofErr w:type="spellStart"/>
      <w:r w:rsidR="00C05305">
        <w:rPr>
          <w:rFonts w:ascii="Times New Roman" w:hAnsi="Times New Roman" w:cs="Times New Roman"/>
          <w:sz w:val="28"/>
          <w:szCs w:val="28"/>
        </w:rPr>
        <w:t>Войсковицкий</w:t>
      </w:r>
      <w:proofErr w:type="spellEnd"/>
      <w:r w:rsidR="00C05305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образования  </w:t>
      </w:r>
      <w:proofErr w:type="spellStart"/>
      <w:r w:rsidR="00C05305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C05305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05305" w:rsidRDefault="000D355D" w:rsidP="004E1C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0" w:name="_GoBack"/>
      <w:bookmarkEnd w:id="0"/>
      <w:r w:rsidR="00C05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3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3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554E7" w:rsidRDefault="00A554E7" w:rsidP="00A554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E1C53" w:rsidRPr="00A554E7" w:rsidRDefault="004E1C53" w:rsidP="00A554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627A" w:rsidRPr="004E1C53" w:rsidRDefault="00C05305" w:rsidP="00C05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C53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Е.В. Воронин</w:t>
      </w:r>
    </w:p>
    <w:sectPr w:rsidR="005E627A" w:rsidRPr="004E1C53" w:rsidSect="00BF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7A"/>
    <w:rsid w:val="000D355D"/>
    <w:rsid w:val="003D44E1"/>
    <w:rsid w:val="004E1C53"/>
    <w:rsid w:val="005E240B"/>
    <w:rsid w:val="005E627A"/>
    <w:rsid w:val="007A611B"/>
    <w:rsid w:val="009D1271"/>
    <w:rsid w:val="00A554E7"/>
    <w:rsid w:val="00BF1D94"/>
    <w:rsid w:val="00C01EE7"/>
    <w:rsid w:val="00C05305"/>
    <w:rsid w:val="00CC122C"/>
    <w:rsid w:val="00D0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9D84-AEC0-4962-9920-28D3B730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2022-12-27T06:27:00Z</cp:lastPrinted>
  <dcterms:created xsi:type="dcterms:W3CDTF">2022-12-27T06:28:00Z</dcterms:created>
  <dcterms:modified xsi:type="dcterms:W3CDTF">2022-12-27T06:28:00Z</dcterms:modified>
</cp:coreProperties>
</file>