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98" w:rsidRPr="005A13C8" w:rsidRDefault="008E3698" w:rsidP="008E3698">
      <w:pPr>
        <w:jc w:val="center"/>
        <w:rPr>
          <w:b/>
          <w:caps/>
          <w:sz w:val="26"/>
          <w:szCs w:val="26"/>
        </w:rPr>
      </w:pPr>
      <w:r w:rsidRPr="005A13C8">
        <w:rPr>
          <w:b/>
          <w:caps/>
          <w:sz w:val="26"/>
          <w:szCs w:val="26"/>
        </w:rPr>
        <w:t>Совет депутатов</w:t>
      </w:r>
    </w:p>
    <w:p w:rsidR="008E3698" w:rsidRPr="005A13C8" w:rsidRDefault="008E3698" w:rsidP="008E3698">
      <w:pPr>
        <w:jc w:val="center"/>
        <w:rPr>
          <w:b/>
          <w:caps/>
          <w:sz w:val="26"/>
          <w:szCs w:val="26"/>
        </w:rPr>
      </w:pPr>
      <w:r w:rsidRPr="005A13C8">
        <w:rPr>
          <w:b/>
          <w:caps/>
          <w:sz w:val="26"/>
          <w:szCs w:val="26"/>
        </w:rPr>
        <w:t>Муниципального образования</w:t>
      </w:r>
    </w:p>
    <w:p w:rsidR="008E3698" w:rsidRPr="005A13C8" w:rsidRDefault="008E3698" w:rsidP="008E3698">
      <w:pPr>
        <w:jc w:val="center"/>
        <w:rPr>
          <w:b/>
          <w:caps/>
          <w:sz w:val="26"/>
          <w:szCs w:val="26"/>
        </w:rPr>
      </w:pPr>
      <w:r w:rsidRPr="005A13C8">
        <w:rPr>
          <w:b/>
          <w:caps/>
          <w:sz w:val="26"/>
          <w:szCs w:val="26"/>
        </w:rPr>
        <w:t>Войсковицкое сельское поселение</w:t>
      </w:r>
    </w:p>
    <w:p w:rsidR="008E3698" w:rsidRPr="005A13C8" w:rsidRDefault="008E3698" w:rsidP="008E3698">
      <w:pPr>
        <w:jc w:val="center"/>
        <w:rPr>
          <w:b/>
          <w:caps/>
          <w:sz w:val="26"/>
          <w:szCs w:val="26"/>
        </w:rPr>
      </w:pPr>
      <w:r w:rsidRPr="005A13C8">
        <w:rPr>
          <w:b/>
          <w:caps/>
          <w:sz w:val="26"/>
          <w:szCs w:val="26"/>
        </w:rPr>
        <w:t>Гатчинского муниципального района</w:t>
      </w:r>
    </w:p>
    <w:p w:rsidR="008E3698" w:rsidRPr="005A13C8" w:rsidRDefault="008E3698" w:rsidP="008E3698">
      <w:pPr>
        <w:jc w:val="center"/>
        <w:rPr>
          <w:b/>
          <w:caps/>
          <w:sz w:val="26"/>
          <w:szCs w:val="26"/>
        </w:rPr>
      </w:pPr>
      <w:r w:rsidRPr="005A13C8">
        <w:rPr>
          <w:b/>
          <w:caps/>
          <w:sz w:val="26"/>
          <w:szCs w:val="26"/>
        </w:rPr>
        <w:t>Ленинградской области</w:t>
      </w:r>
    </w:p>
    <w:p w:rsidR="008E3698" w:rsidRPr="005A13C8" w:rsidRDefault="008E3698" w:rsidP="008E3698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>ЧЕТВЕРТЫЙ</w:t>
      </w:r>
      <w:r w:rsidRPr="005A13C8">
        <w:rPr>
          <w:caps/>
          <w:sz w:val="26"/>
          <w:szCs w:val="26"/>
        </w:rPr>
        <w:t xml:space="preserve"> созыв</w:t>
      </w:r>
    </w:p>
    <w:p w:rsidR="008E3698" w:rsidRPr="005A13C8" w:rsidRDefault="008E3698" w:rsidP="008E3698">
      <w:pPr>
        <w:jc w:val="center"/>
        <w:rPr>
          <w:b/>
          <w:sz w:val="26"/>
          <w:szCs w:val="26"/>
        </w:rPr>
      </w:pPr>
    </w:p>
    <w:p w:rsidR="008E3698" w:rsidRPr="005A13C8" w:rsidRDefault="008E3698" w:rsidP="008E3698">
      <w:pPr>
        <w:jc w:val="center"/>
        <w:rPr>
          <w:b/>
          <w:sz w:val="26"/>
          <w:szCs w:val="26"/>
        </w:rPr>
      </w:pPr>
      <w:proofErr w:type="gramStart"/>
      <w:r w:rsidRPr="005A13C8">
        <w:rPr>
          <w:b/>
          <w:sz w:val="26"/>
          <w:szCs w:val="26"/>
        </w:rPr>
        <w:t>Р</w:t>
      </w:r>
      <w:proofErr w:type="gramEnd"/>
      <w:r w:rsidRPr="005A13C8">
        <w:rPr>
          <w:b/>
          <w:sz w:val="26"/>
          <w:szCs w:val="26"/>
        </w:rPr>
        <w:t xml:space="preserve"> Е Ш Е Н И Е               </w:t>
      </w:r>
    </w:p>
    <w:p w:rsidR="008E3698" w:rsidRPr="006A52AC" w:rsidRDefault="008E3698" w:rsidP="008E3698">
      <w:pPr>
        <w:pStyle w:val="a3"/>
        <w:ind w:left="7371" w:right="-1"/>
        <w:rPr>
          <w:sz w:val="24"/>
          <w:szCs w:val="24"/>
        </w:rPr>
      </w:pPr>
    </w:p>
    <w:p w:rsidR="008E3698" w:rsidRPr="006A52AC" w:rsidRDefault="008F3EA9" w:rsidP="008E3698">
      <w:pPr>
        <w:rPr>
          <w:b/>
        </w:rPr>
      </w:pPr>
      <w:r>
        <w:rPr>
          <w:b/>
        </w:rPr>
        <w:t>07.05.2024 г.</w:t>
      </w:r>
      <w:r w:rsidR="008E3698" w:rsidRPr="006A52AC">
        <w:rPr>
          <w:b/>
        </w:rPr>
        <w:t xml:space="preserve">                                                                                               </w:t>
      </w:r>
      <w:r>
        <w:rPr>
          <w:b/>
        </w:rPr>
        <w:t xml:space="preserve">                      </w:t>
      </w:r>
      <w:r w:rsidR="008E3698" w:rsidRPr="006A52AC">
        <w:rPr>
          <w:b/>
        </w:rPr>
        <w:t xml:space="preserve">№ </w:t>
      </w:r>
      <w:r>
        <w:rPr>
          <w:b/>
        </w:rPr>
        <w:t>207</w:t>
      </w:r>
    </w:p>
    <w:p w:rsidR="008E3698" w:rsidRPr="006A52AC" w:rsidRDefault="008E3698" w:rsidP="008E3698">
      <w:pPr>
        <w:pStyle w:val="a3"/>
        <w:ind w:right="15"/>
        <w:rPr>
          <w:b/>
          <w:sz w:val="24"/>
          <w:szCs w:val="24"/>
        </w:rPr>
      </w:pPr>
    </w:p>
    <w:p w:rsidR="004D5D10" w:rsidRPr="006A52AC" w:rsidRDefault="004D5D10" w:rsidP="004D5D10">
      <w:pPr>
        <w:pStyle w:val="a3"/>
        <w:ind w:right="15"/>
        <w:rPr>
          <w:b/>
          <w:sz w:val="24"/>
          <w:szCs w:val="24"/>
        </w:rPr>
      </w:pPr>
    </w:p>
    <w:p w:rsidR="008E3698" w:rsidRDefault="00BB7239" w:rsidP="008E36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rPr>
          <w:b/>
        </w:rPr>
      </w:pPr>
      <w:r>
        <w:rPr>
          <w:b/>
        </w:rPr>
        <w:t>О</w:t>
      </w:r>
      <w:r w:rsidR="003F6182">
        <w:rPr>
          <w:b/>
        </w:rPr>
        <w:t xml:space="preserve">б установлении границ </w:t>
      </w:r>
      <w:bookmarkStart w:id="0" w:name="_Hlk164325591"/>
      <w:r w:rsidR="003F6182">
        <w:rPr>
          <w:b/>
        </w:rPr>
        <w:t xml:space="preserve">территории </w:t>
      </w:r>
    </w:p>
    <w:p w:rsidR="008E3698" w:rsidRDefault="003F6182" w:rsidP="008E36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rPr>
          <w:b/>
        </w:rPr>
      </w:pPr>
      <w:r>
        <w:rPr>
          <w:b/>
        </w:rPr>
        <w:t xml:space="preserve">осуществления </w:t>
      </w:r>
      <w:r w:rsidR="004F69F8" w:rsidRPr="006A52AC">
        <w:rPr>
          <w:b/>
        </w:rPr>
        <w:t>территориально</w:t>
      </w:r>
      <w:r>
        <w:rPr>
          <w:b/>
        </w:rPr>
        <w:t>го</w:t>
      </w:r>
      <w:r w:rsidR="004F69F8" w:rsidRPr="006A52AC">
        <w:rPr>
          <w:b/>
        </w:rPr>
        <w:t xml:space="preserve"> общественно</w:t>
      </w:r>
      <w:r>
        <w:rPr>
          <w:b/>
        </w:rPr>
        <w:t>го</w:t>
      </w:r>
      <w:r w:rsidR="004F69F8" w:rsidRPr="006A52AC">
        <w:rPr>
          <w:b/>
        </w:rPr>
        <w:t xml:space="preserve"> </w:t>
      </w:r>
    </w:p>
    <w:p w:rsidR="004D5D10" w:rsidRPr="006A52AC" w:rsidRDefault="004F69F8" w:rsidP="008E36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rPr>
          <w:b/>
        </w:rPr>
      </w:pPr>
      <w:r w:rsidRPr="006A52AC">
        <w:rPr>
          <w:b/>
        </w:rPr>
        <w:t>самоуправлени</w:t>
      </w:r>
      <w:r w:rsidR="003F6182">
        <w:rPr>
          <w:b/>
        </w:rPr>
        <w:t>я</w:t>
      </w:r>
      <w:r w:rsidRPr="006A52AC">
        <w:rPr>
          <w:b/>
        </w:rPr>
        <w:t xml:space="preserve"> в </w:t>
      </w:r>
      <w:proofErr w:type="spellStart"/>
      <w:r w:rsidR="008E3698">
        <w:rPr>
          <w:b/>
        </w:rPr>
        <w:t>Войсковицком</w:t>
      </w:r>
      <w:proofErr w:type="spellEnd"/>
      <w:r w:rsidRPr="006A52AC">
        <w:rPr>
          <w:b/>
        </w:rPr>
        <w:t xml:space="preserve"> сельском поселении </w:t>
      </w:r>
      <w:bookmarkEnd w:id="0"/>
    </w:p>
    <w:p w:rsidR="004D5D10" w:rsidRPr="006A52AC" w:rsidRDefault="008E3698" w:rsidP="008E3698">
      <w:pPr>
        <w:widowControl w:val="0"/>
        <w:shd w:val="clear" w:color="auto" w:fill="FFFFFF"/>
        <w:tabs>
          <w:tab w:val="left" w:pos="0"/>
          <w:tab w:val="left" w:pos="1590"/>
        </w:tabs>
        <w:autoSpaceDE w:val="0"/>
        <w:autoSpaceDN w:val="0"/>
        <w:adjustRightInd w:val="0"/>
        <w:ind w:right="403"/>
        <w:jc w:val="both"/>
        <w:rPr>
          <w:b/>
        </w:rPr>
      </w:pPr>
      <w:r>
        <w:rPr>
          <w:b/>
        </w:rPr>
        <w:tab/>
      </w:r>
    </w:p>
    <w:p w:rsidR="008E3698" w:rsidRPr="006A52AC" w:rsidRDefault="00AD3CB6" w:rsidP="008E36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"/>
        <w:jc w:val="both"/>
        <w:rPr>
          <w:iCs/>
        </w:rPr>
      </w:pPr>
      <w:r w:rsidRPr="006A52AC">
        <w:t xml:space="preserve"> </w:t>
      </w:r>
      <w:r w:rsidRPr="006A52AC">
        <w:tab/>
      </w:r>
      <w:proofErr w:type="gramStart"/>
      <w:r w:rsidR="006E63F0" w:rsidRPr="006A52AC">
        <w:t xml:space="preserve">Руководствуясь статьей 27 Федерального закона от </w:t>
      </w:r>
      <w:r w:rsidR="00C17311" w:rsidRPr="006A52AC">
        <w:t>0</w:t>
      </w:r>
      <w:r w:rsidR="006E63F0" w:rsidRPr="006A52AC">
        <w:t>6</w:t>
      </w:r>
      <w:r w:rsidR="00C17311" w:rsidRPr="006A52AC">
        <w:t>.10.</w:t>
      </w:r>
      <w:r w:rsidR="006E63F0" w:rsidRPr="006A52AC">
        <w:t>2003</w:t>
      </w:r>
      <w:r w:rsidR="00C17311" w:rsidRPr="006A52AC">
        <w:t xml:space="preserve"> </w:t>
      </w:r>
      <w:r w:rsidR="006E63F0" w:rsidRPr="006A52AC">
        <w:t>№ 131-ФЗ «Об общих принципах организации местного самоуправления в Российской Федерации»,</w:t>
      </w:r>
      <w:r w:rsidR="0074788B" w:rsidRPr="006A52AC">
        <w:t xml:space="preserve"> Уставом </w:t>
      </w:r>
      <w:proofErr w:type="spellStart"/>
      <w:r w:rsidR="008E3698">
        <w:t>Войсковицкого</w:t>
      </w:r>
      <w:proofErr w:type="spellEnd"/>
      <w:r w:rsidR="00A01CD6" w:rsidRPr="006A52AC">
        <w:t xml:space="preserve"> сельского поселения</w:t>
      </w:r>
      <w:r w:rsidR="0074788B" w:rsidRPr="006A52AC">
        <w:t xml:space="preserve"> Гатчинского муниципального района Ленинградской области,</w:t>
      </w:r>
      <w:r w:rsidR="00305E63">
        <w:t xml:space="preserve"> на основании заявления </w:t>
      </w:r>
      <w:r w:rsidR="00305E63" w:rsidRPr="00305E63">
        <w:t>инициативной группы граждан, проживающих на территории</w:t>
      </w:r>
      <w:r w:rsidR="00305E63">
        <w:t xml:space="preserve"> </w:t>
      </w:r>
      <w:proofErr w:type="spellStart"/>
      <w:r w:rsidR="008E3698">
        <w:t>Войсковицкого</w:t>
      </w:r>
      <w:proofErr w:type="spellEnd"/>
      <w:r w:rsidR="00305E63">
        <w:t xml:space="preserve"> сельского поселения </w:t>
      </w:r>
      <w:r w:rsidR="00305E63" w:rsidRPr="00305E63">
        <w:t>об установлении границ территории осуществления территориального общественного самоуправления</w:t>
      </w:r>
      <w:r w:rsidR="00305E63">
        <w:t>,</w:t>
      </w:r>
      <w:r w:rsidR="008E3698" w:rsidRPr="008E3698">
        <w:rPr>
          <w:b/>
          <w:sz w:val="26"/>
          <w:szCs w:val="26"/>
        </w:rPr>
        <w:t xml:space="preserve"> </w:t>
      </w:r>
      <w:r w:rsidR="008E3698" w:rsidRPr="005A13C8">
        <w:rPr>
          <w:b/>
          <w:sz w:val="26"/>
          <w:szCs w:val="26"/>
        </w:rPr>
        <w:t xml:space="preserve">Совет депутатов МО </w:t>
      </w:r>
      <w:proofErr w:type="spellStart"/>
      <w:r w:rsidR="008E3698" w:rsidRPr="005A13C8">
        <w:rPr>
          <w:b/>
          <w:sz w:val="26"/>
          <w:szCs w:val="26"/>
        </w:rPr>
        <w:t>Войсковицкое</w:t>
      </w:r>
      <w:proofErr w:type="spellEnd"/>
      <w:r w:rsidR="008E3698" w:rsidRPr="005A13C8">
        <w:rPr>
          <w:b/>
          <w:sz w:val="26"/>
          <w:szCs w:val="26"/>
        </w:rPr>
        <w:t xml:space="preserve"> сельское поселение РЕШИЛ:</w:t>
      </w:r>
      <w:proofErr w:type="gramEnd"/>
    </w:p>
    <w:p w:rsidR="00AD3CB6" w:rsidRPr="006A52AC" w:rsidRDefault="00AD3CB6" w:rsidP="003F11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"/>
        <w:jc w:val="both"/>
      </w:pPr>
    </w:p>
    <w:p w:rsidR="00305E63" w:rsidRPr="003F6182" w:rsidRDefault="00305E63" w:rsidP="00305E63">
      <w:pPr>
        <w:autoSpaceDE w:val="0"/>
        <w:autoSpaceDN w:val="0"/>
        <w:adjustRightInd w:val="0"/>
        <w:ind w:firstLine="709"/>
        <w:jc w:val="both"/>
      </w:pPr>
      <w:r w:rsidRPr="003F6182">
        <w:t xml:space="preserve">1. Установить границы территории осуществления территориального общественного самоуправления в </w:t>
      </w:r>
      <w:r w:rsidR="008E3698">
        <w:t xml:space="preserve">п. </w:t>
      </w:r>
      <w:proofErr w:type="spellStart"/>
      <w:r w:rsidR="008E3698">
        <w:t>Войсковицы</w:t>
      </w:r>
      <w:proofErr w:type="spellEnd"/>
      <w:r w:rsidR="003F6182">
        <w:t>,</w:t>
      </w:r>
      <w:r w:rsidRPr="003F6182">
        <w:t xml:space="preserve"> согласно приложению к настоящему решению.</w:t>
      </w:r>
    </w:p>
    <w:p w:rsidR="00CC6D88" w:rsidRPr="003F6182" w:rsidRDefault="00CC5D6A" w:rsidP="00F46C99">
      <w:pPr>
        <w:tabs>
          <w:tab w:val="left" w:pos="0"/>
        </w:tabs>
        <w:ind w:firstLine="709"/>
        <w:jc w:val="both"/>
      </w:pPr>
      <w:r w:rsidRPr="003F6182">
        <w:t>2</w:t>
      </w:r>
      <w:r w:rsidR="008E0B68" w:rsidRPr="003F6182">
        <w:t xml:space="preserve">. </w:t>
      </w:r>
      <w:r w:rsidR="003F6182" w:rsidRPr="003F6182">
        <w:t>Н</w:t>
      </w:r>
      <w:r w:rsidR="00CC6D88" w:rsidRPr="003F6182">
        <w:t xml:space="preserve">астоящее решение подлежит официальному опубликованию в </w:t>
      </w:r>
      <w:r w:rsidR="008E3698">
        <w:t>печатном издании «</w:t>
      </w:r>
      <w:proofErr w:type="spellStart"/>
      <w:r w:rsidR="008E3698">
        <w:t>Войсковицкий</w:t>
      </w:r>
      <w:proofErr w:type="spellEnd"/>
      <w:r w:rsidR="008E3698">
        <w:t xml:space="preserve"> Вестник»</w:t>
      </w:r>
      <w:r w:rsidR="00CC6D88" w:rsidRPr="003F6182">
        <w:t xml:space="preserve"> и вступает в силу </w:t>
      </w:r>
      <w:r w:rsidR="00C17311" w:rsidRPr="003F6182">
        <w:t>со дня</w:t>
      </w:r>
      <w:r w:rsidR="00CC6D88" w:rsidRPr="003F6182">
        <w:t xml:space="preserve"> его официального опубликования.</w:t>
      </w:r>
    </w:p>
    <w:p w:rsidR="0074788B" w:rsidRPr="003F6182" w:rsidRDefault="00CC5D6A" w:rsidP="00F46C99">
      <w:pPr>
        <w:shd w:val="clear" w:color="auto" w:fill="FFFFFF"/>
        <w:tabs>
          <w:tab w:val="left" w:pos="0"/>
        </w:tabs>
        <w:ind w:right="-2" w:firstLine="709"/>
        <w:jc w:val="both"/>
        <w:rPr>
          <w:bCs/>
          <w:iCs/>
        </w:rPr>
      </w:pPr>
      <w:r w:rsidRPr="003F6182">
        <w:t>3</w:t>
      </w:r>
      <w:r w:rsidR="00CC6D88" w:rsidRPr="003F6182">
        <w:t xml:space="preserve">. Настоящее решение подлежит размещению на официальном сайте </w:t>
      </w:r>
      <w:bookmarkStart w:id="1" w:name="_Hlk161843843"/>
      <w:proofErr w:type="spellStart"/>
      <w:r w:rsidR="008E3698">
        <w:t>Войсковицкого</w:t>
      </w:r>
      <w:proofErr w:type="spellEnd"/>
      <w:r w:rsidR="00CC6D88" w:rsidRPr="003F6182">
        <w:t xml:space="preserve"> сельского поселения </w:t>
      </w:r>
      <w:bookmarkEnd w:id="1"/>
      <w:r w:rsidR="00CC6D88" w:rsidRPr="003F6182">
        <w:t>в информационно-телекоммуникационной сети «Интернет».</w:t>
      </w:r>
    </w:p>
    <w:p w:rsidR="0074788B" w:rsidRPr="006A52AC" w:rsidRDefault="0074788B" w:rsidP="00F46C99">
      <w:pPr>
        <w:pStyle w:val="FR2"/>
        <w:tabs>
          <w:tab w:val="left" w:pos="0"/>
        </w:tabs>
        <w:ind w:left="0" w:right="-5" w:firstLine="709"/>
        <w:jc w:val="left"/>
        <w:rPr>
          <w:rFonts w:ascii="Times New Roman" w:hAnsi="Times New Roman"/>
          <w:bCs/>
          <w:iCs/>
        </w:rPr>
      </w:pPr>
    </w:p>
    <w:p w:rsidR="00AD3CB6" w:rsidRPr="006A52AC" w:rsidRDefault="00AD3CB6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</w:p>
    <w:p w:rsidR="00AD3CB6" w:rsidRPr="006A52AC" w:rsidRDefault="00AD3CB6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</w:p>
    <w:p w:rsidR="004D5D10" w:rsidRPr="008E3698" w:rsidRDefault="004D5D10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  <w:r w:rsidRPr="006A52AC">
        <w:rPr>
          <w:rFonts w:ascii="Times New Roman" w:hAnsi="Times New Roman"/>
          <w:bCs/>
          <w:iCs/>
        </w:rPr>
        <w:t xml:space="preserve">Глава </w:t>
      </w:r>
      <w:r w:rsidR="008E3698">
        <w:rPr>
          <w:rFonts w:ascii="Times New Roman" w:hAnsi="Times New Roman"/>
          <w:bCs/>
          <w:iCs/>
        </w:rPr>
        <w:t>муниципального образования</w:t>
      </w:r>
      <w:r w:rsidRPr="006A52AC">
        <w:rPr>
          <w:rFonts w:ascii="Times New Roman" w:hAnsi="Times New Roman"/>
          <w:bCs/>
          <w:iCs/>
        </w:rPr>
        <w:tab/>
      </w:r>
      <w:r w:rsidRPr="006A52AC">
        <w:rPr>
          <w:rFonts w:ascii="Times New Roman" w:hAnsi="Times New Roman"/>
          <w:bCs/>
          <w:iCs/>
        </w:rPr>
        <w:tab/>
      </w:r>
      <w:r w:rsidRPr="006A52AC">
        <w:rPr>
          <w:rFonts w:ascii="Times New Roman" w:hAnsi="Times New Roman"/>
          <w:bCs/>
          <w:iCs/>
        </w:rPr>
        <w:tab/>
      </w:r>
      <w:r w:rsidRPr="006A52AC">
        <w:rPr>
          <w:rFonts w:ascii="Times New Roman" w:hAnsi="Times New Roman"/>
          <w:bCs/>
          <w:iCs/>
        </w:rPr>
        <w:tab/>
      </w:r>
      <w:r w:rsidRPr="006A52AC">
        <w:rPr>
          <w:rFonts w:ascii="Times New Roman" w:hAnsi="Times New Roman"/>
          <w:bCs/>
          <w:iCs/>
        </w:rPr>
        <w:tab/>
      </w:r>
      <w:r w:rsidR="00855C4F" w:rsidRPr="006A52AC">
        <w:rPr>
          <w:rFonts w:ascii="Times New Roman" w:hAnsi="Times New Roman"/>
          <w:bCs/>
          <w:iCs/>
        </w:rPr>
        <w:t xml:space="preserve">   </w:t>
      </w:r>
      <w:r w:rsidR="00F46C99">
        <w:rPr>
          <w:rFonts w:ascii="Times New Roman" w:hAnsi="Times New Roman"/>
          <w:bCs/>
          <w:iCs/>
        </w:rPr>
        <w:t xml:space="preserve">  </w:t>
      </w:r>
      <w:r w:rsidR="00855C4F" w:rsidRPr="006A52AC">
        <w:rPr>
          <w:rFonts w:ascii="Times New Roman" w:hAnsi="Times New Roman"/>
          <w:bCs/>
          <w:iCs/>
        </w:rPr>
        <w:t xml:space="preserve">          </w:t>
      </w:r>
      <w:r w:rsidR="008E3698">
        <w:rPr>
          <w:rFonts w:ascii="Times New Roman" w:hAnsi="Times New Roman"/>
        </w:rPr>
        <w:t>Р.А. Алёхин</w:t>
      </w:r>
    </w:p>
    <w:p w:rsidR="004D5D10" w:rsidRPr="006A52AC" w:rsidRDefault="004D5D10" w:rsidP="004D5D10"/>
    <w:p w:rsidR="004D5D10" w:rsidRPr="006A52AC" w:rsidRDefault="004D5D10" w:rsidP="004D5D10"/>
    <w:p w:rsidR="008E75ED" w:rsidRPr="00F46C99" w:rsidRDefault="008E75ED" w:rsidP="00E9642C">
      <w:pPr>
        <w:ind w:left="5529"/>
        <w:jc w:val="both"/>
      </w:pPr>
    </w:p>
    <w:p w:rsidR="008E75ED" w:rsidRDefault="008E75ED" w:rsidP="00E9642C">
      <w:pPr>
        <w:ind w:left="5529"/>
        <w:jc w:val="both"/>
      </w:pPr>
    </w:p>
    <w:p w:rsidR="008E75ED" w:rsidRDefault="008E75ED" w:rsidP="00E9642C">
      <w:pPr>
        <w:ind w:left="5529"/>
        <w:jc w:val="both"/>
      </w:pPr>
    </w:p>
    <w:p w:rsidR="00CC5D6A" w:rsidRDefault="00CC5D6A" w:rsidP="00E9642C">
      <w:pPr>
        <w:ind w:left="5529"/>
        <w:jc w:val="both"/>
      </w:pPr>
    </w:p>
    <w:p w:rsidR="00305E63" w:rsidRDefault="00305E63" w:rsidP="003D21C5">
      <w:pPr>
        <w:ind w:left="5529"/>
        <w:jc w:val="right"/>
      </w:pPr>
    </w:p>
    <w:p w:rsidR="00305E63" w:rsidRDefault="00305E63" w:rsidP="003D21C5">
      <w:pPr>
        <w:ind w:left="5529"/>
        <w:jc w:val="right"/>
      </w:pPr>
    </w:p>
    <w:p w:rsidR="003F6182" w:rsidRDefault="003F6182" w:rsidP="003D21C5">
      <w:pPr>
        <w:ind w:left="5529"/>
        <w:jc w:val="right"/>
      </w:pPr>
    </w:p>
    <w:p w:rsidR="003F6182" w:rsidRDefault="003F6182" w:rsidP="003D21C5">
      <w:pPr>
        <w:ind w:left="5529"/>
        <w:jc w:val="right"/>
      </w:pPr>
    </w:p>
    <w:p w:rsidR="008E3698" w:rsidRDefault="008E3698">
      <w:pPr>
        <w:spacing w:after="160" w:line="259" w:lineRule="auto"/>
      </w:pPr>
      <w:r>
        <w:br w:type="page"/>
      </w:r>
    </w:p>
    <w:p w:rsidR="003F6182" w:rsidRDefault="003F6182" w:rsidP="003D21C5">
      <w:pPr>
        <w:ind w:left="5529"/>
        <w:jc w:val="right"/>
      </w:pPr>
    </w:p>
    <w:p w:rsidR="003D21C5" w:rsidRDefault="003D21C5" w:rsidP="003D21C5">
      <w:pPr>
        <w:ind w:left="5529"/>
        <w:jc w:val="right"/>
      </w:pPr>
      <w:r>
        <w:t xml:space="preserve">Приложение </w:t>
      </w:r>
    </w:p>
    <w:p w:rsidR="00CC5D6A" w:rsidRDefault="003D21C5" w:rsidP="003D21C5">
      <w:pPr>
        <w:ind w:left="5529"/>
        <w:jc w:val="right"/>
      </w:pPr>
      <w:r>
        <w:t xml:space="preserve">к решению Совета депутатов </w:t>
      </w:r>
      <w:proofErr w:type="spellStart"/>
      <w:r w:rsidR="008E3698">
        <w:t>Войсковицкого</w:t>
      </w:r>
      <w:proofErr w:type="spellEnd"/>
      <w:r>
        <w:t xml:space="preserve"> сельского поселения </w:t>
      </w:r>
    </w:p>
    <w:p w:rsidR="003D21C5" w:rsidRDefault="003D21C5" w:rsidP="003D21C5">
      <w:pPr>
        <w:ind w:left="5529"/>
        <w:jc w:val="right"/>
      </w:pPr>
      <w:r>
        <w:t xml:space="preserve">от </w:t>
      </w:r>
      <w:r w:rsidR="008F3EA9">
        <w:t>07.05.</w:t>
      </w:r>
      <w:r>
        <w:t xml:space="preserve">2024 № </w:t>
      </w:r>
      <w:r w:rsidR="008F3EA9">
        <w:t>207</w:t>
      </w:r>
    </w:p>
    <w:p w:rsidR="003D21C5" w:rsidRDefault="003D21C5" w:rsidP="00E9642C">
      <w:pPr>
        <w:ind w:left="5529"/>
        <w:jc w:val="both"/>
      </w:pPr>
    </w:p>
    <w:p w:rsidR="003F6182" w:rsidRDefault="003F6182" w:rsidP="00E9642C">
      <w:pPr>
        <w:ind w:left="5529"/>
        <w:jc w:val="both"/>
      </w:pPr>
    </w:p>
    <w:p w:rsidR="003F6182" w:rsidRDefault="003F6182" w:rsidP="00E9642C">
      <w:pPr>
        <w:ind w:left="5529"/>
        <w:jc w:val="both"/>
      </w:pPr>
    </w:p>
    <w:p w:rsidR="003F6182" w:rsidRPr="002F4750" w:rsidRDefault="003F6182" w:rsidP="003F6182">
      <w:pPr>
        <w:autoSpaceDE w:val="0"/>
        <w:autoSpaceDN w:val="0"/>
        <w:adjustRightInd w:val="0"/>
        <w:jc w:val="center"/>
      </w:pPr>
      <w:r w:rsidRPr="002F4750">
        <w:t>ГРАНИЦЫ</w:t>
      </w:r>
    </w:p>
    <w:p w:rsidR="003F6182" w:rsidRPr="002F4750" w:rsidRDefault="003F6182" w:rsidP="003F6182">
      <w:pPr>
        <w:autoSpaceDE w:val="0"/>
        <w:autoSpaceDN w:val="0"/>
        <w:adjustRightInd w:val="0"/>
        <w:jc w:val="center"/>
      </w:pPr>
      <w:r w:rsidRPr="002F4750">
        <w:t>территории осуществления территориального</w:t>
      </w:r>
    </w:p>
    <w:p w:rsidR="003F6182" w:rsidRPr="002F4750" w:rsidRDefault="003F6182" w:rsidP="003F6182">
      <w:pPr>
        <w:autoSpaceDE w:val="0"/>
        <w:autoSpaceDN w:val="0"/>
        <w:adjustRightInd w:val="0"/>
        <w:jc w:val="center"/>
        <w:rPr>
          <w:i/>
        </w:rPr>
      </w:pPr>
      <w:r w:rsidRPr="002F4750">
        <w:t xml:space="preserve">общественного самоуправления в </w:t>
      </w:r>
      <w:proofErr w:type="spellStart"/>
      <w:r w:rsidR="008E3698">
        <w:t>Войсковицком</w:t>
      </w:r>
      <w:proofErr w:type="spellEnd"/>
      <w:r w:rsidR="008E3698">
        <w:t xml:space="preserve"> </w:t>
      </w:r>
      <w:r w:rsidRPr="002F4750">
        <w:t>сельском поселении</w:t>
      </w:r>
    </w:p>
    <w:p w:rsidR="003F6182" w:rsidRPr="002F4750" w:rsidRDefault="003F6182" w:rsidP="003F6182">
      <w:pPr>
        <w:autoSpaceDE w:val="0"/>
        <w:autoSpaceDN w:val="0"/>
        <w:adjustRightInd w:val="0"/>
        <w:jc w:val="center"/>
        <w:rPr>
          <w:i/>
        </w:rPr>
      </w:pPr>
    </w:p>
    <w:p w:rsidR="003F6182" w:rsidRPr="002F4750" w:rsidRDefault="008E3698" w:rsidP="003F6182">
      <w:pPr>
        <w:autoSpaceDE w:val="0"/>
        <w:autoSpaceDN w:val="0"/>
        <w:adjustRightInd w:val="0"/>
        <w:jc w:val="center"/>
        <w:rPr>
          <w:bCs/>
          <w:i/>
        </w:rPr>
      </w:pPr>
      <w:r>
        <w:t xml:space="preserve">п. </w:t>
      </w:r>
      <w:proofErr w:type="spellStart"/>
      <w:r>
        <w:t>Войсковицы</w:t>
      </w:r>
      <w:proofErr w:type="spellEnd"/>
      <w:r>
        <w:t>, площадь Манина, дом 8</w:t>
      </w:r>
    </w:p>
    <w:p w:rsidR="003F6182" w:rsidRPr="002F4750" w:rsidRDefault="003F6182" w:rsidP="003F6182">
      <w:pPr>
        <w:autoSpaceDE w:val="0"/>
        <w:autoSpaceDN w:val="0"/>
        <w:adjustRightInd w:val="0"/>
        <w:jc w:val="center"/>
        <w:rPr>
          <w:bCs/>
        </w:rPr>
      </w:pPr>
    </w:p>
    <w:p w:rsidR="003F6182" w:rsidRPr="002F4750" w:rsidRDefault="003F6182" w:rsidP="003F6182">
      <w:pPr>
        <w:autoSpaceDE w:val="0"/>
        <w:autoSpaceDN w:val="0"/>
        <w:adjustRightInd w:val="0"/>
        <w:rPr>
          <w:bCs/>
        </w:rPr>
      </w:pPr>
      <w:r w:rsidRPr="002F4750">
        <w:rPr>
          <w:bCs/>
        </w:rPr>
        <w:t xml:space="preserve">Территориальное общественное самоуправление осуществляется в границах следующей территории: площадь жилых квартир с № 01 по № </w:t>
      </w:r>
      <w:r w:rsidR="008E3698">
        <w:rPr>
          <w:bCs/>
        </w:rPr>
        <w:t>90</w:t>
      </w:r>
      <w:r w:rsidRPr="002F4750">
        <w:rPr>
          <w:bCs/>
        </w:rPr>
        <w:t xml:space="preserve"> и общего домового имущества дома </w:t>
      </w:r>
      <w:r w:rsidR="008E3698">
        <w:rPr>
          <w:bCs/>
        </w:rPr>
        <w:t xml:space="preserve">8 </w:t>
      </w:r>
      <w:r w:rsidRPr="002F4750">
        <w:rPr>
          <w:bCs/>
        </w:rPr>
        <w:t xml:space="preserve"> </w:t>
      </w:r>
      <w:r w:rsidR="008E3698">
        <w:rPr>
          <w:bCs/>
        </w:rPr>
        <w:t xml:space="preserve">площадь Манина поселок </w:t>
      </w:r>
      <w:proofErr w:type="spellStart"/>
      <w:r w:rsidR="008E3698">
        <w:rPr>
          <w:bCs/>
        </w:rPr>
        <w:t>Войсковицы</w:t>
      </w:r>
      <w:proofErr w:type="spellEnd"/>
      <w:r w:rsidR="008E3698">
        <w:rPr>
          <w:bCs/>
        </w:rPr>
        <w:t xml:space="preserve"> </w:t>
      </w:r>
      <w:r w:rsidRPr="002F4750">
        <w:rPr>
          <w:bCs/>
        </w:rPr>
        <w:t xml:space="preserve"> </w:t>
      </w:r>
      <w:proofErr w:type="spellStart"/>
      <w:r w:rsidR="008E3698">
        <w:rPr>
          <w:bCs/>
        </w:rPr>
        <w:t>Войсковицкого</w:t>
      </w:r>
      <w:proofErr w:type="spellEnd"/>
      <w:r w:rsidRPr="002F4750">
        <w:rPr>
          <w:bCs/>
        </w:rPr>
        <w:t xml:space="preserve"> сельского поселения.</w:t>
      </w:r>
    </w:p>
    <w:p w:rsidR="003F6182" w:rsidRPr="002F4750" w:rsidRDefault="003F6182" w:rsidP="003F6182">
      <w:pPr>
        <w:autoSpaceDE w:val="0"/>
        <w:autoSpaceDN w:val="0"/>
        <w:adjustRightInd w:val="0"/>
        <w:rPr>
          <w:bCs/>
        </w:rPr>
      </w:pPr>
      <w:r w:rsidRPr="002F4750">
        <w:rPr>
          <w:bCs/>
        </w:rPr>
        <w:t xml:space="preserve">                                                        </w:t>
      </w:r>
    </w:p>
    <w:p w:rsidR="003F6182" w:rsidRPr="002F4750" w:rsidRDefault="003F6182" w:rsidP="003F6182">
      <w:pPr>
        <w:autoSpaceDE w:val="0"/>
        <w:autoSpaceDN w:val="0"/>
        <w:adjustRightInd w:val="0"/>
        <w:rPr>
          <w:bCs/>
        </w:rPr>
      </w:pPr>
      <w:r w:rsidRPr="002F4750">
        <w:rPr>
          <w:bCs/>
        </w:rPr>
        <w:t xml:space="preserve">                                                           СХЕМА</w:t>
      </w:r>
    </w:p>
    <w:p w:rsidR="003F6182" w:rsidRPr="002F4750" w:rsidRDefault="00595F9C" w:rsidP="00595F9C">
      <w:pPr>
        <w:ind w:left="142"/>
        <w:jc w:val="center"/>
      </w:pPr>
      <w:r w:rsidRPr="00595F9C">
        <w:rPr>
          <w:noProof/>
        </w:rPr>
        <w:drawing>
          <wp:inline distT="0" distB="0" distL="0" distR="0">
            <wp:extent cx="3990975" cy="1297273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297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F9C">
        <w:rPr>
          <w:noProof/>
        </w:rPr>
        <w:drawing>
          <wp:inline distT="0" distB="0" distL="0" distR="0">
            <wp:extent cx="5934075" cy="3829050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6182" w:rsidRPr="002F4750" w:rsidSect="00F46C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698" w:rsidRDefault="008E3698" w:rsidP="00EF62D3">
      <w:r>
        <w:separator/>
      </w:r>
    </w:p>
  </w:endnote>
  <w:endnote w:type="continuationSeparator" w:id="0">
    <w:p w:rsidR="008E3698" w:rsidRDefault="008E3698" w:rsidP="00EF6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698" w:rsidRDefault="008E3698" w:rsidP="00EF62D3">
      <w:r>
        <w:separator/>
      </w:r>
    </w:p>
  </w:footnote>
  <w:footnote w:type="continuationSeparator" w:id="0">
    <w:p w:rsidR="008E3698" w:rsidRDefault="008E3698" w:rsidP="00EF6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27DCD"/>
    <w:multiLevelType w:val="hybridMultilevel"/>
    <w:tmpl w:val="797877B0"/>
    <w:lvl w:ilvl="0" w:tplc="24482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F1DC8"/>
    <w:multiLevelType w:val="multilevel"/>
    <w:tmpl w:val="807EF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4">
    <w:nsid w:val="0E1C7456"/>
    <w:multiLevelType w:val="hybridMultilevel"/>
    <w:tmpl w:val="DBE21A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07A74"/>
    <w:multiLevelType w:val="hybridMultilevel"/>
    <w:tmpl w:val="23887F00"/>
    <w:lvl w:ilvl="0" w:tplc="C458E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181BA2"/>
    <w:multiLevelType w:val="hybridMultilevel"/>
    <w:tmpl w:val="0030AECC"/>
    <w:lvl w:ilvl="0" w:tplc="24A648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DB5DB5"/>
    <w:multiLevelType w:val="hybridMultilevel"/>
    <w:tmpl w:val="3D403BC6"/>
    <w:lvl w:ilvl="0" w:tplc="0419000F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F567DF"/>
    <w:multiLevelType w:val="multilevel"/>
    <w:tmpl w:val="F3884A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0">
    <w:nsid w:val="33BC7E18"/>
    <w:multiLevelType w:val="hybridMultilevel"/>
    <w:tmpl w:val="ECD89D82"/>
    <w:lvl w:ilvl="0" w:tplc="35242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D714B8A"/>
    <w:multiLevelType w:val="multilevel"/>
    <w:tmpl w:val="5BE25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490D2AA2"/>
    <w:multiLevelType w:val="multilevel"/>
    <w:tmpl w:val="6CB6F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6EE69B6"/>
    <w:multiLevelType w:val="hybridMultilevel"/>
    <w:tmpl w:val="9620C878"/>
    <w:lvl w:ilvl="0" w:tplc="CC3A7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493D93"/>
    <w:multiLevelType w:val="multilevel"/>
    <w:tmpl w:val="F3884A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0"/>
  </w:num>
  <w:num w:numId="12">
    <w:abstractNumId w:val="10"/>
  </w:num>
  <w:num w:numId="13">
    <w:abstractNumId w:val="13"/>
  </w:num>
  <w:num w:numId="14">
    <w:abstractNumId w:val="3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D10"/>
    <w:rsid w:val="0000140F"/>
    <w:rsid w:val="000054D5"/>
    <w:rsid w:val="00007C3B"/>
    <w:rsid w:val="00012C3D"/>
    <w:rsid w:val="000227E1"/>
    <w:rsid w:val="000232DC"/>
    <w:rsid w:val="000253FD"/>
    <w:rsid w:val="00047CAD"/>
    <w:rsid w:val="000717A6"/>
    <w:rsid w:val="00095FC1"/>
    <w:rsid w:val="000A32DD"/>
    <w:rsid w:val="000B337E"/>
    <w:rsid w:val="000E19D3"/>
    <w:rsid w:val="000F2EF4"/>
    <w:rsid w:val="00106BE0"/>
    <w:rsid w:val="00131563"/>
    <w:rsid w:val="00134A51"/>
    <w:rsid w:val="001524A0"/>
    <w:rsid w:val="001870FA"/>
    <w:rsid w:val="001A5CCE"/>
    <w:rsid w:val="001C02B8"/>
    <w:rsid w:val="001D4A21"/>
    <w:rsid w:val="00222F63"/>
    <w:rsid w:val="00223AA4"/>
    <w:rsid w:val="00271CFC"/>
    <w:rsid w:val="002829B5"/>
    <w:rsid w:val="00286A77"/>
    <w:rsid w:val="002F04EC"/>
    <w:rsid w:val="002F4750"/>
    <w:rsid w:val="00305E63"/>
    <w:rsid w:val="00317CA6"/>
    <w:rsid w:val="0032639B"/>
    <w:rsid w:val="00344681"/>
    <w:rsid w:val="00347018"/>
    <w:rsid w:val="003740EF"/>
    <w:rsid w:val="00397988"/>
    <w:rsid w:val="003A2F6E"/>
    <w:rsid w:val="003B410D"/>
    <w:rsid w:val="003B69CB"/>
    <w:rsid w:val="003B7420"/>
    <w:rsid w:val="003D21C5"/>
    <w:rsid w:val="003E4F3A"/>
    <w:rsid w:val="003F1192"/>
    <w:rsid w:val="003F5637"/>
    <w:rsid w:val="003F6182"/>
    <w:rsid w:val="00423613"/>
    <w:rsid w:val="00432678"/>
    <w:rsid w:val="004411B3"/>
    <w:rsid w:val="00441EDC"/>
    <w:rsid w:val="00460D14"/>
    <w:rsid w:val="00463B4F"/>
    <w:rsid w:val="00463BA8"/>
    <w:rsid w:val="00466930"/>
    <w:rsid w:val="00480E22"/>
    <w:rsid w:val="00481D93"/>
    <w:rsid w:val="004852B7"/>
    <w:rsid w:val="004D5D10"/>
    <w:rsid w:val="004F5FE1"/>
    <w:rsid w:val="004F69F8"/>
    <w:rsid w:val="00505121"/>
    <w:rsid w:val="00510C48"/>
    <w:rsid w:val="00524275"/>
    <w:rsid w:val="00536C1A"/>
    <w:rsid w:val="0054500A"/>
    <w:rsid w:val="00576973"/>
    <w:rsid w:val="00595F9C"/>
    <w:rsid w:val="005A45F8"/>
    <w:rsid w:val="005B00DA"/>
    <w:rsid w:val="005B69FC"/>
    <w:rsid w:val="005C79E9"/>
    <w:rsid w:val="005D2BCB"/>
    <w:rsid w:val="005F08FC"/>
    <w:rsid w:val="005F0B65"/>
    <w:rsid w:val="00601FB3"/>
    <w:rsid w:val="00615838"/>
    <w:rsid w:val="00632A56"/>
    <w:rsid w:val="0064113D"/>
    <w:rsid w:val="00644AA8"/>
    <w:rsid w:val="006477D3"/>
    <w:rsid w:val="00652F5C"/>
    <w:rsid w:val="006651BD"/>
    <w:rsid w:val="006668A1"/>
    <w:rsid w:val="00682DC5"/>
    <w:rsid w:val="0068575C"/>
    <w:rsid w:val="00691E8E"/>
    <w:rsid w:val="006A52AC"/>
    <w:rsid w:val="006D386E"/>
    <w:rsid w:val="006E63F0"/>
    <w:rsid w:val="006F5B67"/>
    <w:rsid w:val="00712F03"/>
    <w:rsid w:val="00713A34"/>
    <w:rsid w:val="00733731"/>
    <w:rsid w:val="0074788B"/>
    <w:rsid w:val="00754C93"/>
    <w:rsid w:val="00760151"/>
    <w:rsid w:val="00765A64"/>
    <w:rsid w:val="007802D8"/>
    <w:rsid w:val="00792330"/>
    <w:rsid w:val="007977EF"/>
    <w:rsid w:val="007C64CA"/>
    <w:rsid w:val="007D2787"/>
    <w:rsid w:val="007E25E8"/>
    <w:rsid w:val="00800A54"/>
    <w:rsid w:val="00821BC0"/>
    <w:rsid w:val="00837776"/>
    <w:rsid w:val="00855C4F"/>
    <w:rsid w:val="008709C2"/>
    <w:rsid w:val="00872C72"/>
    <w:rsid w:val="00884EF5"/>
    <w:rsid w:val="00894C10"/>
    <w:rsid w:val="008B718D"/>
    <w:rsid w:val="008C64B7"/>
    <w:rsid w:val="008D5356"/>
    <w:rsid w:val="008D5A52"/>
    <w:rsid w:val="008E0B68"/>
    <w:rsid w:val="008E3698"/>
    <w:rsid w:val="008E75ED"/>
    <w:rsid w:val="008F3EA9"/>
    <w:rsid w:val="008F7F87"/>
    <w:rsid w:val="0090781B"/>
    <w:rsid w:val="00916306"/>
    <w:rsid w:val="0093231C"/>
    <w:rsid w:val="0094211E"/>
    <w:rsid w:val="00956FC3"/>
    <w:rsid w:val="00957AC2"/>
    <w:rsid w:val="00963F71"/>
    <w:rsid w:val="009819CD"/>
    <w:rsid w:val="0098468F"/>
    <w:rsid w:val="009C19FE"/>
    <w:rsid w:val="009E4462"/>
    <w:rsid w:val="00A01CD6"/>
    <w:rsid w:val="00A573D2"/>
    <w:rsid w:val="00A6686D"/>
    <w:rsid w:val="00A8438C"/>
    <w:rsid w:val="00AB4057"/>
    <w:rsid w:val="00AB6351"/>
    <w:rsid w:val="00AD21B0"/>
    <w:rsid w:val="00AD3CB6"/>
    <w:rsid w:val="00AD4837"/>
    <w:rsid w:val="00AD75E5"/>
    <w:rsid w:val="00B575EA"/>
    <w:rsid w:val="00B855F0"/>
    <w:rsid w:val="00B979F7"/>
    <w:rsid w:val="00BB23C2"/>
    <w:rsid w:val="00BB7239"/>
    <w:rsid w:val="00BD5601"/>
    <w:rsid w:val="00BD6005"/>
    <w:rsid w:val="00BF6DF7"/>
    <w:rsid w:val="00C17311"/>
    <w:rsid w:val="00C233CE"/>
    <w:rsid w:val="00C32360"/>
    <w:rsid w:val="00C57277"/>
    <w:rsid w:val="00C71740"/>
    <w:rsid w:val="00C72345"/>
    <w:rsid w:val="00CB4829"/>
    <w:rsid w:val="00CC5D6A"/>
    <w:rsid w:val="00CC6D88"/>
    <w:rsid w:val="00CC75FA"/>
    <w:rsid w:val="00CD390B"/>
    <w:rsid w:val="00CD3FD8"/>
    <w:rsid w:val="00CE1020"/>
    <w:rsid w:val="00CF4324"/>
    <w:rsid w:val="00D0026C"/>
    <w:rsid w:val="00D0402F"/>
    <w:rsid w:val="00D6055E"/>
    <w:rsid w:val="00D76B8F"/>
    <w:rsid w:val="00D8270B"/>
    <w:rsid w:val="00D8370D"/>
    <w:rsid w:val="00DD127E"/>
    <w:rsid w:val="00DD1B71"/>
    <w:rsid w:val="00DE2DA6"/>
    <w:rsid w:val="00E00878"/>
    <w:rsid w:val="00E10FDE"/>
    <w:rsid w:val="00E15BF3"/>
    <w:rsid w:val="00E75785"/>
    <w:rsid w:val="00E84C3D"/>
    <w:rsid w:val="00E91EA2"/>
    <w:rsid w:val="00E9642C"/>
    <w:rsid w:val="00EA5FBC"/>
    <w:rsid w:val="00EC3020"/>
    <w:rsid w:val="00ED26F6"/>
    <w:rsid w:val="00ED427C"/>
    <w:rsid w:val="00ED48D1"/>
    <w:rsid w:val="00ED68BA"/>
    <w:rsid w:val="00EE7A99"/>
    <w:rsid w:val="00EF62D3"/>
    <w:rsid w:val="00EF7F14"/>
    <w:rsid w:val="00F04007"/>
    <w:rsid w:val="00F15247"/>
    <w:rsid w:val="00F23AA5"/>
    <w:rsid w:val="00F46C99"/>
    <w:rsid w:val="00F66C65"/>
    <w:rsid w:val="00F70A3E"/>
    <w:rsid w:val="00F86221"/>
    <w:rsid w:val="00F92D10"/>
    <w:rsid w:val="00FA7518"/>
    <w:rsid w:val="00FD66EE"/>
    <w:rsid w:val="00FD7311"/>
    <w:rsid w:val="00FF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5D10"/>
    <w:pPr>
      <w:keepNext/>
      <w:ind w:left="567" w:right="-1192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4D5D10"/>
    <w:pPr>
      <w:jc w:val="center"/>
    </w:pPr>
    <w:rPr>
      <w:sz w:val="28"/>
      <w:szCs w:val="20"/>
    </w:rPr>
  </w:style>
  <w:style w:type="paragraph" w:customStyle="1" w:styleId="FR2">
    <w:name w:val="FR2"/>
    <w:rsid w:val="004D5D10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5D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6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EF6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62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2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0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Body Text Indent"/>
    <w:basedOn w:val="a"/>
    <w:link w:val="ac"/>
    <w:semiHidden/>
    <w:rsid w:val="00F04007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kern w:val="28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F0400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Normal">
    <w:name w:val="ConsNormal"/>
    <w:rsid w:val="00F04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F04007"/>
    <w:pPr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0400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Nonformat">
    <w:name w:val="ConsNonformat"/>
    <w:rsid w:val="00F04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Юрист 14"/>
    <w:basedOn w:val="a"/>
    <w:rsid w:val="00F04007"/>
    <w:pPr>
      <w:spacing w:line="360" w:lineRule="auto"/>
      <w:ind w:firstLine="851"/>
      <w:jc w:val="both"/>
    </w:pPr>
    <w:rPr>
      <w:sz w:val="28"/>
      <w:szCs w:val="20"/>
    </w:rPr>
  </w:style>
  <w:style w:type="paragraph" w:styleId="ad">
    <w:name w:val="Normal (Web)"/>
    <w:basedOn w:val="a"/>
    <w:rsid w:val="00F04007"/>
    <w:pPr>
      <w:spacing w:before="100" w:beforeAutospacing="1" w:after="100" w:afterAutospacing="1"/>
    </w:pPr>
  </w:style>
  <w:style w:type="paragraph" w:styleId="ae">
    <w:name w:val="footnote text"/>
    <w:basedOn w:val="a"/>
    <w:link w:val="af"/>
    <w:unhideWhenUsed/>
    <w:rsid w:val="00F04007"/>
    <w:pPr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0"/>
      <w:szCs w:val="20"/>
    </w:rPr>
  </w:style>
  <w:style w:type="character" w:customStyle="1" w:styleId="af">
    <w:name w:val="Текст сноски Знак"/>
    <w:basedOn w:val="a0"/>
    <w:link w:val="ae"/>
    <w:rsid w:val="00F04007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af0">
    <w:name w:val="footnote reference"/>
    <w:rsid w:val="00F04007"/>
    <w:rPr>
      <w:vertAlign w:val="superscript"/>
    </w:rPr>
  </w:style>
  <w:style w:type="paragraph" w:customStyle="1" w:styleId="ConsPlusNormal">
    <w:name w:val="ConsPlusNormal"/>
    <w:link w:val="ConsPlusNormal0"/>
    <w:rsid w:val="006E63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basedOn w:val="a0"/>
    <w:rsid w:val="006E63F0"/>
  </w:style>
  <w:style w:type="paragraph" w:customStyle="1" w:styleId="ConsPlusTitle">
    <w:name w:val="ConsPlusTitle"/>
    <w:rsid w:val="006E6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63F0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39"/>
    <w:rsid w:val="00FA7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5F0B6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F0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F0B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5F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rsid w:val="0054500A"/>
    <w:pPr>
      <w:suppressAutoHyphens/>
      <w:spacing w:after="120"/>
    </w:pPr>
    <w:rPr>
      <w:lang w:eastAsia="ar-SA"/>
    </w:rPr>
  </w:style>
  <w:style w:type="character" w:customStyle="1" w:styleId="af5">
    <w:name w:val="Основной текст Знак"/>
    <w:basedOn w:val="a0"/>
    <w:link w:val="af4"/>
    <w:rsid w:val="0054500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2CBC4-7702-4AB9-AFBD-09A4BA4A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user1</cp:lastModifiedBy>
  <cp:revision>5</cp:revision>
  <cp:lastPrinted>2024-05-15T11:48:00Z</cp:lastPrinted>
  <dcterms:created xsi:type="dcterms:W3CDTF">2024-05-02T07:14:00Z</dcterms:created>
  <dcterms:modified xsi:type="dcterms:W3CDTF">2024-05-15T11:48:00Z</dcterms:modified>
</cp:coreProperties>
</file>