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3" w:rsidRDefault="003F3B43" w:rsidP="003F3B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3B43" w:rsidRDefault="003F3B43" w:rsidP="003F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ВОЙСКОВИЦКОГО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3F3B43" w:rsidRDefault="003F3B43" w:rsidP="003F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3F3B43" w:rsidRDefault="003F3B43" w:rsidP="003F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B43" w:rsidRDefault="003F3B43" w:rsidP="003F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3B43" w:rsidRDefault="003F3B43" w:rsidP="003F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43" w:rsidRDefault="003F3B43" w:rsidP="003F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43" w:rsidRDefault="00F76D1E" w:rsidP="003F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3F3B43">
        <w:rPr>
          <w:rFonts w:ascii="Times New Roman" w:hAnsi="Times New Roman" w:cs="Times New Roman"/>
          <w:sz w:val="28"/>
          <w:szCs w:val="28"/>
        </w:rPr>
        <w:t xml:space="preserve"> 2010 г.</w:t>
      </w:r>
      <w:r w:rsidR="003F3B43">
        <w:rPr>
          <w:rFonts w:ascii="Times New Roman" w:hAnsi="Times New Roman" w:cs="Times New Roman"/>
          <w:sz w:val="28"/>
          <w:szCs w:val="28"/>
        </w:rPr>
        <w:tab/>
      </w:r>
      <w:r w:rsidR="003F3B43">
        <w:rPr>
          <w:rFonts w:ascii="Times New Roman" w:hAnsi="Times New Roman" w:cs="Times New Roman"/>
          <w:sz w:val="28"/>
          <w:szCs w:val="28"/>
        </w:rPr>
        <w:tab/>
      </w:r>
      <w:r w:rsidR="003F3B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3B4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812FA7" w:rsidRDefault="00812F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</w:tblGrid>
      <w:tr w:rsidR="008357AC" w:rsidTr="006D0586">
        <w:trPr>
          <w:trHeight w:val="9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7AC" w:rsidRPr="008357AC" w:rsidRDefault="008357AC" w:rsidP="006D0586">
            <w:pPr>
              <w:pStyle w:val="a3"/>
              <w:tabs>
                <w:tab w:val="left" w:pos="-3330"/>
                <w:tab w:val="left" w:pos="11838"/>
              </w:tabs>
              <w:ind w:right="72"/>
              <w:jc w:val="both"/>
              <w:rPr>
                <w:szCs w:val="28"/>
              </w:rPr>
            </w:pPr>
            <w:r w:rsidRPr="008357AC">
              <w:rPr>
                <w:szCs w:val="28"/>
              </w:rPr>
              <w:t>Об отчете главы администрации</w:t>
            </w:r>
            <w:r>
              <w:rPr>
                <w:szCs w:val="28"/>
              </w:rPr>
              <w:t xml:space="preserve"> Войсковицкого сельского поселения</w:t>
            </w:r>
            <w:r w:rsidRPr="008357AC">
              <w:rPr>
                <w:szCs w:val="28"/>
              </w:rPr>
              <w:t xml:space="preserve"> Гатчинского муниципального района</w:t>
            </w:r>
            <w:r>
              <w:rPr>
                <w:szCs w:val="28"/>
              </w:rPr>
              <w:t xml:space="preserve"> Ленинградской области</w:t>
            </w:r>
            <w:r w:rsidRPr="008357AC">
              <w:rPr>
                <w:szCs w:val="28"/>
              </w:rPr>
              <w:t xml:space="preserve"> за 2009 год.</w:t>
            </w:r>
          </w:p>
        </w:tc>
      </w:tr>
    </w:tbl>
    <w:p w:rsidR="008357AC" w:rsidRDefault="008357AC" w:rsidP="008357AC">
      <w:pPr>
        <w:pStyle w:val="a3"/>
        <w:ind w:right="-185"/>
        <w:jc w:val="both"/>
        <w:rPr>
          <w:sz w:val="24"/>
          <w:szCs w:val="24"/>
        </w:rPr>
      </w:pPr>
    </w:p>
    <w:p w:rsidR="008357AC" w:rsidRDefault="008357AC" w:rsidP="008357AC">
      <w:pPr>
        <w:pStyle w:val="a3"/>
        <w:ind w:right="-185"/>
        <w:jc w:val="both"/>
        <w:rPr>
          <w:sz w:val="24"/>
          <w:szCs w:val="24"/>
        </w:rPr>
      </w:pPr>
    </w:p>
    <w:p w:rsidR="008357AC" w:rsidRPr="008357AC" w:rsidRDefault="008357AC" w:rsidP="008357AC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п.п. 11.1 ст. 35 Федерального закона от 06.10.2006 г. № 131 «Об общих принципах организации местного самоуправления в Российской Федерации», ст. </w:t>
      </w:r>
      <w:r w:rsidR="00EE41EE">
        <w:rPr>
          <w:rFonts w:ascii="Times New Roman" w:hAnsi="Times New Roman" w:cs="Times New Roman"/>
          <w:b w:val="0"/>
          <w:sz w:val="28"/>
          <w:szCs w:val="28"/>
        </w:rPr>
        <w:t>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Войсковицкое сельское поселение  Гатчинского муниципального района Ленинградской области </w:t>
      </w:r>
      <w:r w:rsidRPr="008357AC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Войсковицкое</w:t>
      </w:r>
      <w:r w:rsidRPr="008357A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7A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357AC">
        <w:rPr>
          <w:rFonts w:ascii="Times New Roman" w:hAnsi="Times New Roman" w:cs="Times New Roman"/>
          <w:sz w:val="28"/>
          <w:szCs w:val="28"/>
        </w:rPr>
        <w:t>РЕШИЛ:</w:t>
      </w:r>
    </w:p>
    <w:p w:rsidR="008357AC" w:rsidRPr="00A564F4" w:rsidRDefault="008357AC" w:rsidP="008357AC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7AC" w:rsidRPr="00A564F4" w:rsidRDefault="008357AC" w:rsidP="008357AC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</w:t>
      </w: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отчет 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Войсковицкое сельское поселение </w:t>
      </w:r>
      <w:r w:rsidRPr="00A564F4">
        <w:rPr>
          <w:rFonts w:ascii="Times New Roman" w:hAnsi="Times New Roman" w:cs="Times New Roman"/>
          <w:b w:val="0"/>
          <w:sz w:val="28"/>
          <w:szCs w:val="28"/>
        </w:rPr>
        <w:t>Гатчинского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района Ленинградской области Пивоварова В.Г. </w:t>
      </w: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за 2009 год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</w:t>
      </w: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 главы администрации 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Войсковицкое сельское поселение</w:t>
      </w: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информацию  принять </w:t>
      </w:r>
      <w:r>
        <w:rPr>
          <w:rFonts w:ascii="Times New Roman" w:hAnsi="Times New Roman" w:cs="Times New Roman"/>
          <w:b w:val="0"/>
          <w:sz w:val="28"/>
          <w:szCs w:val="28"/>
        </w:rPr>
        <w:t>к сведени</w:t>
      </w:r>
      <w:r w:rsidRPr="00A564F4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8357AC" w:rsidRPr="00C17FB4" w:rsidRDefault="008357AC" w:rsidP="008357AC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357AC" w:rsidRPr="00B775B1" w:rsidRDefault="008357AC" w:rsidP="008357AC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7AC" w:rsidRDefault="008357AC" w:rsidP="008357AC">
      <w:pPr>
        <w:pStyle w:val="a3"/>
        <w:ind w:right="-5"/>
        <w:jc w:val="both"/>
      </w:pPr>
      <w:r>
        <w:t xml:space="preserve">Глава </w:t>
      </w:r>
      <w:r w:rsidR="00E64E9E">
        <w:t>муниципального образования</w:t>
      </w:r>
    </w:p>
    <w:p w:rsidR="008357AC" w:rsidRDefault="006E2231" w:rsidP="008357AC">
      <w:pPr>
        <w:pStyle w:val="a3"/>
        <w:ind w:right="-5"/>
        <w:jc w:val="both"/>
      </w:pPr>
      <w:r>
        <w:t>Войсковицко</w:t>
      </w:r>
      <w:r w:rsidR="00E64E9E">
        <w:t>е</w:t>
      </w:r>
      <w:r>
        <w:t xml:space="preserve"> с</w:t>
      </w:r>
      <w:r w:rsidR="00E64E9E">
        <w:t>ельское</w:t>
      </w:r>
      <w:r>
        <w:t xml:space="preserve"> поселени</w:t>
      </w:r>
      <w:r w:rsidR="00E64E9E">
        <w:t>е</w:t>
      </w:r>
      <w:r w:rsidR="008357AC">
        <w:t xml:space="preserve">                                            </w:t>
      </w:r>
      <w:r w:rsidR="00E64E9E">
        <w:t>Алехин Р.А.</w:t>
      </w:r>
    </w:p>
    <w:p w:rsidR="008357AC" w:rsidRDefault="008357AC" w:rsidP="008357AC"/>
    <w:p w:rsidR="008357AC" w:rsidRDefault="008357AC"/>
    <w:p w:rsidR="008357AC" w:rsidRDefault="008357AC"/>
    <w:sectPr w:rsidR="008357AC" w:rsidSect="0081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43"/>
    <w:rsid w:val="003F3B43"/>
    <w:rsid w:val="006E2231"/>
    <w:rsid w:val="00812FA7"/>
    <w:rsid w:val="008357AC"/>
    <w:rsid w:val="00AD15C5"/>
    <w:rsid w:val="00B77AC2"/>
    <w:rsid w:val="00E64E9E"/>
    <w:rsid w:val="00EE41EE"/>
    <w:rsid w:val="00F71E62"/>
    <w:rsid w:val="00F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35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3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9</cp:revision>
  <cp:lastPrinted>2010-03-26T06:31:00Z</cp:lastPrinted>
  <dcterms:created xsi:type="dcterms:W3CDTF">2010-03-23T07:16:00Z</dcterms:created>
  <dcterms:modified xsi:type="dcterms:W3CDTF">2010-03-31T07:54:00Z</dcterms:modified>
</cp:coreProperties>
</file>